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251070">
      <w:pPr>
        <w:jc w:val="center"/>
        <w:rPr>
          <w:rFonts w:ascii="Times New Roman" w:hAnsi="Times New Roman" w:eastAsia="宋体" w:cs="Times New Roman"/>
          <w:sz w:val="28"/>
          <w:szCs w:val="32"/>
        </w:rPr>
      </w:pPr>
      <w:bookmarkStart w:id="0" w:name="OLE_LINK1"/>
      <w:r>
        <w:rPr>
          <w:rFonts w:hint="eastAsia" w:ascii="Times New Roman" w:hAnsi="Times New Roman" w:eastAsia="宋体" w:cs="Times New Roman"/>
          <w:sz w:val="28"/>
          <w:szCs w:val="32"/>
        </w:rPr>
        <w:t xml:space="preserve">Description of Seaweed and Algae Production Operation </w:t>
      </w:r>
      <w:r>
        <w:rPr>
          <w:rFonts w:ascii="Times New Roman" w:hAnsi="Times New Roman" w:eastAsia="宋体" w:cs="Times New Roman"/>
          <w:sz w:val="28"/>
          <w:szCs w:val="32"/>
        </w:rPr>
        <w:t>for</w:t>
      </w:r>
      <w:r>
        <w:rPr>
          <w:rFonts w:hint="eastAsia" w:ascii="Times New Roman" w:hAnsi="Times New Roman" w:eastAsia="宋体" w:cs="Times New Roman"/>
          <w:sz w:val="28"/>
          <w:szCs w:val="32"/>
        </w:rPr>
        <w:t xml:space="preserve"> Submission </w:t>
      </w:r>
      <w:r>
        <w:rPr>
          <w:rFonts w:ascii="Times New Roman" w:hAnsi="Times New Roman" w:eastAsia="宋体" w:cs="Times New Roman"/>
          <w:sz w:val="28"/>
          <w:szCs w:val="32"/>
        </w:rPr>
        <w:t>to</w:t>
      </w:r>
      <w:r>
        <w:rPr>
          <w:rFonts w:hint="eastAsia" w:ascii="Times New Roman" w:hAnsi="Times New Roman" w:eastAsia="宋体" w:cs="Times New Roman"/>
          <w:sz w:val="28"/>
          <w:szCs w:val="32"/>
        </w:rPr>
        <w:t xml:space="preserve"> the Organic Control System</w:t>
      </w:r>
      <w:bookmarkEnd w:id="0"/>
      <w:r>
        <w:rPr>
          <w:rFonts w:hint="eastAsia" w:ascii="Times New Roman" w:hAnsi="Times New Roman" w:eastAsia="宋体" w:cs="Times New Roman"/>
          <w:sz w:val="28"/>
          <w:szCs w:val="32"/>
        </w:rPr>
        <w:t xml:space="preserve"> (SA-OSP)</w:t>
      </w:r>
    </w:p>
    <w:p w14:paraId="28F445CC">
      <w:pPr>
        <w:jc w:val="center"/>
        <w:rPr>
          <w:rFonts w:ascii="Times New Roman" w:hAnsi="Times New Roman" w:eastAsia="宋体" w:cs="Times New Roman"/>
          <w:sz w:val="28"/>
          <w:szCs w:val="32"/>
        </w:rPr>
      </w:pPr>
      <w:r>
        <w:rPr>
          <w:rFonts w:hint="eastAsia" w:ascii="Times New Roman" w:hAnsi="Times New Roman" w:eastAsia="宋体" w:cs="Times New Roman"/>
          <w:sz w:val="28"/>
          <w:szCs w:val="32"/>
        </w:rPr>
        <w:t>提交有机控制系统的海藻和藻类生产经营</w:t>
      </w:r>
      <w:r>
        <w:rPr>
          <w:rFonts w:ascii="Times New Roman" w:hAnsi="Times New Roman" w:eastAsia="宋体" w:cs="Times New Roman"/>
          <w:sz w:val="28"/>
          <w:szCs w:val="32"/>
        </w:rPr>
        <w:t>的</w:t>
      </w:r>
      <w:r>
        <w:rPr>
          <w:rFonts w:hint="eastAsia" w:ascii="Times New Roman" w:hAnsi="Times New Roman" w:eastAsia="宋体" w:cs="Times New Roman"/>
          <w:sz w:val="28"/>
          <w:szCs w:val="32"/>
        </w:rPr>
        <w:t>描述（</w:t>
      </w:r>
      <w:r>
        <w:rPr>
          <w:rFonts w:hint="eastAsia" w:ascii="Times New Roman" w:hAnsi="Times New Roman" w:eastAsia="宋体" w:cs="Times New Roman"/>
          <w:sz w:val="28"/>
          <w:szCs w:val="32"/>
          <w:lang w:val="en-US" w:eastAsia="zh-CN"/>
        </w:rPr>
        <w:t>SA</w:t>
      </w:r>
      <w:bookmarkStart w:id="51" w:name="_GoBack"/>
      <w:bookmarkEnd w:id="51"/>
      <w:r>
        <w:rPr>
          <w:rFonts w:hint="eastAsia" w:ascii="Times New Roman" w:hAnsi="Times New Roman" w:eastAsia="宋体" w:cs="Times New Roman"/>
          <w:sz w:val="28"/>
          <w:szCs w:val="32"/>
        </w:rPr>
        <w:t xml:space="preserve"> -OSP）</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3"/>
        <w:gridCol w:w="1744"/>
        <w:gridCol w:w="1743"/>
        <w:gridCol w:w="1744"/>
        <w:gridCol w:w="1743"/>
        <w:gridCol w:w="1744"/>
        <w:gridCol w:w="1743"/>
        <w:gridCol w:w="1744"/>
      </w:tblGrid>
      <w:tr w14:paraId="010B0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7" w:type="dxa"/>
            <w:gridSpan w:val="2"/>
            <w:vAlign w:val="center"/>
          </w:tcPr>
          <w:p w14:paraId="56FCF899">
            <w:pPr>
              <w:snapToGrid w:val="0"/>
              <w:spacing w:line="360" w:lineRule="auto"/>
              <w:rPr>
                <w:rFonts w:ascii="Times New Roman" w:hAnsi="Times New Roman" w:eastAsia="宋体" w:cs="Times New Roman"/>
                <w:b/>
                <w:bCs/>
                <w:sz w:val="22"/>
                <w:szCs w:val="24"/>
              </w:rPr>
            </w:pPr>
            <w:r>
              <w:rPr>
                <w:rFonts w:ascii="Times New Roman" w:hAnsi="Times New Roman" w:eastAsia="宋体" w:cs="Times New Roman"/>
                <w:b/>
                <w:bCs/>
                <w:sz w:val="22"/>
                <w:szCs w:val="24"/>
              </w:rPr>
              <w:t>Operator’</w:t>
            </w:r>
            <w:r>
              <w:rPr>
                <w:rFonts w:hint="eastAsia" w:ascii="Times New Roman" w:hAnsi="Times New Roman" w:eastAsia="宋体" w:cs="Times New Roman"/>
                <w:b/>
                <w:bCs/>
                <w:sz w:val="22"/>
                <w:szCs w:val="24"/>
              </w:rPr>
              <w:t xml:space="preserve">s </w:t>
            </w:r>
            <w:r>
              <w:rPr>
                <w:rFonts w:ascii="Times New Roman" w:hAnsi="Times New Roman" w:eastAsia="宋体" w:cs="Times New Roman"/>
                <w:b/>
                <w:bCs/>
                <w:sz w:val="22"/>
                <w:szCs w:val="24"/>
              </w:rPr>
              <w:t>Name</w:t>
            </w:r>
          </w:p>
          <w:p w14:paraId="50E759E5">
            <w:pPr>
              <w:jc w:val="left"/>
              <w:rPr>
                <w:rFonts w:ascii="Times New Roman" w:hAnsi="Times New Roman" w:eastAsia="宋体" w:cs="Times New Roman"/>
                <w:sz w:val="28"/>
                <w:szCs w:val="32"/>
              </w:rPr>
            </w:pPr>
            <w:r>
              <w:rPr>
                <w:rFonts w:hint="eastAsia" w:ascii="Times New Roman" w:hAnsi="Times New Roman" w:eastAsia="宋体" w:cs="Times New Roman"/>
                <w:b/>
                <w:bCs/>
                <w:sz w:val="22"/>
                <w:szCs w:val="24"/>
              </w:rPr>
              <w:t>经营者名称</w:t>
            </w:r>
          </w:p>
        </w:tc>
        <w:tc>
          <w:tcPr>
            <w:tcW w:w="6974" w:type="dxa"/>
            <w:gridSpan w:val="4"/>
            <w:vAlign w:val="center"/>
          </w:tcPr>
          <w:sdt>
            <w:sdtPr>
              <w:rPr>
                <w:rFonts w:ascii="Times New Roman" w:hAnsi="Times New Roman" w:eastAsia="宋体" w:cs="Times New Roman"/>
                <w:szCs w:val="21"/>
              </w:rPr>
              <w:id w:val="-1060176742"/>
              <w:placeholder>
                <w:docPart w:val="891093C6C02D40DA88E39B0273FA7962"/>
              </w:placeholder>
              <w:showingPlcHdr/>
            </w:sdtPr>
            <w:sdtEndPr>
              <w:rPr>
                <w:rFonts w:ascii="Times New Roman" w:hAnsi="Times New Roman" w:eastAsia="宋体" w:cs="Times New Roman"/>
                <w:szCs w:val="21"/>
              </w:rPr>
            </w:sdtEndPr>
            <w:sdtContent>
              <w:p w14:paraId="366513A3">
                <w:pPr>
                  <w:jc w:val="left"/>
                  <w:rPr>
                    <w:rFonts w:ascii="Times New Roman" w:hAnsi="Times New Roman" w:eastAsia="宋体" w:cs="Times New Roman"/>
                    <w:sz w:val="28"/>
                    <w:szCs w:val="32"/>
                  </w:rPr>
                </w:pPr>
                <w:r>
                  <w:rPr>
                    <w:rStyle w:val="12"/>
                    <w:rFonts w:ascii="Times New Roman" w:hAnsi="Times New Roman" w:eastAsia="宋体" w:cs="Times New Roman"/>
                    <w:color w:val="AFABAB" w:themeColor="background2" w:themeShade="BF"/>
                    <w:szCs w:val="21"/>
                  </w:rPr>
                  <w:t>Type</w:t>
                </w:r>
              </w:p>
            </w:sdtContent>
          </w:sdt>
        </w:tc>
        <w:tc>
          <w:tcPr>
            <w:tcW w:w="3487" w:type="dxa"/>
            <w:gridSpan w:val="2"/>
            <w:shd w:val="clear" w:color="auto" w:fill="C5E0B3" w:themeFill="accent6" w:themeFillTint="66"/>
            <w:vAlign w:val="center"/>
          </w:tcPr>
          <w:p w14:paraId="744A3992">
            <w:pPr>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To be filled by CETC personnel</w:t>
            </w:r>
          </w:p>
          <w:p w14:paraId="5EAF2AD5">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由CETC人员填写</w:t>
            </w:r>
          </w:p>
        </w:tc>
      </w:tr>
      <w:tr w14:paraId="3264D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3487" w:type="dxa"/>
            <w:gridSpan w:val="2"/>
            <w:vMerge w:val="restart"/>
            <w:vAlign w:val="center"/>
          </w:tcPr>
          <w:p w14:paraId="1C3896D0">
            <w:pPr>
              <w:snapToGrid w:val="0"/>
              <w:spacing w:line="360" w:lineRule="auto"/>
              <w:rPr>
                <w:rFonts w:ascii="Times New Roman" w:hAnsi="Times New Roman" w:eastAsia="宋体" w:cs="Times New Roman"/>
                <w:b/>
                <w:bCs/>
                <w:sz w:val="22"/>
                <w:szCs w:val="24"/>
              </w:rPr>
            </w:pPr>
            <w:r>
              <w:rPr>
                <w:rFonts w:ascii="Times New Roman" w:hAnsi="Times New Roman" w:eastAsia="宋体" w:cs="Times New Roman"/>
                <w:b/>
                <w:bCs/>
                <w:sz w:val="22"/>
                <w:szCs w:val="24"/>
              </w:rPr>
              <w:t>Operator’</w:t>
            </w:r>
            <w:r>
              <w:rPr>
                <w:rFonts w:hint="eastAsia" w:ascii="Times New Roman" w:hAnsi="Times New Roman" w:eastAsia="宋体" w:cs="Times New Roman"/>
                <w:b/>
                <w:bCs/>
                <w:sz w:val="22"/>
                <w:szCs w:val="24"/>
              </w:rPr>
              <w:t>s Code</w:t>
            </w:r>
          </w:p>
          <w:p w14:paraId="41FE5F23">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（N/A for initial submissions）</w:t>
            </w:r>
          </w:p>
          <w:p w14:paraId="569496AF">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经营者的项目编号</w:t>
            </w:r>
          </w:p>
          <w:p w14:paraId="4490E074">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i/>
                <w:iCs/>
                <w:sz w:val="22"/>
                <w:szCs w:val="24"/>
              </w:rPr>
              <w:t>（首次提交不适用）</w:t>
            </w:r>
          </w:p>
        </w:tc>
        <w:tc>
          <w:tcPr>
            <w:tcW w:w="6974" w:type="dxa"/>
            <w:gridSpan w:val="4"/>
            <w:vMerge w:val="restart"/>
            <w:vAlign w:val="center"/>
          </w:tcPr>
          <w:sdt>
            <w:sdtPr>
              <w:rPr>
                <w:rFonts w:ascii="Times New Roman" w:hAnsi="Times New Roman" w:eastAsia="宋体" w:cs="Times New Roman"/>
                <w:szCs w:val="21"/>
              </w:rPr>
              <w:id w:val="1666204668"/>
              <w:placeholder>
                <w:docPart w:val="D025634755E6490F8328A1D6D9826CB2"/>
              </w:placeholder>
              <w:showingPlcHdr/>
            </w:sdtPr>
            <w:sdtEndPr>
              <w:rPr>
                <w:rFonts w:ascii="Times New Roman" w:hAnsi="Times New Roman" w:eastAsia="宋体" w:cs="Times New Roman"/>
                <w:szCs w:val="21"/>
              </w:rPr>
            </w:sdtEndPr>
            <w:sdtContent>
              <w:p w14:paraId="04FF92D8">
                <w:pPr>
                  <w:jc w:val="left"/>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1743" w:type="dxa"/>
            <w:shd w:val="clear" w:color="auto" w:fill="C5E0B3" w:themeFill="accent6" w:themeFillTint="66"/>
            <w:vAlign w:val="center"/>
          </w:tcPr>
          <w:p w14:paraId="1EF030E7">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Certification officer</w:t>
            </w:r>
            <w:r>
              <w:rPr>
                <w:rFonts w:ascii="Times New Roman" w:hAnsi="Times New Roman" w:eastAsia="宋体" w:cs="Times New Roman"/>
                <w:sz w:val="22"/>
                <w:szCs w:val="24"/>
              </w:rPr>
              <w:t>’</w:t>
            </w:r>
            <w:r>
              <w:rPr>
                <w:rFonts w:hint="eastAsia" w:ascii="Times New Roman" w:hAnsi="Times New Roman" w:eastAsia="宋体" w:cs="Times New Roman"/>
                <w:sz w:val="22"/>
                <w:szCs w:val="24"/>
              </w:rPr>
              <w:t>s name</w:t>
            </w:r>
          </w:p>
          <w:p w14:paraId="1C23B9BE">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认证管理人员姓名</w:t>
            </w:r>
          </w:p>
        </w:tc>
        <w:tc>
          <w:tcPr>
            <w:tcW w:w="1744" w:type="dxa"/>
            <w:shd w:val="clear" w:color="auto" w:fill="C5E0B3" w:themeFill="accent6" w:themeFillTint="66"/>
            <w:vAlign w:val="center"/>
          </w:tcPr>
          <w:p w14:paraId="6D97D115">
            <w:pPr>
              <w:jc w:val="center"/>
              <w:rPr>
                <w:rFonts w:ascii="Times New Roman" w:hAnsi="Times New Roman" w:eastAsia="宋体" w:cs="Times New Roman"/>
                <w:sz w:val="22"/>
                <w:szCs w:val="24"/>
              </w:rPr>
            </w:pPr>
            <w:bookmarkStart w:id="1" w:name="OLE_LINK436"/>
            <w:r>
              <w:rPr>
                <w:rFonts w:hint="eastAsia" w:ascii="Times New Roman" w:hAnsi="Times New Roman" w:eastAsia="宋体" w:cs="Times New Roman"/>
                <w:sz w:val="22"/>
                <w:szCs w:val="24"/>
              </w:rPr>
              <w:t>Code</w:t>
            </w:r>
          </w:p>
          <w:bookmarkEnd w:id="1"/>
          <w:p w14:paraId="5BB10DA2">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代码</w:t>
            </w:r>
          </w:p>
        </w:tc>
      </w:tr>
      <w:tr w14:paraId="166C8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3487" w:type="dxa"/>
            <w:gridSpan w:val="2"/>
            <w:vMerge w:val="continue"/>
            <w:vAlign w:val="center"/>
          </w:tcPr>
          <w:p w14:paraId="40667299">
            <w:pPr>
              <w:snapToGrid w:val="0"/>
              <w:spacing w:line="360" w:lineRule="auto"/>
              <w:rPr>
                <w:rFonts w:ascii="Times New Roman" w:hAnsi="Times New Roman" w:eastAsia="宋体" w:cs="Times New Roman"/>
                <w:b/>
                <w:bCs/>
                <w:sz w:val="22"/>
                <w:szCs w:val="24"/>
              </w:rPr>
            </w:pPr>
          </w:p>
        </w:tc>
        <w:tc>
          <w:tcPr>
            <w:tcW w:w="6974" w:type="dxa"/>
            <w:gridSpan w:val="4"/>
            <w:vMerge w:val="continue"/>
            <w:vAlign w:val="center"/>
          </w:tcPr>
          <w:p w14:paraId="35473039">
            <w:pPr>
              <w:jc w:val="left"/>
              <w:rPr>
                <w:rFonts w:ascii="Times New Roman" w:hAnsi="Times New Roman" w:eastAsia="宋体" w:cs="Times New Roman"/>
                <w:szCs w:val="21"/>
              </w:rPr>
            </w:pPr>
          </w:p>
        </w:tc>
        <w:tc>
          <w:tcPr>
            <w:tcW w:w="1743" w:type="dxa"/>
            <w:shd w:val="clear" w:color="auto" w:fill="C5E0B3" w:themeFill="accent6" w:themeFillTint="66"/>
            <w:vAlign w:val="center"/>
          </w:tcPr>
          <w:p w14:paraId="0711CFFB">
            <w:pPr>
              <w:jc w:val="center"/>
              <w:rPr>
                <w:rFonts w:ascii="Times New Roman" w:hAnsi="Times New Roman" w:eastAsia="宋体" w:cs="Times New Roman"/>
                <w:sz w:val="22"/>
                <w:szCs w:val="24"/>
              </w:rPr>
            </w:pPr>
          </w:p>
        </w:tc>
        <w:tc>
          <w:tcPr>
            <w:tcW w:w="1744" w:type="dxa"/>
            <w:shd w:val="clear" w:color="auto" w:fill="C5E0B3" w:themeFill="accent6" w:themeFillTint="66"/>
            <w:vAlign w:val="center"/>
          </w:tcPr>
          <w:p w14:paraId="5164786B">
            <w:pPr>
              <w:jc w:val="center"/>
              <w:rPr>
                <w:rFonts w:ascii="Times New Roman" w:hAnsi="Times New Roman" w:eastAsia="宋体" w:cs="Times New Roman"/>
                <w:sz w:val="22"/>
                <w:szCs w:val="24"/>
              </w:rPr>
            </w:pPr>
          </w:p>
        </w:tc>
      </w:tr>
      <w:tr w14:paraId="46726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3487" w:type="dxa"/>
            <w:gridSpan w:val="2"/>
            <w:vAlign w:val="center"/>
          </w:tcPr>
          <w:p w14:paraId="7852ADF8">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Uniform Social Credit Code</w:t>
            </w:r>
          </w:p>
          <w:p w14:paraId="0A2DA364">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统一社会信用代码</w:t>
            </w:r>
          </w:p>
        </w:tc>
        <w:tc>
          <w:tcPr>
            <w:tcW w:w="6974" w:type="dxa"/>
            <w:gridSpan w:val="4"/>
            <w:vAlign w:val="center"/>
          </w:tcPr>
          <w:sdt>
            <w:sdtPr>
              <w:rPr>
                <w:rFonts w:ascii="Times New Roman" w:hAnsi="Times New Roman" w:eastAsia="宋体" w:cs="Times New Roman"/>
                <w:szCs w:val="21"/>
              </w:rPr>
              <w:id w:val="-308397391"/>
              <w:placeholder>
                <w:docPart w:val="DE6C4D37A3EC454F875C9AAA1052C5B2"/>
              </w:placeholder>
              <w:showingPlcHdr/>
            </w:sdtPr>
            <w:sdtEndPr>
              <w:rPr>
                <w:rFonts w:ascii="Times New Roman" w:hAnsi="Times New Roman" w:eastAsia="宋体" w:cs="Times New Roman"/>
                <w:szCs w:val="21"/>
              </w:rPr>
            </w:sdtEndPr>
            <w:sdtContent>
              <w:p w14:paraId="13E1F08C">
                <w:pPr>
                  <w:jc w:val="left"/>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3487" w:type="dxa"/>
            <w:gridSpan w:val="2"/>
            <w:shd w:val="clear" w:color="auto" w:fill="C5E0B3" w:themeFill="accent6" w:themeFillTint="66"/>
            <w:vAlign w:val="center"/>
          </w:tcPr>
          <w:p w14:paraId="40AB29EC">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Date of evaluation:</w:t>
            </w:r>
          </w:p>
          <w:p w14:paraId="730CA066">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评审日期：</w:t>
            </w:r>
          </w:p>
        </w:tc>
      </w:tr>
      <w:tr w14:paraId="25E71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3487" w:type="dxa"/>
            <w:gridSpan w:val="2"/>
            <w:vAlign w:val="center"/>
          </w:tcPr>
          <w:p w14:paraId="7BF0AF9C">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Name, Surname</w:t>
            </w:r>
          </w:p>
          <w:p w14:paraId="2E0BFD00">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姓名，姓氏</w:t>
            </w:r>
          </w:p>
        </w:tc>
        <w:tc>
          <w:tcPr>
            <w:tcW w:w="6974" w:type="dxa"/>
            <w:gridSpan w:val="4"/>
            <w:vAlign w:val="center"/>
          </w:tcPr>
          <w:p w14:paraId="1CF5A34C">
            <w:pPr>
              <w:jc w:val="left"/>
              <w:rPr>
                <w:rFonts w:ascii="Times New Roman" w:hAnsi="Times New Roman" w:eastAsia="宋体" w:cs="Times New Roman"/>
                <w:szCs w:val="21"/>
              </w:rPr>
            </w:pPr>
            <w:sdt>
              <w:sdtPr>
                <w:rPr>
                  <w:b/>
                  <w:bCs/>
                  <w:szCs w:val="16"/>
                </w:rPr>
                <w:alias w:val="Owner or legal representative"/>
                <w:id w:val="286861432"/>
                <w:placeholder>
                  <w:docPart w:val="CC2E280F49CB415880115405E994E6A6"/>
                </w:placeholder>
                <w:showingPlcHdr/>
                <w:dataBinding w:prefixMappings="xmlns:ns0='http://schemas.openxmlformats.org/officeDocument/2006/extended-properties' " w:xpath="/ns0:Properties[1]/ns0:Manager[1]" w:storeItemID="{6668398D-A668-4E3E-A5EB-62B293D839F1}"/>
                <w:text/>
              </w:sdtPr>
              <w:sdtEndPr>
                <w:rPr>
                  <w:b/>
                  <w:bCs/>
                  <w:szCs w:val="16"/>
                </w:rPr>
              </w:sdtEndPr>
              <w:sdtContent>
                <w:r>
                  <w:rPr>
                    <w:rStyle w:val="12"/>
                    <w:rFonts w:ascii="Times New Roman" w:hAnsi="Times New Roman" w:eastAsia="宋体" w:cs="Times New Roman"/>
                    <w:color w:val="AFABAB" w:themeColor="background2" w:themeShade="BF"/>
                  </w:rPr>
                  <w:t>Owner or legal representative</w:t>
                </w:r>
              </w:sdtContent>
            </w:sdt>
          </w:p>
        </w:tc>
        <w:tc>
          <w:tcPr>
            <w:tcW w:w="3487" w:type="dxa"/>
            <w:gridSpan w:val="2"/>
            <w:shd w:val="clear" w:color="auto" w:fill="C5E0B3" w:themeFill="accent6" w:themeFillTint="66"/>
            <w:vAlign w:val="center"/>
          </w:tcPr>
          <w:p w14:paraId="535BFCD4">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Date of verification:</w:t>
            </w:r>
          </w:p>
          <w:p w14:paraId="3B401EB7">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核实日期：</w:t>
            </w:r>
          </w:p>
        </w:tc>
      </w:tr>
      <w:tr w14:paraId="67E01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0461" w:type="dxa"/>
            <w:gridSpan w:val="6"/>
            <w:vAlign w:val="center"/>
          </w:tcPr>
          <w:p w14:paraId="46421A2D">
            <w:pPr>
              <w:snapToGrid w:val="0"/>
              <w:spacing w:line="360" w:lineRule="auto"/>
              <w:rPr>
                <w:rFonts w:hint="eastAsia"/>
                <w:b/>
                <w:bCs/>
                <w:sz w:val="18"/>
                <w:szCs w:val="18"/>
                <w:shd w:val="clear" w:color="auto" w:fill="D9D9D9"/>
              </w:rPr>
            </w:pPr>
            <w:r>
              <w:rPr>
                <w:rFonts w:hint="eastAsia" w:ascii="Times New Roman" w:hAnsi="Times New Roman" w:eastAsia="宋体" w:cs="Times New Roman"/>
                <w:b/>
                <w:bCs/>
                <w:sz w:val="22"/>
                <w:szCs w:val="24"/>
              </w:rPr>
              <w:t xml:space="preserve">Quality manager / authorized Person to be present during the inspection                           </w:t>
            </w:r>
            <w:sdt>
              <w:sdtPr>
                <w:rPr>
                  <w:rFonts w:ascii="Times New Roman" w:hAnsi="Times New Roman" w:eastAsia="宋体" w:cs="Times New Roman"/>
                  <w:b/>
                  <w:bCs/>
                  <w:sz w:val="22"/>
                  <w:shd w:val="clear" w:color="auto" w:fill="D9D9D9"/>
                </w:rPr>
                <w:id w:val="165325387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Mr</w:t>
            </w:r>
            <w:r>
              <w:rPr>
                <w:rFonts w:hint="eastAsia" w:ascii="Times New Roman" w:hAnsi="Times New Roman" w:eastAsia="宋体" w:cs="Times New Roman"/>
                <w:b/>
                <w:bCs/>
                <w:sz w:val="22"/>
                <w:shd w:val="clear" w:color="auto" w:fill="D9D9D9"/>
              </w:rPr>
              <w:t>.</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33796510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MS Gothic"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Mrs</w:t>
            </w:r>
            <w:r>
              <w:rPr>
                <w:rFonts w:hint="eastAsia" w:ascii="Times New Roman" w:hAnsi="Times New Roman" w:eastAsia="宋体" w:cs="Times New Roman"/>
                <w:b/>
                <w:bCs/>
                <w:sz w:val="22"/>
                <w:shd w:val="clear" w:color="auto" w:fill="D9D9D9"/>
              </w:rPr>
              <w:t>.</w:t>
            </w:r>
            <w:r>
              <w:rPr>
                <w:rFonts w:ascii="Times New Roman" w:hAnsi="Times New Roman" w:eastAsia="宋体" w:cs="Times New Roman"/>
                <w:b/>
                <w:bCs/>
                <w:sz w:val="22"/>
                <w:shd w:val="clear" w:color="auto" w:fill="D9D9D9"/>
              </w:rPr>
              <w:t xml:space="preserve"> </w:t>
            </w:r>
          </w:p>
          <w:p w14:paraId="346C20D2">
            <w:pPr>
              <w:jc w:val="left"/>
              <w:rPr>
                <w:rFonts w:hint="eastAsia"/>
                <w:b/>
                <w:bCs/>
                <w:szCs w:val="16"/>
              </w:rPr>
            </w:pPr>
            <w:r>
              <w:rPr>
                <w:rFonts w:hint="eastAsia" w:ascii="Times New Roman" w:hAnsi="Times New Roman" w:eastAsia="宋体" w:cs="Times New Roman"/>
                <w:b/>
                <w:bCs/>
                <w:sz w:val="22"/>
                <w:szCs w:val="24"/>
              </w:rPr>
              <w:t xml:space="preserve">检查时在场的质量经理/授权人员                                                                                               </w:t>
            </w:r>
            <w:sdt>
              <w:sdtPr>
                <w:rPr>
                  <w:rFonts w:ascii="Times New Roman" w:hAnsi="Times New Roman" w:eastAsia="宋体" w:cs="Times New Roman"/>
                  <w:b/>
                  <w:bCs/>
                  <w:sz w:val="22"/>
                  <w:shd w:val="clear" w:color="auto" w:fill="D9D9D9"/>
                </w:rPr>
                <w:id w:val="155219094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男 / </w:t>
            </w:r>
            <w:sdt>
              <w:sdtPr>
                <w:rPr>
                  <w:rFonts w:ascii="Times New Roman" w:hAnsi="Times New Roman" w:eastAsia="宋体" w:cs="Times New Roman"/>
                  <w:b/>
                  <w:bCs/>
                  <w:sz w:val="22"/>
                  <w:shd w:val="clear" w:color="auto" w:fill="D9D9D9"/>
                </w:rPr>
                <w:id w:val="-133013272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女</w:t>
            </w:r>
          </w:p>
        </w:tc>
        <w:tc>
          <w:tcPr>
            <w:tcW w:w="1743" w:type="dxa"/>
            <w:shd w:val="clear" w:color="auto" w:fill="C5E0B3" w:themeFill="accent6" w:themeFillTint="66"/>
            <w:vAlign w:val="center"/>
          </w:tcPr>
          <w:p w14:paraId="2ECEF845">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Inspector</w:t>
            </w:r>
            <w:r>
              <w:rPr>
                <w:rFonts w:ascii="Times New Roman" w:hAnsi="Times New Roman" w:eastAsia="宋体" w:cs="Times New Roman"/>
                <w:sz w:val="22"/>
                <w:szCs w:val="24"/>
              </w:rPr>
              <w:t>’</w:t>
            </w:r>
            <w:r>
              <w:rPr>
                <w:rFonts w:hint="eastAsia" w:ascii="Times New Roman" w:hAnsi="Times New Roman" w:eastAsia="宋体" w:cs="Times New Roman"/>
                <w:sz w:val="22"/>
                <w:szCs w:val="24"/>
              </w:rPr>
              <w:t>s name</w:t>
            </w:r>
          </w:p>
          <w:p w14:paraId="5AB3D977">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检查员姓名</w:t>
            </w:r>
          </w:p>
        </w:tc>
        <w:tc>
          <w:tcPr>
            <w:tcW w:w="1744" w:type="dxa"/>
            <w:shd w:val="clear" w:color="auto" w:fill="C5E0B3" w:themeFill="accent6" w:themeFillTint="66"/>
            <w:vAlign w:val="center"/>
          </w:tcPr>
          <w:p w14:paraId="7486754D">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Code</w:t>
            </w:r>
          </w:p>
          <w:p w14:paraId="3333DE33">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代码</w:t>
            </w:r>
          </w:p>
        </w:tc>
      </w:tr>
      <w:tr w14:paraId="64832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743" w:type="dxa"/>
            <w:vAlign w:val="center"/>
          </w:tcPr>
          <w:p w14:paraId="5856AE55">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Name姓名</w:t>
            </w:r>
          </w:p>
        </w:tc>
        <w:tc>
          <w:tcPr>
            <w:tcW w:w="1744" w:type="dxa"/>
            <w:vAlign w:val="center"/>
          </w:tcPr>
          <w:sdt>
            <w:sdtPr>
              <w:rPr>
                <w:rFonts w:ascii="Times New Roman" w:hAnsi="Times New Roman" w:eastAsia="宋体" w:cs="Times New Roman"/>
                <w:szCs w:val="21"/>
              </w:rPr>
              <w:id w:val="-406686849"/>
              <w:placeholder>
                <w:docPart w:val="B6E90F5415E34831AB35C158287F98D7"/>
              </w:placeholder>
              <w:showingPlcHdr/>
            </w:sdtPr>
            <w:sdtEndPr>
              <w:rPr>
                <w:rFonts w:ascii="Times New Roman" w:hAnsi="Times New Roman" w:eastAsia="宋体" w:cs="Times New Roman"/>
                <w:szCs w:val="21"/>
              </w:rPr>
            </w:sdtEndPr>
            <w:sdtContent>
              <w:p w14:paraId="106AE047">
                <w:pPr>
                  <w:jc w:val="left"/>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1743" w:type="dxa"/>
            <w:vAlign w:val="center"/>
          </w:tcPr>
          <w:p w14:paraId="6F2ABEC2">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sz w:val="22"/>
                <w:szCs w:val="24"/>
              </w:rPr>
              <w:t>Surname姓氏</w:t>
            </w:r>
          </w:p>
        </w:tc>
        <w:tc>
          <w:tcPr>
            <w:tcW w:w="1744" w:type="dxa"/>
            <w:vAlign w:val="center"/>
          </w:tcPr>
          <w:sdt>
            <w:sdtPr>
              <w:rPr>
                <w:rFonts w:ascii="Times New Roman" w:hAnsi="Times New Roman" w:eastAsia="宋体" w:cs="Times New Roman"/>
                <w:szCs w:val="21"/>
              </w:rPr>
              <w:id w:val="-164162937"/>
              <w:placeholder>
                <w:docPart w:val="5A3FBA460BC24AC082D505D4A512101B"/>
              </w:placeholder>
              <w:showingPlcHdr/>
            </w:sdtPr>
            <w:sdtEndPr>
              <w:rPr>
                <w:rFonts w:ascii="Times New Roman" w:hAnsi="Times New Roman" w:eastAsia="宋体" w:cs="Times New Roman"/>
                <w:szCs w:val="21"/>
              </w:rPr>
            </w:sdtEndPr>
            <w:sdtContent>
              <w:p w14:paraId="55E516CE">
                <w:pPr>
                  <w:jc w:val="left"/>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1743" w:type="dxa"/>
            <w:vAlign w:val="center"/>
          </w:tcPr>
          <w:p w14:paraId="50A8C044">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sz w:val="22"/>
                <w:szCs w:val="24"/>
              </w:rPr>
              <w:t>Phone电话</w:t>
            </w:r>
          </w:p>
        </w:tc>
        <w:tc>
          <w:tcPr>
            <w:tcW w:w="1744" w:type="dxa"/>
            <w:vAlign w:val="center"/>
          </w:tcPr>
          <w:sdt>
            <w:sdtPr>
              <w:rPr>
                <w:rFonts w:ascii="Times New Roman" w:hAnsi="Times New Roman" w:eastAsia="宋体" w:cs="Times New Roman"/>
                <w:szCs w:val="21"/>
              </w:rPr>
              <w:id w:val="1595437841"/>
              <w:placeholder>
                <w:docPart w:val="BF3CDFBB3CE74B42A01713604E2D56EB"/>
              </w:placeholder>
              <w:showingPlcHdr/>
            </w:sdtPr>
            <w:sdtEndPr>
              <w:rPr>
                <w:rFonts w:ascii="Times New Roman" w:hAnsi="Times New Roman" w:eastAsia="宋体" w:cs="Times New Roman"/>
                <w:szCs w:val="21"/>
              </w:rPr>
            </w:sdtEndPr>
            <w:sdtContent>
              <w:p w14:paraId="4C8CEBA2">
                <w:pPr>
                  <w:jc w:val="left"/>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1743" w:type="dxa"/>
            <w:shd w:val="clear" w:color="auto" w:fill="C5E0B3" w:themeFill="accent6" w:themeFillTint="66"/>
            <w:vAlign w:val="center"/>
          </w:tcPr>
          <w:p w14:paraId="55387CC5">
            <w:pPr>
              <w:jc w:val="center"/>
              <w:rPr>
                <w:rFonts w:ascii="Times New Roman" w:hAnsi="Times New Roman" w:eastAsia="宋体" w:cs="Times New Roman"/>
                <w:sz w:val="22"/>
                <w:szCs w:val="24"/>
              </w:rPr>
            </w:pPr>
          </w:p>
        </w:tc>
        <w:tc>
          <w:tcPr>
            <w:tcW w:w="1744" w:type="dxa"/>
            <w:shd w:val="clear" w:color="auto" w:fill="C5E0B3" w:themeFill="accent6" w:themeFillTint="66"/>
            <w:vAlign w:val="center"/>
          </w:tcPr>
          <w:p w14:paraId="73176B7A">
            <w:pPr>
              <w:jc w:val="center"/>
              <w:rPr>
                <w:rFonts w:ascii="Times New Roman" w:hAnsi="Times New Roman" w:eastAsia="宋体" w:cs="Times New Roman"/>
                <w:sz w:val="22"/>
                <w:szCs w:val="24"/>
              </w:rPr>
            </w:pPr>
          </w:p>
        </w:tc>
      </w:tr>
      <w:tr w14:paraId="3AC7E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743" w:type="dxa"/>
            <w:vAlign w:val="center"/>
          </w:tcPr>
          <w:p w14:paraId="3F4165D0">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ID number</w:t>
            </w:r>
          </w:p>
          <w:p w14:paraId="6B0FF356">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身份证号码</w:t>
            </w:r>
          </w:p>
        </w:tc>
        <w:tc>
          <w:tcPr>
            <w:tcW w:w="1744" w:type="dxa"/>
            <w:vAlign w:val="center"/>
          </w:tcPr>
          <w:sdt>
            <w:sdtPr>
              <w:rPr>
                <w:rFonts w:ascii="Times New Roman" w:hAnsi="Times New Roman" w:eastAsia="宋体" w:cs="Times New Roman"/>
                <w:szCs w:val="21"/>
              </w:rPr>
              <w:id w:val="-266464605"/>
              <w:placeholder>
                <w:docPart w:val="452F6DC64DCD416BACC76FEF32F2E187"/>
              </w:placeholder>
              <w:showingPlcHdr/>
            </w:sdtPr>
            <w:sdtEndPr>
              <w:rPr>
                <w:rFonts w:ascii="Times New Roman" w:hAnsi="Times New Roman" w:eastAsia="宋体" w:cs="Times New Roman"/>
                <w:szCs w:val="21"/>
              </w:rPr>
            </w:sdtEndPr>
            <w:sdtContent>
              <w:p w14:paraId="5DF71490">
                <w:pPr>
                  <w:jc w:val="left"/>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1743" w:type="dxa"/>
            <w:vAlign w:val="center"/>
          </w:tcPr>
          <w:p w14:paraId="4BC45FEA">
            <w:pPr>
              <w:snapToGrid w:val="0"/>
              <w:spacing w:line="360" w:lineRule="auto"/>
              <w:rPr>
                <w:rFonts w:ascii="Times New Roman" w:hAnsi="Times New Roman" w:eastAsia="宋体" w:cs="Times New Roman"/>
                <w:sz w:val="22"/>
                <w:szCs w:val="24"/>
              </w:rPr>
            </w:pPr>
            <w:r>
              <w:rPr>
                <w:rFonts w:ascii="Times New Roman" w:hAnsi="Times New Roman" w:eastAsia="宋体" w:cs="Times New Roman"/>
                <w:sz w:val="22"/>
                <w:szCs w:val="24"/>
              </w:rPr>
              <w:t>E</w:t>
            </w:r>
            <w:r>
              <w:rPr>
                <w:rFonts w:hint="eastAsia" w:ascii="Times New Roman" w:hAnsi="Times New Roman" w:eastAsia="宋体" w:cs="Times New Roman"/>
                <w:sz w:val="22"/>
                <w:szCs w:val="24"/>
              </w:rPr>
              <w:t>mail</w:t>
            </w:r>
          </w:p>
          <w:p w14:paraId="6ADCCEEC">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邮箱地址</w:t>
            </w:r>
          </w:p>
        </w:tc>
        <w:tc>
          <w:tcPr>
            <w:tcW w:w="5231" w:type="dxa"/>
            <w:gridSpan w:val="3"/>
            <w:vAlign w:val="center"/>
          </w:tcPr>
          <w:sdt>
            <w:sdtPr>
              <w:rPr>
                <w:rFonts w:ascii="Times New Roman" w:hAnsi="Times New Roman" w:eastAsia="宋体" w:cs="Times New Roman"/>
                <w:szCs w:val="21"/>
              </w:rPr>
              <w:id w:val="-2098621489"/>
              <w:placeholder>
                <w:docPart w:val="8B68737CFBD3422DBDDA1ACFD59DF34C"/>
              </w:placeholder>
              <w:showingPlcHdr/>
            </w:sdtPr>
            <w:sdtEndPr>
              <w:rPr>
                <w:rFonts w:ascii="Times New Roman" w:hAnsi="Times New Roman" w:eastAsia="宋体" w:cs="Times New Roman"/>
                <w:szCs w:val="21"/>
              </w:rPr>
            </w:sdtEndPr>
            <w:sdtContent>
              <w:p w14:paraId="744E3BF6">
                <w:pPr>
                  <w:jc w:val="left"/>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3487" w:type="dxa"/>
            <w:gridSpan w:val="2"/>
            <w:shd w:val="clear" w:color="auto" w:fill="C5E0B3" w:themeFill="accent6" w:themeFillTint="66"/>
            <w:vAlign w:val="center"/>
          </w:tcPr>
          <w:p w14:paraId="3BF77C94">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Date of inspection:</w:t>
            </w:r>
          </w:p>
          <w:p w14:paraId="7C0083A9">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检查日期：</w:t>
            </w:r>
          </w:p>
        </w:tc>
      </w:tr>
    </w:tbl>
    <w:p w14:paraId="172A6CE6">
      <w:pPr>
        <w:jc w:val="center"/>
        <w:rPr>
          <w:rFonts w:ascii="Times New Roman" w:hAnsi="Times New Roman" w:eastAsia="宋体" w:cs="Times New Roman"/>
          <w:sz w:val="28"/>
          <w:szCs w:val="32"/>
        </w:rPr>
      </w:pPr>
    </w:p>
    <w:p w14:paraId="7DBEDA2D">
      <w:pPr>
        <w:snapToGrid w:val="0"/>
        <w:spacing w:line="360" w:lineRule="auto"/>
        <w:rPr>
          <w:rFonts w:hint="eastAsia"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 Declaration of Production Unit Completeness生产单元完整性声明</w:t>
      </w:r>
    </w:p>
    <w:p w14:paraId="36B9A741">
      <w:pPr>
        <w:snapToGrid w:val="0"/>
        <w:spacing w:line="360" w:lineRule="auto"/>
        <w:rPr>
          <w:rFonts w:hint="eastAsia"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Pursuant to Article 3 of Regulation (EU) 2018/848, the operator shall declare all production units within the holding (including those under conversion).</w:t>
      </w:r>
      <w:r>
        <w:rPr>
          <w:rFonts w:hint="eastAsia" w:ascii="Times New Roman" w:hAnsi="Times New Roman" w:eastAsia="宋体" w:cs="Times New Roman"/>
          <w:b/>
          <w:bCs/>
          <w:color w:val="FF0000"/>
          <w:sz w:val="22"/>
          <w:szCs w:val="24"/>
          <w:lang w:val="en-US" w:eastAsia="zh-CN"/>
        </w:rPr>
        <w:t xml:space="preserve"> </w:t>
      </w:r>
      <w:r>
        <w:rPr>
          <w:rFonts w:hint="eastAsia" w:ascii="Times New Roman" w:hAnsi="Times New Roman" w:eastAsia="宋体" w:cs="Times New Roman"/>
          <w:b/>
          <w:bCs/>
          <w:color w:val="FF0000"/>
          <w:sz w:val="22"/>
          <w:szCs w:val="24"/>
        </w:rPr>
        <w:t>Omission will result in immediate classification as a Type B non-conformity (requiring remediation and resubmission).根据EU 2018/848第3条定义，经营者须申报场所内所有生产单元（含转换期单元）。漏报将直接导致 B类不符合项（需补充材料后重审）。</w:t>
      </w:r>
    </w:p>
    <w:p w14:paraId="0D26589B">
      <w:pPr>
        <w:snapToGrid w:val="0"/>
        <w:spacing w:line="360" w:lineRule="auto"/>
        <w:rPr>
          <w:rFonts w:hint="eastAsia"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Declaration scope must cover申报范围必须覆盖：</w:t>
      </w:r>
    </w:p>
    <w:p w14:paraId="3778FE8E">
      <w:pPr>
        <w:snapToGrid w:val="0"/>
        <w:spacing w:line="360" w:lineRule="auto"/>
        <w:ind w:firstLine="442" w:firstLineChars="200"/>
        <w:rPr>
          <w:rFonts w:hint="eastAsia"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lang w:val="en-US" w:eastAsia="zh-CN"/>
        </w:rPr>
        <w:t>☆ Primary production sites (e.g., croplands, greenhouses, pasture lands)</w:t>
      </w:r>
      <w:r>
        <w:rPr>
          <w:rFonts w:hint="eastAsia" w:ascii="Times New Roman" w:hAnsi="Times New Roman" w:eastAsia="宋体" w:cs="Times New Roman"/>
          <w:b/>
          <w:bCs/>
          <w:color w:val="FF0000"/>
          <w:sz w:val="22"/>
          <w:szCs w:val="24"/>
        </w:rPr>
        <w:t>主生产场地（如农田、温室</w:t>
      </w:r>
      <w:r>
        <w:rPr>
          <w:rFonts w:hint="eastAsia" w:ascii="Times New Roman" w:hAnsi="Times New Roman" w:eastAsia="宋体" w:cs="Times New Roman"/>
          <w:b/>
          <w:bCs/>
          <w:color w:val="FF0000"/>
          <w:sz w:val="22"/>
          <w:szCs w:val="24"/>
          <w:lang w:eastAsia="zh-CN"/>
        </w:rPr>
        <w:t>、</w:t>
      </w:r>
      <w:r>
        <w:rPr>
          <w:rFonts w:hint="eastAsia" w:ascii="Times New Roman" w:hAnsi="Times New Roman" w:eastAsia="宋体" w:cs="Times New Roman"/>
          <w:b/>
          <w:bCs/>
          <w:color w:val="FF0000"/>
          <w:sz w:val="22"/>
          <w:szCs w:val="24"/>
          <w:lang w:val="en-US" w:eastAsia="zh-CN"/>
        </w:rPr>
        <w:t>牧场</w:t>
      </w:r>
      <w:r>
        <w:rPr>
          <w:rFonts w:hint="eastAsia" w:ascii="Times New Roman" w:hAnsi="Times New Roman" w:eastAsia="宋体" w:cs="Times New Roman"/>
          <w:b/>
          <w:bCs/>
          <w:color w:val="FF0000"/>
          <w:sz w:val="22"/>
          <w:szCs w:val="24"/>
        </w:rPr>
        <w:t>）</w:t>
      </w:r>
    </w:p>
    <w:p w14:paraId="4CAE27D1">
      <w:pPr>
        <w:snapToGrid w:val="0"/>
        <w:spacing w:line="360" w:lineRule="auto"/>
        <w:ind w:firstLine="442" w:firstLineChars="200"/>
        <w:rPr>
          <w:rFonts w:hint="eastAsia"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lang w:val="en-US" w:eastAsia="zh-CN"/>
        </w:rPr>
        <w:t>☆Ancillary units (feed cultivation areas, storage facilities, pre-processing zones)</w:t>
      </w:r>
      <w:r>
        <w:rPr>
          <w:rFonts w:hint="eastAsia" w:ascii="Times New Roman" w:hAnsi="Times New Roman" w:eastAsia="宋体" w:cs="Times New Roman"/>
          <w:b/>
          <w:bCs/>
          <w:color w:val="FF0000"/>
          <w:sz w:val="22"/>
          <w:szCs w:val="24"/>
        </w:rPr>
        <w:t>配套单元（饲料种植地、仓储区、加工预处理区）</w:t>
      </w:r>
    </w:p>
    <w:p w14:paraId="6A577B0A">
      <w:pPr>
        <w:snapToGrid w:val="0"/>
        <w:spacing w:line="360" w:lineRule="auto"/>
        <w:ind w:firstLine="442" w:firstLineChars="200"/>
        <w:rPr>
          <w:rFonts w:hint="eastAsia"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lang w:val="en-US" w:eastAsia="zh-CN"/>
        </w:rPr>
        <w:t>☆ Contractually managed units (e.g., outsourced cultivation plots)</w:t>
      </w:r>
      <w:r>
        <w:rPr>
          <w:rFonts w:hint="eastAsia" w:ascii="Times New Roman" w:hAnsi="Times New Roman" w:eastAsia="宋体" w:cs="Times New Roman"/>
          <w:b/>
          <w:bCs/>
          <w:color w:val="FF0000"/>
          <w:sz w:val="22"/>
          <w:szCs w:val="24"/>
        </w:rPr>
        <w:t>分包管理单元（如委托种植地块）</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5"/>
        <w:gridCol w:w="2952"/>
        <w:gridCol w:w="4275"/>
        <w:gridCol w:w="4276"/>
      </w:tblGrid>
      <w:tr w14:paraId="1D354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4"/>
            <w:shd w:val="clear" w:color="auto" w:fill="C5E0B3" w:themeFill="accent6" w:themeFillTint="66"/>
            <w:vAlign w:val="center"/>
          </w:tcPr>
          <w:p w14:paraId="2AECC13A">
            <w:pPr>
              <w:snapToGrid w:val="0"/>
              <w:spacing w:line="360" w:lineRule="auto"/>
              <w:rPr>
                <w:rFonts w:ascii="Times New Roman" w:hAnsi="Times New Roman" w:eastAsia="宋体" w:cs="Times New Roman"/>
                <w:sz w:val="22"/>
                <w:szCs w:val="24"/>
              </w:rPr>
            </w:pPr>
            <w:bookmarkStart w:id="2" w:name="OLE_LINK49"/>
            <w:r>
              <w:rPr>
                <w:rFonts w:hint="eastAsia" w:ascii="Times New Roman" w:hAnsi="Times New Roman" w:eastAsia="宋体" w:cs="Times New Roman"/>
                <w:sz w:val="22"/>
                <w:szCs w:val="24"/>
              </w:rPr>
              <w:t>You are requested to describe in detail your activities. It is of vital importance to keep your OSP up to date! Please submit it annually and anytime an update to the description of the Unit or the Control measures occurs during the production year</w:t>
            </w:r>
            <w:bookmarkEnd w:id="2"/>
            <w:r>
              <w:rPr>
                <w:rFonts w:hint="eastAsia" w:ascii="Times New Roman" w:hAnsi="Times New Roman" w:eastAsia="宋体" w:cs="Times New Roman"/>
                <w:sz w:val="22"/>
                <w:szCs w:val="24"/>
              </w:rPr>
              <w:t>.</w:t>
            </w:r>
          </w:p>
          <w:p w14:paraId="3D2DB2E8">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请详细描述你的活动。保持OSP更新是至关重要的！请每年提交一次，并在生产年度内随时更新提交对单元或控制措施的描述。</w:t>
            </w:r>
          </w:p>
          <w:p w14:paraId="357D1FE7">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Multi-Unit Linked Declaration多单元关联申报</w:t>
            </w:r>
          </w:p>
          <w:p w14:paraId="2229A1CB">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lang w:val="en-US" w:eastAsia="zh-CN"/>
              </w:rPr>
              <w:t>☆Livestock operators shall concurrently submit</w:t>
            </w:r>
            <w:r>
              <w:rPr>
                <w:rFonts w:hint="eastAsia" w:ascii="Times New Roman" w:hAnsi="Times New Roman" w:eastAsia="宋体" w:cs="Times New Roman"/>
                <w:color w:val="FF0000"/>
                <w:sz w:val="22"/>
                <w:szCs w:val="24"/>
              </w:rPr>
              <w:t>养殖企业须同步提交：</w:t>
            </w:r>
          </w:p>
          <w:p w14:paraId="40FC54A0">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a) OSP for breeding units养殖单元OSP</w:t>
            </w:r>
          </w:p>
          <w:p w14:paraId="2376411A">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b)  OSP for feed cultivation units (including outsourced operations - management plan required)饲料种植单元OSP（即使外包也需提供管理方计划）</w:t>
            </w:r>
          </w:p>
          <w:p w14:paraId="6DD13FA7">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c) Storage unit floor plans (clearly marking organic/non-organic segregation zones)仓储单元平面图（标注有机/非有机隔离区）</w:t>
            </w:r>
          </w:p>
          <w:p w14:paraId="6014F854">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lang w:val="en-US" w:eastAsia="zh-CN"/>
              </w:rPr>
              <w:t>☆Failure to submit OSP for ancillary units constitutes incomplete documentation (triggering suspension of evaluation)</w:t>
            </w:r>
            <w:r>
              <w:rPr>
                <w:rFonts w:hint="eastAsia" w:ascii="Times New Roman" w:hAnsi="Times New Roman" w:eastAsia="宋体" w:cs="Times New Roman"/>
                <w:color w:val="FF0000"/>
                <w:sz w:val="22"/>
                <w:szCs w:val="24"/>
              </w:rPr>
              <w:t>未提交配套单元OSP视为材料不完整（暂停评审）</w:t>
            </w:r>
          </w:p>
        </w:tc>
      </w:tr>
      <w:tr w14:paraId="07890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tcPr>
          <w:p w14:paraId="771AA910">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Type of submission</w:t>
            </w:r>
          </w:p>
          <w:p w14:paraId="54D4D4E8">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b/>
                <w:bCs/>
                <w:sz w:val="22"/>
                <w:szCs w:val="24"/>
              </w:rPr>
              <w:t>提交类型</w:t>
            </w:r>
          </w:p>
        </w:tc>
        <w:tc>
          <w:tcPr>
            <w:tcW w:w="2952" w:type="dxa"/>
            <w:vAlign w:val="center"/>
          </w:tcPr>
          <w:p w14:paraId="03F89922">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76783950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Initial</w:t>
            </w:r>
          </w:p>
          <w:p w14:paraId="7317607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3230215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初审</w:t>
            </w:r>
          </w:p>
        </w:tc>
        <w:tc>
          <w:tcPr>
            <w:tcW w:w="4275" w:type="dxa"/>
            <w:vAlign w:val="center"/>
          </w:tcPr>
          <w:p w14:paraId="716FACE4">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565295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Annual</w:t>
            </w:r>
          </w:p>
          <w:p w14:paraId="10F1C49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18239585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年度例行</w:t>
            </w:r>
          </w:p>
        </w:tc>
        <w:tc>
          <w:tcPr>
            <w:tcW w:w="4276" w:type="dxa"/>
            <w:vAlign w:val="center"/>
          </w:tcPr>
          <w:p w14:paraId="34F2DF78">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2555433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Updates</w:t>
            </w:r>
          </w:p>
          <w:p w14:paraId="307805F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13463848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更新</w:t>
            </w:r>
          </w:p>
        </w:tc>
      </w:tr>
      <w:tr w14:paraId="4A0A2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tcPr>
          <w:p w14:paraId="0691B130">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Date of submission</w:t>
            </w:r>
          </w:p>
          <w:p w14:paraId="1D19CD21">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提交日期</w:t>
            </w:r>
          </w:p>
        </w:tc>
        <w:sdt>
          <w:sdtPr>
            <w:rPr>
              <w:rFonts w:ascii="Times New Roman" w:hAnsi="Times New Roman" w:cs="Times New Roman"/>
              <w:bCs/>
              <w:szCs w:val="16"/>
            </w:rPr>
            <w:id w:val="-749039047"/>
            <w:placeholder>
              <w:docPart w:val="{07967b9d-50d4-4698-939e-813a701f12b7}"/>
            </w:placeholder>
            <w:showingPlcHdr/>
            <w:date>
              <w:dateFormat w:val="d-MMM-yyyy"/>
              <w:lid w:val="en-GB"/>
              <w:storeMappedDataAs w:val="datetime"/>
              <w:calendar w:val="gregorian"/>
            </w:date>
          </w:sdtPr>
          <w:sdtEndPr>
            <w:rPr>
              <w:rFonts w:ascii="Times New Roman" w:hAnsi="Times New Roman" w:cs="Times New Roman"/>
              <w:bCs/>
              <w:szCs w:val="16"/>
            </w:rPr>
          </w:sdtEndPr>
          <w:sdtContent>
            <w:tc>
              <w:tcPr>
                <w:tcW w:w="11503" w:type="dxa"/>
                <w:gridSpan w:val="3"/>
                <w:vAlign w:val="center"/>
              </w:tcPr>
              <w:p w14:paraId="08E81213">
                <w:pPr>
                  <w:snapToGrid w:val="0"/>
                  <w:spacing w:line="360" w:lineRule="auto"/>
                  <w:jc w:val="left"/>
                  <w:rPr>
                    <w:rFonts w:ascii="Times New Roman" w:hAnsi="Times New Roman" w:eastAsia="宋体" w:cs="Times New Roman"/>
                    <w:b/>
                    <w:bCs/>
                    <w:sz w:val="22"/>
                    <w:shd w:val="clear" w:color="auto" w:fill="D9D9D9"/>
                  </w:rPr>
                </w:pPr>
                <w:r>
                  <w:rPr>
                    <w:rFonts w:ascii="Times New Roman" w:hAnsi="Times New Roman" w:cs="Times New Roman"/>
                    <w:bCs/>
                    <w:szCs w:val="16"/>
                  </w:rPr>
                  <w:t>dd/mm/yyyy</w:t>
                </w:r>
              </w:p>
            </w:tc>
          </w:sdtContent>
        </w:sdt>
      </w:tr>
      <w:tr w14:paraId="38335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tcPr>
          <w:p w14:paraId="77B31148">
            <w:pPr>
              <w:snapToGrid w:val="0"/>
              <w:spacing w:line="360" w:lineRule="auto"/>
              <w:jc w:val="center"/>
              <w:rPr>
                <w:rFonts w:hint="eastAsia"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The OSP plan number</w:t>
            </w:r>
          </w:p>
          <w:p w14:paraId="33B96847">
            <w:pPr>
              <w:snapToGrid w:val="0"/>
              <w:spacing w:line="360" w:lineRule="auto"/>
              <w:jc w:val="center"/>
              <w:rPr>
                <w:rFonts w:hint="eastAsia" w:ascii="Times New Roman" w:hAnsi="Times New Roman" w:eastAsia="宋体" w:cs="Times New Roman"/>
                <w:b/>
                <w:bCs/>
                <w:sz w:val="22"/>
                <w:szCs w:val="24"/>
              </w:rPr>
            </w:pPr>
            <w:r>
              <w:rPr>
                <w:rFonts w:hint="eastAsia" w:ascii="Times New Roman" w:hAnsi="Times New Roman" w:eastAsia="宋体" w:cs="Times New Roman"/>
                <w:b/>
                <w:bCs/>
                <w:color w:val="FF0000"/>
                <w:sz w:val="22"/>
                <w:szCs w:val="24"/>
              </w:rPr>
              <w:t>OSP计划编号</w:t>
            </w:r>
          </w:p>
        </w:tc>
        <w:tc>
          <w:tcPr>
            <w:tcW w:w="11503" w:type="dxa"/>
            <w:gridSpan w:val="3"/>
            <w:vAlign w:val="center"/>
          </w:tcPr>
          <w:p w14:paraId="2A7F028E">
            <w:pPr>
              <w:snapToGrid w:val="0"/>
              <w:spacing w:line="360" w:lineRule="auto"/>
              <w:jc w:val="left"/>
              <w:rPr>
                <w:rFonts w:ascii="Times New Roman" w:hAnsi="Times New Roman" w:cs="Times New Roman"/>
                <w:bCs/>
                <w:szCs w:val="16"/>
              </w:rPr>
            </w:pPr>
            <w:r>
              <w:rPr>
                <w:rFonts w:hint="eastAsia" w:ascii="Times New Roman" w:hAnsi="Times New Roman" w:cs="Times New Roman"/>
                <w:bCs/>
                <w:color w:val="FF0000"/>
                <w:szCs w:val="16"/>
              </w:rPr>
              <w:t>Project Code 项目编号+Year 年度+Version serial number版本序列号</w:t>
            </w:r>
          </w:p>
        </w:tc>
      </w:tr>
    </w:tbl>
    <w:p w14:paraId="45A80BE6">
      <w:pPr>
        <w:jc w:val="center"/>
        <w:rPr>
          <w:rFonts w:ascii="Times New Roman" w:hAnsi="Times New Roman" w:eastAsia="宋体" w:cs="Times New Roman"/>
          <w:sz w:val="28"/>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357"/>
        <w:gridCol w:w="2480"/>
        <w:gridCol w:w="848"/>
        <w:gridCol w:w="1631"/>
        <w:gridCol w:w="2480"/>
        <w:gridCol w:w="4030"/>
      </w:tblGrid>
      <w:tr w14:paraId="3B870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Merge w:val="restart"/>
            <w:vAlign w:val="center"/>
          </w:tcPr>
          <w:p w14:paraId="6A75C69A">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Scope of Organic Certification for</w:t>
            </w:r>
          </w:p>
          <w:p w14:paraId="4350F58F">
            <w:pPr>
              <w:jc w:val="left"/>
              <w:rPr>
                <w:rFonts w:ascii="Times New Roman" w:hAnsi="Times New Roman" w:eastAsia="宋体" w:cs="Times New Roman"/>
                <w:sz w:val="28"/>
                <w:szCs w:val="32"/>
              </w:rPr>
            </w:pPr>
            <w:r>
              <w:rPr>
                <w:rFonts w:hint="eastAsia" w:ascii="Times New Roman" w:hAnsi="Times New Roman" w:eastAsia="宋体" w:cs="Times New Roman"/>
                <w:b/>
                <w:bCs/>
                <w:sz w:val="22"/>
                <w:szCs w:val="24"/>
              </w:rPr>
              <w:t>有机认证范围</w:t>
            </w:r>
          </w:p>
        </w:tc>
        <w:tc>
          <w:tcPr>
            <w:tcW w:w="3685" w:type="dxa"/>
            <w:gridSpan w:val="3"/>
            <w:vMerge w:val="restart"/>
            <w:vAlign w:val="center"/>
          </w:tcPr>
          <w:p w14:paraId="4FDD4C01">
            <w:pPr>
              <w:snapToGrid w:val="0"/>
              <w:spacing w:line="360" w:lineRule="auto"/>
              <w:jc w:val="left"/>
              <w:rPr>
                <w:rFonts w:ascii="Times New Roman" w:hAnsi="Times New Roman" w:eastAsia="宋体" w:cs="Times New Roman"/>
                <w:b/>
                <w:bCs/>
                <w:sz w:val="18"/>
                <w:szCs w:val="18"/>
                <w:shd w:val="clear" w:color="auto" w:fill="D9D9D9"/>
              </w:rPr>
            </w:pPr>
            <w:sdt>
              <w:sdtPr>
                <w:rPr>
                  <w:rFonts w:ascii="Times New Roman" w:hAnsi="Times New Roman" w:eastAsia="宋体" w:cs="Times New Roman"/>
                  <w:b/>
                  <w:bCs/>
                  <w:sz w:val="18"/>
                  <w:szCs w:val="18"/>
                  <w:shd w:val="clear" w:color="auto" w:fill="D9D9D9"/>
                </w:rPr>
                <w:id w:val="429391295"/>
                <w14:checkbox>
                  <w14:checked w14:val="0"/>
                  <w14:checkedState w14:val="2612" w14:font="MS Gothic"/>
                  <w14:uncheckedState w14:val="2610" w14:font="MS Gothic"/>
                </w14:checkbox>
              </w:sdtPr>
              <w:sdtEndPr>
                <w:rPr>
                  <w:rFonts w:ascii="Times New Roman" w:hAnsi="Times New Roman" w:eastAsia="宋体" w:cs="Times New Roman"/>
                  <w:b/>
                  <w:bCs/>
                  <w:sz w:val="18"/>
                  <w:szCs w:val="18"/>
                  <w:shd w:val="clear" w:color="auto" w:fill="D9D9D9"/>
                </w:rPr>
              </w:sdtEndPr>
              <w:sdtContent>
                <w:r>
                  <w:rPr>
                    <w:rFonts w:hint="eastAsia" w:ascii="MS Gothic" w:hAnsi="MS Gothic" w:eastAsia="MS Gothic" w:cs="Times New Roman"/>
                    <w:b/>
                    <w:bCs/>
                    <w:sz w:val="18"/>
                    <w:szCs w:val="18"/>
                    <w:shd w:val="clear" w:color="auto" w:fill="D9D9D9"/>
                  </w:rPr>
                  <w:t>☐</w:t>
                </w:r>
              </w:sdtContent>
            </w:sdt>
            <w:r>
              <w:rPr>
                <w:rFonts w:ascii="Times New Roman" w:hAnsi="Times New Roman" w:eastAsia="宋体" w:cs="Times New Roman"/>
                <w:b/>
                <w:bCs/>
                <w:sz w:val="18"/>
                <w:szCs w:val="18"/>
                <w:shd w:val="clear" w:color="auto" w:fill="D9D9D9"/>
              </w:rPr>
              <w:t xml:space="preserve"> </w:t>
            </w:r>
            <w:r>
              <w:rPr>
                <w:rFonts w:hint="eastAsia" w:ascii="Times New Roman" w:hAnsi="Times New Roman" w:eastAsia="宋体" w:cs="Times New Roman"/>
                <w:b/>
                <w:bCs/>
                <w:sz w:val="18"/>
                <w:szCs w:val="18"/>
                <w:shd w:val="clear" w:color="auto" w:fill="D9D9D9"/>
              </w:rPr>
              <w:t>Algae Cultivation藻类栽培</w:t>
            </w:r>
          </w:p>
          <w:p w14:paraId="27B2BCAB">
            <w:pPr>
              <w:snapToGrid w:val="0"/>
              <w:spacing w:line="360" w:lineRule="auto"/>
              <w:jc w:val="left"/>
              <w:rPr>
                <w:rFonts w:ascii="Times New Roman" w:hAnsi="Times New Roman" w:eastAsia="宋体" w:cs="Times New Roman"/>
                <w:b/>
                <w:bCs/>
                <w:sz w:val="18"/>
                <w:szCs w:val="18"/>
                <w:shd w:val="clear" w:color="auto" w:fill="D9D9D9"/>
              </w:rPr>
            </w:pPr>
            <w:sdt>
              <w:sdtPr>
                <w:rPr>
                  <w:rFonts w:ascii="Times New Roman" w:hAnsi="Times New Roman" w:eastAsia="宋体" w:cs="Times New Roman"/>
                  <w:b/>
                  <w:bCs/>
                  <w:sz w:val="18"/>
                  <w:szCs w:val="18"/>
                  <w:shd w:val="clear" w:color="auto" w:fill="D9D9D9"/>
                </w:rPr>
                <w:id w:val="-308477152"/>
                <w14:checkbox>
                  <w14:checked w14:val="0"/>
                  <w14:checkedState w14:val="2612" w14:font="MS Gothic"/>
                  <w14:uncheckedState w14:val="2610" w14:font="MS Gothic"/>
                </w14:checkbox>
              </w:sdtPr>
              <w:sdtEndPr>
                <w:rPr>
                  <w:rFonts w:ascii="Times New Roman" w:hAnsi="Times New Roman" w:eastAsia="宋体" w:cs="Times New Roman"/>
                  <w:b/>
                  <w:bCs/>
                  <w:sz w:val="18"/>
                  <w:szCs w:val="18"/>
                  <w:shd w:val="clear" w:color="auto" w:fill="D9D9D9"/>
                </w:rPr>
              </w:sdtEndPr>
              <w:sdtContent>
                <w:r>
                  <w:rPr>
                    <w:rFonts w:hint="eastAsia" w:ascii="MS Gothic" w:hAnsi="MS Gothic" w:eastAsia="MS Gothic" w:cs="Times New Roman"/>
                    <w:b/>
                    <w:bCs/>
                    <w:sz w:val="18"/>
                    <w:szCs w:val="18"/>
                    <w:shd w:val="clear" w:color="auto" w:fill="D9D9D9"/>
                  </w:rPr>
                  <w:t>☐</w:t>
                </w:r>
              </w:sdtContent>
            </w:sdt>
            <w:r>
              <w:rPr>
                <w:rFonts w:ascii="Times New Roman" w:hAnsi="Times New Roman" w:eastAsia="宋体" w:cs="Times New Roman"/>
                <w:b/>
                <w:bCs/>
                <w:sz w:val="18"/>
                <w:szCs w:val="18"/>
                <w:shd w:val="clear" w:color="auto" w:fill="D9D9D9"/>
              </w:rPr>
              <w:t xml:space="preserve"> </w:t>
            </w:r>
            <w:r>
              <w:rPr>
                <w:rFonts w:hint="eastAsia" w:ascii="Times New Roman" w:hAnsi="Times New Roman" w:eastAsia="宋体" w:cs="Times New Roman"/>
                <w:b/>
                <w:bCs/>
                <w:sz w:val="18"/>
                <w:szCs w:val="18"/>
                <w:shd w:val="clear" w:color="auto" w:fill="D9D9D9"/>
              </w:rPr>
              <w:t>Seaweed Cultivation海藻栽培</w:t>
            </w:r>
          </w:p>
          <w:p w14:paraId="1B6E1C5F">
            <w:pPr>
              <w:snapToGrid w:val="0"/>
              <w:spacing w:line="360" w:lineRule="auto"/>
              <w:jc w:val="left"/>
              <w:rPr>
                <w:rFonts w:ascii="Times New Roman" w:hAnsi="Times New Roman" w:eastAsia="宋体" w:cs="Times New Roman"/>
                <w:b/>
                <w:bCs/>
                <w:sz w:val="18"/>
                <w:szCs w:val="18"/>
                <w:shd w:val="clear" w:color="auto" w:fill="D9D9D9"/>
              </w:rPr>
            </w:pPr>
            <w:sdt>
              <w:sdtPr>
                <w:rPr>
                  <w:rFonts w:ascii="Times New Roman" w:hAnsi="Times New Roman" w:eastAsia="宋体" w:cs="Times New Roman"/>
                  <w:b/>
                  <w:bCs/>
                  <w:sz w:val="18"/>
                  <w:szCs w:val="18"/>
                  <w:shd w:val="clear" w:color="auto" w:fill="D9D9D9"/>
                </w:rPr>
                <w:id w:val="-577671548"/>
                <w14:checkbox>
                  <w14:checked w14:val="0"/>
                  <w14:checkedState w14:val="2612" w14:font="MS Gothic"/>
                  <w14:uncheckedState w14:val="2610" w14:font="MS Gothic"/>
                </w14:checkbox>
              </w:sdtPr>
              <w:sdtEndPr>
                <w:rPr>
                  <w:rFonts w:ascii="Times New Roman" w:hAnsi="Times New Roman" w:eastAsia="宋体" w:cs="Times New Roman"/>
                  <w:b/>
                  <w:bCs/>
                  <w:sz w:val="18"/>
                  <w:szCs w:val="18"/>
                  <w:shd w:val="clear" w:color="auto" w:fill="D9D9D9"/>
                </w:rPr>
              </w:sdtEndPr>
              <w:sdtContent>
                <w:r>
                  <w:rPr>
                    <w:rFonts w:hint="eastAsia" w:ascii="MS Gothic" w:hAnsi="MS Gothic" w:eastAsia="MS Gothic" w:cs="Times New Roman"/>
                    <w:b/>
                    <w:bCs/>
                    <w:sz w:val="18"/>
                    <w:szCs w:val="18"/>
                    <w:shd w:val="clear" w:color="auto" w:fill="D9D9D9"/>
                  </w:rPr>
                  <w:t>☐</w:t>
                </w:r>
              </w:sdtContent>
            </w:sdt>
            <w:r>
              <w:rPr>
                <w:rFonts w:ascii="Times New Roman" w:hAnsi="Times New Roman" w:eastAsia="宋体" w:cs="Times New Roman"/>
                <w:b/>
                <w:bCs/>
                <w:sz w:val="18"/>
                <w:szCs w:val="18"/>
                <w:shd w:val="clear" w:color="auto" w:fill="D9D9D9"/>
              </w:rPr>
              <w:t xml:space="preserve"> </w:t>
            </w:r>
            <w:r>
              <w:rPr>
                <w:rFonts w:hint="eastAsia" w:ascii="Times New Roman" w:hAnsi="Times New Roman" w:eastAsia="宋体" w:cs="Times New Roman"/>
                <w:b/>
                <w:bCs/>
                <w:sz w:val="18"/>
                <w:szCs w:val="18"/>
                <w:shd w:val="clear" w:color="auto" w:fill="D9D9D9"/>
              </w:rPr>
              <w:t>Wild harvest of Algae藻类的野生采集</w:t>
            </w:r>
          </w:p>
          <w:p w14:paraId="5D4F79EA">
            <w:pPr>
              <w:snapToGrid w:val="0"/>
              <w:spacing w:line="360" w:lineRule="auto"/>
              <w:jc w:val="left"/>
              <w:rPr>
                <w:rFonts w:hint="eastAsia"/>
                <w:b/>
                <w:bCs/>
                <w:sz w:val="18"/>
                <w:szCs w:val="18"/>
                <w:shd w:val="clear" w:color="auto" w:fill="D9D9D9"/>
              </w:rPr>
            </w:pPr>
            <w:sdt>
              <w:sdtPr>
                <w:rPr>
                  <w:rFonts w:ascii="Times New Roman" w:hAnsi="Times New Roman" w:eastAsia="宋体" w:cs="Times New Roman"/>
                  <w:b/>
                  <w:bCs/>
                  <w:sz w:val="18"/>
                  <w:szCs w:val="18"/>
                  <w:shd w:val="clear" w:color="auto" w:fill="D9D9D9"/>
                </w:rPr>
                <w:id w:val="668059044"/>
                <w14:checkbox>
                  <w14:checked w14:val="0"/>
                  <w14:checkedState w14:val="2612" w14:font="MS Gothic"/>
                  <w14:uncheckedState w14:val="2610" w14:font="MS Gothic"/>
                </w14:checkbox>
              </w:sdtPr>
              <w:sdtEndPr>
                <w:rPr>
                  <w:rFonts w:ascii="Times New Roman" w:hAnsi="Times New Roman" w:eastAsia="宋体" w:cs="Times New Roman"/>
                  <w:b/>
                  <w:bCs/>
                  <w:sz w:val="18"/>
                  <w:szCs w:val="18"/>
                  <w:shd w:val="clear" w:color="auto" w:fill="D9D9D9"/>
                </w:rPr>
              </w:sdtEndPr>
              <w:sdtContent>
                <w:r>
                  <w:rPr>
                    <w:rFonts w:ascii="Segoe UI Symbol" w:hAnsi="Segoe UI Symbol" w:eastAsia="MS Gothic" w:cs="Segoe UI Symbol"/>
                    <w:b/>
                    <w:bCs/>
                    <w:sz w:val="18"/>
                    <w:szCs w:val="18"/>
                    <w:shd w:val="clear" w:color="auto" w:fill="D9D9D9"/>
                  </w:rPr>
                  <w:t>☐</w:t>
                </w:r>
              </w:sdtContent>
            </w:sdt>
            <w:r>
              <w:rPr>
                <w:rFonts w:ascii="Times New Roman" w:hAnsi="Times New Roman" w:eastAsia="宋体" w:cs="Times New Roman"/>
                <w:b/>
                <w:bCs/>
                <w:sz w:val="18"/>
                <w:szCs w:val="18"/>
                <w:shd w:val="clear" w:color="auto" w:fill="D9D9D9"/>
              </w:rPr>
              <w:t xml:space="preserve"> </w:t>
            </w:r>
            <w:r>
              <w:rPr>
                <w:rFonts w:hint="eastAsia" w:ascii="Times New Roman" w:hAnsi="Times New Roman" w:eastAsia="宋体" w:cs="Times New Roman"/>
                <w:b/>
                <w:bCs/>
                <w:sz w:val="18"/>
                <w:szCs w:val="18"/>
                <w:shd w:val="clear" w:color="auto" w:fill="D9D9D9"/>
              </w:rPr>
              <w:t>Wild harvest of Seaweed海藻的野生采集</w:t>
            </w:r>
          </w:p>
        </w:tc>
        <w:tc>
          <w:tcPr>
            <w:tcW w:w="4111" w:type="dxa"/>
            <w:gridSpan w:val="2"/>
            <w:vAlign w:val="center"/>
          </w:tcPr>
          <w:p w14:paraId="62E57E18">
            <w:pPr>
              <w:snapToGrid w:val="0"/>
              <w:spacing w:line="360" w:lineRule="auto"/>
              <w:jc w:val="center"/>
              <w:rPr>
                <w:rFonts w:ascii="Times New Roman" w:hAnsi="Times New Roman" w:eastAsia="宋体" w:cs="Times New Roman"/>
                <w:b/>
                <w:bCs/>
                <w:sz w:val="22"/>
                <w:szCs w:val="24"/>
              </w:rPr>
            </w:pPr>
            <w:bookmarkStart w:id="3" w:name="OLE_LINK438"/>
            <w:r>
              <w:rPr>
                <w:rFonts w:hint="eastAsia" w:ascii="Times New Roman" w:hAnsi="Times New Roman" w:eastAsia="宋体" w:cs="Times New Roman"/>
                <w:b/>
                <w:bCs/>
                <w:sz w:val="22"/>
                <w:szCs w:val="24"/>
              </w:rPr>
              <w:t>In-house processing/handling unit</w:t>
            </w:r>
            <w:bookmarkEnd w:id="3"/>
          </w:p>
          <w:p w14:paraId="13E95335">
            <w:pPr>
              <w:snapToGrid w:val="0"/>
              <w:spacing w:line="360" w:lineRule="auto"/>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内部加工/处理单元</w:t>
            </w:r>
          </w:p>
        </w:tc>
        <w:tc>
          <w:tcPr>
            <w:tcW w:w="4030" w:type="dxa"/>
            <w:shd w:val="clear" w:color="auto" w:fill="C5E0B3" w:themeFill="accent6" w:themeFillTint="66"/>
            <w:vAlign w:val="center"/>
          </w:tcPr>
          <w:p w14:paraId="7929CD13">
            <w:pPr>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To be filled by CETC personnel</w:t>
            </w:r>
          </w:p>
          <w:p w14:paraId="53AD5447">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由CETC人员填写</w:t>
            </w:r>
          </w:p>
        </w:tc>
      </w:tr>
      <w:tr w14:paraId="30BA1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2122" w:type="dxa"/>
            <w:vMerge w:val="continue"/>
            <w:vAlign w:val="center"/>
          </w:tcPr>
          <w:p w14:paraId="57C822D9">
            <w:pPr>
              <w:snapToGrid w:val="0"/>
              <w:spacing w:line="360" w:lineRule="auto"/>
              <w:rPr>
                <w:rFonts w:ascii="Times New Roman" w:hAnsi="Times New Roman" w:eastAsia="宋体" w:cs="Times New Roman"/>
                <w:b/>
                <w:bCs/>
                <w:sz w:val="22"/>
                <w:szCs w:val="24"/>
              </w:rPr>
            </w:pPr>
          </w:p>
        </w:tc>
        <w:tc>
          <w:tcPr>
            <w:tcW w:w="3685" w:type="dxa"/>
            <w:gridSpan w:val="3"/>
            <w:vMerge w:val="continue"/>
            <w:vAlign w:val="center"/>
          </w:tcPr>
          <w:p w14:paraId="61A47E6B">
            <w:pPr>
              <w:jc w:val="left"/>
              <w:rPr>
                <w:rFonts w:ascii="Times New Roman" w:hAnsi="Times New Roman" w:eastAsia="宋体" w:cs="Times New Roman"/>
                <w:szCs w:val="21"/>
              </w:rPr>
            </w:pPr>
          </w:p>
        </w:tc>
        <w:tc>
          <w:tcPr>
            <w:tcW w:w="4111" w:type="dxa"/>
            <w:gridSpan w:val="2"/>
            <w:vAlign w:val="center"/>
          </w:tcPr>
          <w:p w14:paraId="5707AD5D">
            <w:pPr>
              <w:snapToGrid w:val="0"/>
              <w:spacing w:line="360" w:lineRule="auto"/>
              <w:jc w:val="left"/>
              <w:rPr>
                <w:rFonts w:ascii="Times New Roman" w:hAnsi="Times New Roman" w:eastAsia="宋体" w:cs="Times New Roman"/>
                <w:b/>
                <w:bCs/>
                <w:sz w:val="18"/>
                <w:szCs w:val="18"/>
                <w:shd w:val="clear" w:color="auto" w:fill="D9D9D9"/>
              </w:rPr>
            </w:pPr>
            <w:sdt>
              <w:sdtPr>
                <w:rPr>
                  <w:rFonts w:ascii="Times New Roman" w:hAnsi="Times New Roman" w:eastAsia="宋体" w:cs="Times New Roman"/>
                  <w:b/>
                  <w:bCs/>
                  <w:sz w:val="18"/>
                  <w:szCs w:val="18"/>
                  <w:shd w:val="clear" w:color="auto" w:fill="D9D9D9"/>
                </w:rPr>
                <w:id w:val="909659643"/>
                <w14:checkbox>
                  <w14:checked w14:val="0"/>
                  <w14:checkedState w14:val="2612" w14:font="MS Gothic"/>
                  <w14:uncheckedState w14:val="2610" w14:font="MS Gothic"/>
                </w14:checkbox>
              </w:sdtPr>
              <w:sdtEndPr>
                <w:rPr>
                  <w:rFonts w:ascii="Times New Roman" w:hAnsi="Times New Roman" w:eastAsia="宋体" w:cs="Times New Roman"/>
                  <w:b/>
                  <w:bCs/>
                  <w:sz w:val="18"/>
                  <w:szCs w:val="18"/>
                  <w:shd w:val="clear" w:color="auto" w:fill="D9D9D9"/>
                </w:rPr>
              </w:sdtEndPr>
              <w:sdtContent>
                <w:r>
                  <w:rPr>
                    <w:rFonts w:hint="eastAsia" w:ascii="MS Gothic" w:hAnsi="MS Gothic" w:eastAsia="MS Gothic" w:cs="Times New Roman"/>
                    <w:b/>
                    <w:bCs/>
                    <w:sz w:val="18"/>
                    <w:szCs w:val="18"/>
                    <w:shd w:val="clear" w:color="auto" w:fill="D9D9D9"/>
                  </w:rPr>
                  <w:t>☐</w:t>
                </w:r>
              </w:sdtContent>
            </w:sdt>
            <w:r>
              <w:rPr>
                <w:rFonts w:ascii="Times New Roman" w:hAnsi="Times New Roman" w:eastAsia="宋体" w:cs="Times New Roman"/>
                <w:b/>
                <w:bCs/>
                <w:sz w:val="18"/>
                <w:szCs w:val="18"/>
                <w:shd w:val="clear" w:color="auto" w:fill="D9D9D9"/>
              </w:rPr>
              <w:t xml:space="preserve"> </w:t>
            </w:r>
            <w:r>
              <w:rPr>
                <w:rFonts w:hint="eastAsia" w:ascii="Times New Roman" w:hAnsi="Times New Roman" w:eastAsia="宋体" w:cs="Times New Roman"/>
                <w:b/>
                <w:bCs/>
                <w:sz w:val="18"/>
                <w:szCs w:val="18"/>
                <w:shd w:val="clear" w:color="auto" w:fill="D9D9D9"/>
              </w:rPr>
              <w:t xml:space="preserve">Yes, in the same location是的，在同一个地方  </w:t>
            </w:r>
          </w:p>
          <w:p w14:paraId="0BC2A37F">
            <w:pPr>
              <w:snapToGrid w:val="0"/>
              <w:spacing w:line="360" w:lineRule="auto"/>
              <w:jc w:val="left"/>
              <w:rPr>
                <w:rFonts w:ascii="Times New Roman" w:hAnsi="Times New Roman" w:eastAsia="宋体" w:cs="Times New Roman"/>
                <w:b/>
                <w:bCs/>
                <w:sz w:val="18"/>
                <w:szCs w:val="18"/>
                <w:shd w:val="clear" w:color="auto" w:fill="D9D9D9"/>
              </w:rPr>
            </w:pPr>
            <w:sdt>
              <w:sdtPr>
                <w:rPr>
                  <w:rFonts w:ascii="Times New Roman" w:hAnsi="Times New Roman" w:eastAsia="宋体" w:cs="Times New Roman"/>
                  <w:b/>
                  <w:bCs/>
                  <w:sz w:val="18"/>
                  <w:szCs w:val="18"/>
                  <w:shd w:val="clear" w:color="auto" w:fill="D9D9D9"/>
                </w:rPr>
                <w:id w:val="-1188821650"/>
                <w14:checkbox>
                  <w14:checked w14:val="0"/>
                  <w14:checkedState w14:val="2612" w14:font="MS Gothic"/>
                  <w14:uncheckedState w14:val="2610" w14:font="MS Gothic"/>
                </w14:checkbox>
              </w:sdtPr>
              <w:sdtEndPr>
                <w:rPr>
                  <w:rFonts w:ascii="Times New Roman" w:hAnsi="Times New Roman" w:eastAsia="宋体" w:cs="Times New Roman"/>
                  <w:b/>
                  <w:bCs/>
                  <w:sz w:val="18"/>
                  <w:szCs w:val="18"/>
                  <w:shd w:val="clear" w:color="auto" w:fill="D9D9D9"/>
                </w:rPr>
              </w:sdtEndPr>
              <w:sdtContent>
                <w:r>
                  <w:rPr>
                    <w:rFonts w:hint="eastAsia" w:ascii="MS Gothic" w:hAnsi="MS Gothic" w:eastAsia="MS Gothic" w:cs="Times New Roman"/>
                    <w:b/>
                    <w:bCs/>
                    <w:sz w:val="18"/>
                    <w:szCs w:val="18"/>
                    <w:shd w:val="clear" w:color="auto" w:fill="D9D9D9"/>
                  </w:rPr>
                  <w:t>☐</w:t>
                </w:r>
              </w:sdtContent>
            </w:sdt>
            <w:r>
              <w:rPr>
                <w:rFonts w:ascii="Times New Roman" w:hAnsi="Times New Roman" w:eastAsia="宋体" w:cs="Times New Roman"/>
                <w:b/>
                <w:bCs/>
                <w:sz w:val="18"/>
                <w:szCs w:val="18"/>
                <w:shd w:val="clear" w:color="auto" w:fill="D9D9D9"/>
              </w:rPr>
              <w:t xml:space="preserve"> </w:t>
            </w:r>
            <w:r>
              <w:rPr>
                <w:rFonts w:hint="eastAsia" w:ascii="Times New Roman" w:hAnsi="Times New Roman" w:eastAsia="宋体" w:cs="Times New Roman"/>
                <w:b/>
                <w:bCs/>
                <w:sz w:val="18"/>
                <w:szCs w:val="18"/>
                <w:shd w:val="clear" w:color="auto" w:fill="D9D9D9"/>
              </w:rPr>
              <w:t xml:space="preserve">Yes, but in different location是的，在不同的地方  </w:t>
            </w:r>
          </w:p>
          <w:p w14:paraId="33EDD330">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b/>
                  <w:bCs/>
                  <w:sz w:val="18"/>
                  <w:szCs w:val="18"/>
                  <w:shd w:val="clear" w:color="auto" w:fill="D9D9D9"/>
                </w:rPr>
                <w:id w:val="-1978830267"/>
                <w14:checkbox>
                  <w14:checked w14:val="0"/>
                  <w14:checkedState w14:val="2612" w14:font="MS Gothic"/>
                  <w14:uncheckedState w14:val="2610" w14:font="MS Gothic"/>
                </w14:checkbox>
              </w:sdtPr>
              <w:sdtEndPr>
                <w:rPr>
                  <w:rFonts w:ascii="Times New Roman" w:hAnsi="Times New Roman" w:eastAsia="宋体" w:cs="Times New Roman"/>
                  <w:b/>
                  <w:bCs/>
                  <w:sz w:val="18"/>
                  <w:szCs w:val="18"/>
                  <w:shd w:val="clear" w:color="auto" w:fill="D9D9D9"/>
                </w:rPr>
              </w:sdtEndPr>
              <w:sdtContent>
                <w:r>
                  <w:rPr>
                    <w:rFonts w:hint="eastAsia" w:ascii="MS Gothic" w:hAnsi="MS Gothic" w:eastAsia="MS Gothic" w:cs="Times New Roman"/>
                    <w:b/>
                    <w:bCs/>
                    <w:sz w:val="18"/>
                    <w:szCs w:val="18"/>
                    <w:shd w:val="clear" w:color="auto" w:fill="D9D9D9"/>
                  </w:rPr>
                  <w:t>☐</w:t>
                </w:r>
              </w:sdtContent>
            </w:sdt>
            <w:r>
              <w:rPr>
                <w:rFonts w:ascii="Times New Roman" w:hAnsi="Times New Roman" w:eastAsia="宋体" w:cs="Times New Roman"/>
                <w:b/>
                <w:bCs/>
                <w:sz w:val="18"/>
                <w:szCs w:val="18"/>
                <w:shd w:val="clear" w:color="auto" w:fill="D9D9D9"/>
              </w:rPr>
              <w:t xml:space="preserve"> </w:t>
            </w:r>
            <w:r>
              <w:rPr>
                <w:rFonts w:hint="eastAsia" w:ascii="Times New Roman" w:hAnsi="Times New Roman" w:eastAsia="宋体" w:cs="Times New Roman"/>
                <w:b/>
                <w:bCs/>
                <w:sz w:val="18"/>
                <w:szCs w:val="18"/>
                <w:shd w:val="clear" w:color="auto" w:fill="D9D9D9"/>
              </w:rPr>
              <w:t xml:space="preserve">No, the products are sold to </w:t>
            </w:r>
            <w:r>
              <w:rPr>
                <w:rFonts w:ascii="Times New Roman" w:hAnsi="Times New Roman" w:eastAsia="宋体" w:cs="Times New Roman"/>
                <w:b/>
                <w:bCs/>
                <w:sz w:val="18"/>
                <w:szCs w:val="18"/>
                <w:shd w:val="clear" w:color="auto" w:fill="D9D9D9"/>
              </w:rPr>
              <w:t>other</w:t>
            </w:r>
            <w:r>
              <w:rPr>
                <w:rFonts w:hint="eastAsia" w:ascii="Times New Roman" w:hAnsi="Times New Roman" w:eastAsia="宋体" w:cs="Times New Roman"/>
                <w:b/>
                <w:bCs/>
                <w:sz w:val="18"/>
                <w:szCs w:val="18"/>
                <w:shd w:val="clear" w:color="auto" w:fill="D9D9D9"/>
              </w:rPr>
              <w:t xml:space="preserve"> operators不，产品卖给其他运营商  </w:t>
            </w:r>
          </w:p>
        </w:tc>
        <w:tc>
          <w:tcPr>
            <w:tcW w:w="4030" w:type="dxa"/>
            <w:vMerge w:val="restart"/>
            <w:shd w:val="clear" w:color="auto" w:fill="C5E0B3" w:themeFill="accent6" w:themeFillTint="66"/>
            <w:vAlign w:val="center"/>
          </w:tcPr>
          <w:p w14:paraId="1696EEA5">
            <w:pPr>
              <w:jc w:val="left"/>
              <w:rPr>
                <w:rFonts w:ascii="Times New Roman" w:hAnsi="Times New Roman" w:eastAsia="宋体" w:cs="Times New Roman"/>
                <w:sz w:val="22"/>
                <w:szCs w:val="24"/>
              </w:rPr>
            </w:pPr>
            <w:r>
              <w:rPr>
                <w:rFonts w:hint="eastAsia" w:ascii="Times New Roman" w:hAnsi="Times New Roman" w:eastAsia="宋体" w:cs="Times New Roman"/>
                <w:b/>
                <w:bCs/>
                <w:sz w:val="22"/>
                <w:szCs w:val="24"/>
              </w:rPr>
              <w:t xml:space="preserve">ER: </w:t>
            </w:r>
            <w:r>
              <w:rPr>
                <w:rFonts w:hint="eastAsia" w:ascii="Times New Roman" w:hAnsi="Times New Roman" w:eastAsia="宋体" w:cs="Times New Roman"/>
                <w:sz w:val="22"/>
                <w:szCs w:val="24"/>
              </w:rPr>
              <w:t>Evaluation results, to be filled by the Certification officer that evaluates the Organic System Plan.</w:t>
            </w:r>
          </w:p>
          <w:p w14:paraId="4A0C8D6A">
            <w:pPr>
              <w:jc w:val="left"/>
              <w:rPr>
                <w:rFonts w:ascii="Times New Roman" w:hAnsi="Times New Roman" w:eastAsia="宋体" w:cs="Times New Roman"/>
                <w:sz w:val="22"/>
                <w:szCs w:val="24"/>
              </w:rPr>
            </w:pPr>
            <w:r>
              <w:rPr>
                <w:rFonts w:hint="eastAsia" w:ascii="Times New Roman" w:hAnsi="Times New Roman" w:eastAsia="宋体" w:cs="Times New Roman"/>
                <w:b/>
                <w:bCs/>
                <w:sz w:val="22"/>
                <w:szCs w:val="24"/>
              </w:rPr>
              <w:t xml:space="preserve">AR: </w:t>
            </w:r>
            <w:r>
              <w:rPr>
                <w:rFonts w:hint="eastAsia" w:ascii="Times New Roman" w:hAnsi="Times New Roman" w:eastAsia="宋体" w:cs="Times New Roman"/>
                <w:sz w:val="22"/>
                <w:szCs w:val="24"/>
              </w:rPr>
              <w:t>Verification results or inspection assessment results, to be filled by the inspector.</w:t>
            </w:r>
          </w:p>
          <w:p w14:paraId="2CB2B87F">
            <w:pPr>
              <w:jc w:val="left"/>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Possible Results:</w:t>
            </w:r>
          </w:p>
          <w:p w14:paraId="5A667735">
            <w:pPr>
              <w:jc w:val="left"/>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 xml:space="preserve">C: </w:t>
            </w:r>
            <w:r>
              <w:rPr>
                <w:rFonts w:hint="eastAsia" w:ascii="Times New Roman" w:hAnsi="Times New Roman" w:eastAsia="宋体" w:cs="Times New Roman"/>
                <w:sz w:val="22"/>
                <w:szCs w:val="24"/>
              </w:rPr>
              <w:t xml:space="preserve">Compliance; </w:t>
            </w:r>
            <w:r>
              <w:rPr>
                <w:rFonts w:hint="eastAsia" w:ascii="Times New Roman" w:hAnsi="Times New Roman" w:eastAsia="宋体" w:cs="Times New Roman"/>
                <w:b/>
                <w:bCs/>
                <w:sz w:val="22"/>
                <w:szCs w:val="24"/>
              </w:rPr>
              <w:t xml:space="preserve">NC: </w:t>
            </w:r>
            <w:r>
              <w:rPr>
                <w:rFonts w:hint="eastAsia" w:ascii="Times New Roman" w:hAnsi="Times New Roman" w:eastAsia="宋体" w:cs="Times New Roman"/>
                <w:sz w:val="22"/>
                <w:szCs w:val="24"/>
              </w:rPr>
              <w:t xml:space="preserve">Non-compliance/ non-conformity; </w:t>
            </w:r>
            <w:r>
              <w:rPr>
                <w:rFonts w:hint="eastAsia" w:ascii="Times New Roman" w:hAnsi="Times New Roman" w:eastAsia="宋体" w:cs="Times New Roman"/>
                <w:b/>
                <w:bCs/>
                <w:sz w:val="22"/>
                <w:szCs w:val="24"/>
              </w:rPr>
              <w:t xml:space="preserve">NA: </w:t>
            </w:r>
            <w:r>
              <w:rPr>
                <w:rFonts w:hint="eastAsia" w:ascii="Times New Roman" w:hAnsi="Times New Roman" w:eastAsia="宋体" w:cs="Times New Roman"/>
                <w:sz w:val="22"/>
                <w:szCs w:val="24"/>
              </w:rPr>
              <w:t xml:space="preserve">Non-applicable. </w:t>
            </w:r>
          </w:p>
          <w:p w14:paraId="45CBA65D">
            <w:pPr>
              <w:jc w:val="left"/>
              <w:rPr>
                <w:rFonts w:ascii="Times New Roman" w:hAnsi="Times New Roman" w:eastAsia="宋体" w:cs="Times New Roman"/>
                <w:b/>
                <w:bCs/>
                <w:sz w:val="22"/>
                <w:szCs w:val="24"/>
              </w:rPr>
            </w:pPr>
            <w:r>
              <w:rPr>
                <w:rFonts w:hint="eastAsia" w:ascii="Times New Roman" w:hAnsi="Times New Roman" w:eastAsia="宋体" w:cs="Times New Roman"/>
                <w:sz w:val="22"/>
                <w:szCs w:val="24"/>
              </w:rPr>
              <w:t>During the inspection, when NC is identified, a non-conformity form must be filled.</w:t>
            </w:r>
          </w:p>
        </w:tc>
      </w:tr>
      <w:tr w14:paraId="338ED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9918" w:type="dxa"/>
            <w:gridSpan w:val="6"/>
            <w:vAlign w:val="center"/>
          </w:tcPr>
          <w:p w14:paraId="5E344CBB">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 xml:space="preserve">You are requested to describe your activities in detail. It is mandatory to keep your OSP up to date! Please submit it annually and anytime an update to </w:t>
            </w:r>
            <w:r>
              <w:rPr>
                <w:rFonts w:ascii="Times New Roman" w:hAnsi="Times New Roman" w:eastAsia="宋体" w:cs="Times New Roman"/>
                <w:szCs w:val="21"/>
              </w:rPr>
              <w:t>the</w:t>
            </w:r>
            <w:r>
              <w:rPr>
                <w:rFonts w:hint="eastAsia" w:ascii="Times New Roman" w:hAnsi="Times New Roman" w:eastAsia="宋体" w:cs="Times New Roman"/>
                <w:szCs w:val="21"/>
              </w:rPr>
              <w:t xml:space="preserve"> description of the unit, the activities, or the control measures occurs </w:t>
            </w:r>
            <w:r>
              <w:rPr>
                <w:rFonts w:ascii="Times New Roman" w:hAnsi="Times New Roman" w:eastAsia="宋体" w:cs="Times New Roman"/>
                <w:szCs w:val="21"/>
              </w:rPr>
              <w:t>during</w:t>
            </w:r>
            <w:r>
              <w:rPr>
                <w:rFonts w:hint="eastAsia" w:ascii="Times New Roman" w:hAnsi="Times New Roman" w:eastAsia="宋体" w:cs="Times New Roman"/>
                <w:szCs w:val="21"/>
              </w:rPr>
              <w:t xml:space="preserve"> the production year.</w:t>
            </w:r>
          </w:p>
          <w:p w14:paraId="4439523A">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请详细描述你的活动。保持OSP更新是强制性的！请每年提交一次，并在生产年度内对生产单元、活动或控制措施的描述进行更新时提交。</w:t>
            </w:r>
          </w:p>
        </w:tc>
        <w:tc>
          <w:tcPr>
            <w:tcW w:w="4030" w:type="dxa"/>
            <w:vMerge w:val="continue"/>
            <w:shd w:val="clear" w:color="auto" w:fill="C5E0B3" w:themeFill="accent6" w:themeFillTint="66"/>
            <w:vAlign w:val="center"/>
          </w:tcPr>
          <w:p w14:paraId="66144B04">
            <w:pPr>
              <w:jc w:val="center"/>
              <w:rPr>
                <w:rFonts w:ascii="Times New Roman" w:hAnsi="Times New Roman" w:eastAsia="宋体" w:cs="Times New Roman"/>
                <w:b/>
                <w:bCs/>
                <w:sz w:val="22"/>
                <w:szCs w:val="24"/>
              </w:rPr>
            </w:pPr>
          </w:p>
        </w:tc>
      </w:tr>
      <w:tr w14:paraId="0A9F2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2479" w:type="dxa"/>
            <w:gridSpan w:val="2"/>
            <w:vAlign w:val="center"/>
          </w:tcPr>
          <w:p w14:paraId="276BEE6F">
            <w:pPr>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Type of submission</w:t>
            </w:r>
          </w:p>
          <w:p w14:paraId="19563F1F">
            <w:pPr>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提交类型</w:t>
            </w:r>
          </w:p>
        </w:tc>
        <w:tc>
          <w:tcPr>
            <w:tcW w:w="2480" w:type="dxa"/>
            <w:vAlign w:val="center"/>
          </w:tcPr>
          <w:p w14:paraId="1CC03931">
            <w:pPr>
              <w:spacing w:line="360" w:lineRule="auto"/>
              <w:jc w:val="center"/>
              <w:rPr>
                <w:rFonts w:ascii="Times New Roman" w:hAnsi="Times New Roman" w:eastAsia="宋体" w:cs="Times New Roman"/>
                <w:szCs w:val="21"/>
              </w:rPr>
            </w:pPr>
            <w:sdt>
              <w:sdtPr>
                <w:rPr>
                  <w:rFonts w:ascii="Times New Roman" w:hAnsi="Times New Roman" w:eastAsia="宋体" w:cs="Times New Roman"/>
                  <w:sz w:val="22"/>
                  <w:shd w:val="clear" w:color="auto" w:fill="D9D9D9"/>
                </w:rPr>
                <w:id w:val="284930443"/>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Initial初次</w:t>
            </w:r>
            <w:r>
              <w:rPr>
                <w:rFonts w:hint="eastAsia" w:ascii="Times New Roman" w:hAnsi="Times New Roman" w:eastAsia="宋体" w:cs="Times New Roman"/>
                <w:b/>
                <w:bCs/>
                <w:szCs w:val="21"/>
              </w:rPr>
              <w:t xml:space="preserve"> </w:t>
            </w:r>
          </w:p>
        </w:tc>
        <w:tc>
          <w:tcPr>
            <w:tcW w:w="2479" w:type="dxa"/>
            <w:gridSpan w:val="2"/>
            <w:vAlign w:val="center"/>
          </w:tcPr>
          <w:p w14:paraId="155ED7BB">
            <w:pPr>
              <w:spacing w:line="360" w:lineRule="auto"/>
              <w:jc w:val="center"/>
              <w:rPr>
                <w:rFonts w:ascii="Times New Roman" w:hAnsi="Times New Roman" w:eastAsia="宋体" w:cs="Times New Roman"/>
                <w:szCs w:val="21"/>
              </w:rPr>
            </w:pPr>
            <w:sdt>
              <w:sdtPr>
                <w:rPr>
                  <w:rFonts w:ascii="Times New Roman" w:hAnsi="Times New Roman" w:eastAsia="宋体" w:cs="Times New Roman"/>
                  <w:sz w:val="22"/>
                  <w:shd w:val="clear" w:color="auto" w:fill="D9D9D9"/>
                </w:rPr>
                <w:id w:val="-69892908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hint="eastAsia" w:ascii="Times New Roman" w:hAnsi="Times New Roman" w:eastAsia="宋体" w:cs="Times New Roman"/>
                <w:b/>
                <w:bCs/>
                <w:sz w:val="22"/>
                <w:shd w:val="clear" w:color="auto" w:fill="D9D9D9"/>
              </w:rPr>
              <w:t>Annual年度</w:t>
            </w:r>
          </w:p>
        </w:tc>
        <w:tc>
          <w:tcPr>
            <w:tcW w:w="2480" w:type="dxa"/>
            <w:vAlign w:val="center"/>
          </w:tcPr>
          <w:p w14:paraId="47D6C15D">
            <w:pPr>
              <w:spacing w:line="360" w:lineRule="auto"/>
              <w:jc w:val="center"/>
              <w:rPr>
                <w:rFonts w:ascii="Times New Roman" w:hAnsi="Times New Roman" w:eastAsia="宋体" w:cs="Times New Roman"/>
                <w:szCs w:val="21"/>
              </w:rPr>
            </w:pPr>
            <w:sdt>
              <w:sdtPr>
                <w:rPr>
                  <w:rFonts w:ascii="Times New Roman" w:hAnsi="Times New Roman" w:eastAsia="宋体" w:cs="Times New Roman"/>
                  <w:sz w:val="22"/>
                  <w:shd w:val="clear" w:color="auto" w:fill="D9D9D9"/>
                </w:rPr>
                <w:id w:val="1998077171"/>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Updates更新</w:t>
            </w:r>
          </w:p>
        </w:tc>
        <w:tc>
          <w:tcPr>
            <w:tcW w:w="4030" w:type="dxa"/>
            <w:vMerge w:val="continue"/>
            <w:shd w:val="clear" w:color="auto" w:fill="C5E0B3" w:themeFill="accent6" w:themeFillTint="66"/>
            <w:vAlign w:val="center"/>
          </w:tcPr>
          <w:p w14:paraId="381B4E7F">
            <w:pPr>
              <w:spacing w:line="360" w:lineRule="auto"/>
              <w:jc w:val="center"/>
              <w:rPr>
                <w:rFonts w:ascii="Times New Roman" w:hAnsi="Times New Roman" w:eastAsia="宋体" w:cs="Times New Roman"/>
                <w:b/>
                <w:bCs/>
                <w:sz w:val="22"/>
                <w:szCs w:val="24"/>
              </w:rPr>
            </w:pPr>
          </w:p>
        </w:tc>
      </w:tr>
    </w:tbl>
    <w:p w14:paraId="1191F019">
      <w:pPr>
        <w:jc w:val="center"/>
        <w:rPr>
          <w:rFonts w:ascii="Times New Roman" w:hAnsi="Times New Roman" w:eastAsia="宋体" w:cs="Times New Roman"/>
          <w:sz w:val="28"/>
          <w:szCs w:val="32"/>
        </w:rPr>
      </w:pPr>
    </w:p>
    <w:tbl>
      <w:tblPr>
        <w:tblStyle w:val="5"/>
        <w:tblW w:w="13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2344"/>
        <w:gridCol w:w="208"/>
        <w:gridCol w:w="992"/>
        <w:gridCol w:w="142"/>
        <w:gridCol w:w="1276"/>
        <w:gridCol w:w="283"/>
        <w:gridCol w:w="1276"/>
        <w:gridCol w:w="511"/>
        <w:gridCol w:w="1190"/>
        <w:gridCol w:w="1157"/>
        <w:gridCol w:w="830"/>
        <w:gridCol w:w="851"/>
        <w:gridCol w:w="1762"/>
      </w:tblGrid>
      <w:tr w14:paraId="6DFC4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vAlign w:val="center"/>
          </w:tcPr>
          <w:p w14:paraId="713C367B">
            <w:pPr>
              <w:jc w:val="center"/>
              <w:rPr>
                <w:rFonts w:ascii="Times New Roman" w:hAnsi="Times New Roman" w:eastAsia="宋体" w:cs="Times New Roman"/>
                <w:sz w:val="28"/>
                <w:szCs w:val="32"/>
              </w:rPr>
            </w:pPr>
            <w:bookmarkStart w:id="4" w:name="OLE_LINK444"/>
            <w:r>
              <w:rPr>
                <w:rFonts w:hint="eastAsia" w:ascii="Times New Roman" w:hAnsi="Times New Roman" w:eastAsia="宋体" w:cs="Times New Roman"/>
                <w:b/>
                <w:bCs/>
                <w:sz w:val="22"/>
                <w:szCs w:val="24"/>
              </w:rPr>
              <w:t>1</w:t>
            </w:r>
          </w:p>
        </w:tc>
        <w:tc>
          <w:tcPr>
            <w:tcW w:w="9379" w:type="dxa"/>
            <w:gridSpan w:val="10"/>
            <w:vMerge w:val="restart"/>
            <w:vAlign w:val="center"/>
          </w:tcPr>
          <w:p w14:paraId="2E03107C">
            <w:pPr>
              <w:jc w:val="left"/>
              <w:rPr>
                <w:rFonts w:ascii="Times New Roman" w:hAnsi="Times New Roman" w:eastAsia="宋体" w:cs="Times New Roman"/>
                <w:b/>
                <w:bCs/>
                <w:sz w:val="28"/>
                <w:szCs w:val="32"/>
              </w:rPr>
            </w:pPr>
            <w:bookmarkStart w:id="5" w:name="OLE_LINK439"/>
            <w:r>
              <w:rPr>
                <w:rFonts w:hint="eastAsia" w:ascii="Times New Roman" w:hAnsi="Times New Roman" w:eastAsia="宋体" w:cs="Times New Roman"/>
                <w:b/>
                <w:bCs/>
                <w:szCs w:val="21"/>
              </w:rPr>
              <w:t>General Information</w:t>
            </w:r>
            <w:bookmarkEnd w:id="5"/>
            <w:r>
              <w:rPr>
                <w:rFonts w:hint="eastAsia" w:ascii="Times New Roman" w:hAnsi="Times New Roman" w:eastAsia="宋体" w:cs="Times New Roman"/>
                <w:b/>
                <w:bCs/>
                <w:szCs w:val="21"/>
              </w:rPr>
              <w:t>一般信息</w:t>
            </w:r>
          </w:p>
        </w:tc>
        <w:tc>
          <w:tcPr>
            <w:tcW w:w="3443" w:type="dxa"/>
            <w:gridSpan w:val="3"/>
            <w:shd w:val="clear" w:color="auto" w:fill="C5E0B3" w:themeFill="accent6" w:themeFillTint="66"/>
            <w:vAlign w:val="center"/>
          </w:tcPr>
          <w:p w14:paraId="469C2C01">
            <w:pPr>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To be filled by CETC personnel</w:t>
            </w:r>
          </w:p>
          <w:p w14:paraId="7050FCB9">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由CETC人员填写</w:t>
            </w:r>
          </w:p>
        </w:tc>
      </w:tr>
      <w:tr w14:paraId="57620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continue"/>
            <w:vAlign w:val="center"/>
          </w:tcPr>
          <w:p w14:paraId="2E58BA51">
            <w:pPr>
              <w:snapToGrid w:val="0"/>
              <w:spacing w:line="360" w:lineRule="auto"/>
              <w:rPr>
                <w:rFonts w:ascii="Times New Roman" w:hAnsi="Times New Roman" w:eastAsia="宋体" w:cs="Times New Roman"/>
                <w:b/>
                <w:bCs/>
                <w:sz w:val="22"/>
                <w:szCs w:val="24"/>
              </w:rPr>
            </w:pPr>
          </w:p>
        </w:tc>
        <w:tc>
          <w:tcPr>
            <w:tcW w:w="9379" w:type="dxa"/>
            <w:gridSpan w:val="10"/>
            <w:vMerge w:val="continue"/>
            <w:vAlign w:val="center"/>
          </w:tcPr>
          <w:p w14:paraId="1CF08214">
            <w:pPr>
              <w:jc w:val="left"/>
              <w:rPr>
                <w:rFonts w:ascii="Times New Roman" w:hAnsi="Times New Roman" w:eastAsia="宋体" w:cs="Times New Roman"/>
                <w:szCs w:val="21"/>
              </w:rPr>
            </w:pPr>
          </w:p>
        </w:tc>
        <w:tc>
          <w:tcPr>
            <w:tcW w:w="830" w:type="dxa"/>
            <w:shd w:val="clear" w:color="auto" w:fill="C5E0B3" w:themeFill="accent6" w:themeFillTint="66"/>
            <w:vAlign w:val="center"/>
          </w:tcPr>
          <w:p w14:paraId="18DBE9DA">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ER</w:t>
            </w:r>
          </w:p>
          <w:p w14:paraId="32EC0590">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评估结果</w:t>
            </w:r>
          </w:p>
        </w:tc>
        <w:tc>
          <w:tcPr>
            <w:tcW w:w="851" w:type="dxa"/>
            <w:shd w:val="clear" w:color="auto" w:fill="C5E0B3" w:themeFill="accent6" w:themeFillTint="66"/>
            <w:vAlign w:val="center"/>
          </w:tcPr>
          <w:p w14:paraId="572C2E12">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w:t>
            </w:r>
          </w:p>
          <w:p w14:paraId="51BB0C23">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检查结果</w:t>
            </w:r>
          </w:p>
        </w:tc>
        <w:tc>
          <w:tcPr>
            <w:tcW w:w="1762" w:type="dxa"/>
            <w:shd w:val="clear" w:color="auto" w:fill="C5E0B3" w:themeFill="accent6" w:themeFillTint="66"/>
            <w:vAlign w:val="center"/>
          </w:tcPr>
          <w:p w14:paraId="57242FD0">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Notes</w:t>
            </w:r>
          </w:p>
          <w:p w14:paraId="0FCD7083">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备注</w:t>
            </w:r>
          </w:p>
        </w:tc>
      </w:tr>
      <w:tr w14:paraId="6D079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Align w:val="center"/>
          </w:tcPr>
          <w:p w14:paraId="20C46A16">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1.1</w:t>
            </w:r>
          </w:p>
        </w:tc>
        <w:tc>
          <w:tcPr>
            <w:tcW w:w="2552" w:type="dxa"/>
            <w:gridSpan w:val="2"/>
            <w:vAlign w:val="center"/>
          </w:tcPr>
          <w:p w14:paraId="74ABEE43">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Total number of facilities</w:t>
            </w:r>
          </w:p>
          <w:p w14:paraId="28D2E77D">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设施总数</w:t>
            </w:r>
          </w:p>
        </w:tc>
        <w:tc>
          <w:tcPr>
            <w:tcW w:w="6827" w:type="dxa"/>
            <w:gridSpan w:val="8"/>
            <w:vAlign w:val="center"/>
          </w:tcPr>
          <w:sdt>
            <w:sdtPr>
              <w:rPr>
                <w:rFonts w:ascii="Times New Roman" w:hAnsi="Times New Roman" w:eastAsia="宋体" w:cs="Times New Roman"/>
                <w:szCs w:val="21"/>
              </w:rPr>
              <w:id w:val="317698320"/>
              <w:placeholder>
                <w:docPart w:val="95018DA60CE3474788DC452A8EE54C70"/>
              </w:placeholder>
              <w:showingPlcHdr/>
            </w:sdtPr>
            <w:sdtEndPr>
              <w:rPr>
                <w:rFonts w:ascii="Times New Roman" w:hAnsi="Times New Roman" w:eastAsia="宋体" w:cs="Times New Roman"/>
                <w:szCs w:val="21"/>
              </w:rPr>
            </w:sdtEndPr>
            <w:sdtContent>
              <w:p w14:paraId="2A269F11">
                <w:pPr>
                  <w:jc w:val="left"/>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830" w:type="dxa"/>
            <w:shd w:val="clear" w:color="auto" w:fill="C5E0B3" w:themeFill="accent6" w:themeFillTint="66"/>
            <w:vAlign w:val="center"/>
          </w:tcPr>
          <w:p w14:paraId="26B1172F">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72D32EE7">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2ABB430A">
            <w:pPr>
              <w:snapToGrid w:val="0"/>
              <w:spacing w:line="360" w:lineRule="auto"/>
              <w:jc w:val="center"/>
              <w:rPr>
                <w:rFonts w:ascii="Times New Roman" w:hAnsi="Times New Roman" w:eastAsia="宋体" w:cs="Times New Roman"/>
                <w:sz w:val="22"/>
                <w:szCs w:val="24"/>
              </w:rPr>
            </w:pPr>
          </w:p>
        </w:tc>
      </w:tr>
      <w:tr w14:paraId="1E2F3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restart"/>
            <w:vAlign w:val="center"/>
          </w:tcPr>
          <w:p w14:paraId="5704F2A7">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1.2</w:t>
            </w:r>
          </w:p>
        </w:tc>
        <w:tc>
          <w:tcPr>
            <w:tcW w:w="9379" w:type="dxa"/>
            <w:gridSpan w:val="10"/>
            <w:vAlign w:val="center"/>
          </w:tcPr>
          <w:p w14:paraId="7D67BFB9">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Quality Management System maintained by the company</w:t>
            </w:r>
          </w:p>
          <w:p w14:paraId="226EC3B5">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公司保持的质量管理体系</w:t>
            </w:r>
          </w:p>
        </w:tc>
        <w:tc>
          <w:tcPr>
            <w:tcW w:w="830" w:type="dxa"/>
            <w:shd w:val="clear" w:color="auto" w:fill="C5E0B3" w:themeFill="accent6" w:themeFillTint="66"/>
            <w:vAlign w:val="center"/>
          </w:tcPr>
          <w:p w14:paraId="0E56AE6E">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2E6E63DD">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5BF9EE13">
            <w:pPr>
              <w:snapToGrid w:val="0"/>
              <w:spacing w:line="360" w:lineRule="auto"/>
              <w:jc w:val="center"/>
              <w:rPr>
                <w:rFonts w:ascii="Times New Roman" w:hAnsi="Times New Roman" w:eastAsia="宋体" w:cs="Times New Roman"/>
                <w:sz w:val="22"/>
                <w:szCs w:val="24"/>
              </w:rPr>
            </w:pPr>
          </w:p>
        </w:tc>
      </w:tr>
      <w:tr w14:paraId="67A19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continue"/>
            <w:vAlign w:val="center"/>
          </w:tcPr>
          <w:p w14:paraId="02411570">
            <w:pPr>
              <w:snapToGrid w:val="0"/>
              <w:spacing w:line="360" w:lineRule="auto"/>
              <w:jc w:val="center"/>
              <w:rPr>
                <w:rFonts w:ascii="Times New Roman" w:hAnsi="Times New Roman" w:eastAsia="宋体" w:cs="Times New Roman"/>
                <w:sz w:val="22"/>
                <w:szCs w:val="24"/>
              </w:rPr>
            </w:pPr>
          </w:p>
        </w:tc>
        <w:tc>
          <w:tcPr>
            <w:tcW w:w="2344" w:type="dxa"/>
            <w:vAlign w:val="center"/>
          </w:tcPr>
          <w:p w14:paraId="6E1693C1">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26488932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GlobalG.A.P.</w:t>
            </w:r>
          </w:p>
          <w:p w14:paraId="3BB12059">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全球良好农业规范</w:t>
            </w:r>
          </w:p>
        </w:tc>
        <w:tc>
          <w:tcPr>
            <w:tcW w:w="2618" w:type="dxa"/>
            <w:gridSpan w:val="4"/>
            <w:vAlign w:val="center"/>
          </w:tcPr>
          <w:p w14:paraId="0E215CCA">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208479241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ASC</w:t>
            </w:r>
          </w:p>
          <w:p w14:paraId="1532C9F4">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水产养殖管理委员会认证</w:t>
            </w:r>
          </w:p>
        </w:tc>
        <w:tc>
          <w:tcPr>
            <w:tcW w:w="2070" w:type="dxa"/>
            <w:gridSpan w:val="3"/>
            <w:vAlign w:val="center"/>
          </w:tcPr>
          <w:p w14:paraId="1AE73FB0">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140833969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BAP</w:t>
            </w:r>
          </w:p>
          <w:p w14:paraId="587A6464">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最佳水产养殖规范</w:t>
            </w:r>
          </w:p>
        </w:tc>
        <w:tc>
          <w:tcPr>
            <w:tcW w:w="2347" w:type="dxa"/>
            <w:gridSpan w:val="2"/>
            <w:vAlign w:val="center"/>
          </w:tcPr>
          <w:p w14:paraId="2B5085D1">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15806998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ISO 14001</w:t>
            </w:r>
          </w:p>
          <w:p w14:paraId="15E00FAE">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环境管理体系认证</w:t>
            </w:r>
          </w:p>
        </w:tc>
        <w:tc>
          <w:tcPr>
            <w:tcW w:w="830" w:type="dxa"/>
            <w:shd w:val="clear" w:color="auto" w:fill="C5E0B3" w:themeFill="accent6" w:themeFillTint="66"/>
            <w:vAlign w:val="center"/>
          </w:tcPr>
          <w:p w14:paraId="4FC63D36">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0327178A">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0DBEB139">
            <w:pPr>
              <w:snapToGrid w:val="0"/>
              <w:spacing w:line="360" w:lineRule="auto"/>
              <w:jc w:val="center"/>
              <w:rPr>
                <w:rFonts w:ascii="Times New Roman" w:hAnsi="Times New Roman" w:eastAsia="宋体" w:cs="Times New Roman"/>
                <w:sz w:val="22"/>
                <w:szCs w:val="24"/>
              </w:rPr>
            </w:pPr>
          </w:p>
        </w:tc>
      </w:tr>
      <w:tr w14:paraId="0B65C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continue"/>
            <w:vAlign w:val="center"/>
          </w:tcPr>
          <w:p w14:paraId="3EAA2E1A">
            <w:pPr>
              <w:snapToGrid w:val="0"/>
              <w:spacing w:line="360" w:lineRule="auto"/>
              <w:jc w:val="center"/>
              <w:rPr>
                <w:rFonts w:ascii="Times New Roman" w:hAnsi="Times New Roman" w:eastAsia="宋体" w:cs="Times New Roman"/>
                <w:sz w:val="22"/>
                <w:szCs w:val="24"/>
              </w:rPr>
            </w:pPr>
          </w:p>
        </w:tc>
        <w:tc>
          <w:tcPr>
            <w:tcW w:w="2344" w:type="dxa"/>
            <w:vAlign w:val="center"/>
          </w:tcPr>
          <w:p w14:paraId="0CFB1DA3">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113771787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ISO 9001</w:t>
            </w:r>
          </w:p>
          <w:p w14:paraId="415EB8CF">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质量管理体系</w:t>
            </w:r>
          </w:p>
        </w:tc>
        <w:tc>
          <w:tcPr>
            <w:tcW w:w="2618" w:type="dxa"/>
            <w:gridSpan w:val="4"/>
            <w:vAlign w:val="center"/>
          </w:tcPr>
          <w:p w14:paraId="668FEFAE">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139126140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ISO </w:t>
            </w:r>
            <w:r>
              <w:rPr>
                <w:rFonts w:hint="eastAsia" w:ascii="Times New Roman" w:hAnsi="Times New Roman" w:eastAsia="宋体" w:cs="Times New Roman"/>
                <w:szCs w:val="21"/>
              </w:rPr>
              <w:t>22000</w:t>
            </w:r>
          </w:p>
          <w:p w14:paraId="69E4B4DD">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食品安全管理体系</w:t>
            </w:r>
          </w:p>
        </w:tc>
        <w:tc>
          <w:tcPr>
            <w:tcW w:w="2070" w:type="dxa"/>
            <w:gridSpan w:val="3"/>
            <w:vAlign w:val="center"/>
          </w:tcPr>
          <w:p w14:paraId="07C9F711">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187473291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ISO </w:t>
            </w:r>
            <w:r>
              <w:rPr>
                <w:rFonts w:hint="eastAsia" w:ascii="Times New Roman" w:hAnsi="Times New Roman" w:eastAsia="宋体" w:cs="Times New Roman"/>
                <w:szCs w:val="21"/>
              </w:rPr>
              <w:t>FSSC 22000</w:t>
            </w:r>
          </w:p>
          <w:p w14:paraId="05FB700F">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食品安全管理体系</w:t>
            </w:r>
          </w:p>
        </w:tc>
        <w:tc>
          <w:tcPr>
            <w:tcW w:w="2347" w:type="dxa"/>
            <w:gridSpan w:val="2"/>
            <w:vAlign w:val="center"/>
          </w:tcPr>
          <w:p w14:paraId="1917E092">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123947445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Other</w:t>
            </w:r>
          </w:p>
          <w:p w14:paraId="21B760D5">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其它</w:t>
            </w:r>
          </w:p>
        </w:tc>
        <w:tc>
          <w:tcPr>
            <w:tcW w:w="830" w:type="dxa"/>
            <w:shd w:val="clear" w:color="auto" w:fill="C5E0B3" w:themeFill="accent6" w:themeFillTint="66"/>
            <w:vAlign w:val="center"/>
          </w:tcPr>
          <w:p w14:paraId="130A8680">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15D69C0B">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652D06AB">
            <w:pPr>
              <w:snapToGrid w:val="0"/>
              <w:spacing w:line="360" w:lineRule="auto"/>
              <w:jc w:val="center"/>
              <w:rPr>
                <w:rFonts w:ascii="Times New Roman" w:hAnsi="Times New Roman" w:eastAsia="宋体" w:cs="Times New Roman"/>
                <w:sz w:val="22"/>
                <w:szCs w:val="24"/>
              </w:rPr>
            </w:pPr>
          </w:p>
        </w:tc>
      </w:tr>
      <w:tr w14:paraId="21742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restart"/>
            <w:vAlign w:val="center"/>
          </w:tcPr>
          <w:p w14:paraId="62C144F3">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1.3</w:t>
            </w:r>
          </w:p>
        </w:tc>
        <w:tc>
          <w:tcPr>
            <w:tcW w:w="2344" w:type="dxa"/>
            <w:vAlign w:val="center"/>
          </w:tcPr>
          <w:p w14:paraId="24A7B7DB">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 xml:space="preserve">Production of </w:t>
            </w:r>
          </w:p>
          <w:p w14:paraId="2B7F0C59">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生产</w:t>
            </w:r>
          </w:p>
        </w:tc>
        <w:tc>
          <w:tcPr>
            <w:tcW w:w="2618" w:type="dxa"/>
            <w:gridSpan w:val="4"/>
            <w:vAlign w:val="center"/>
          </w:tcPr>
          <w:p w14:paraId="2E6ACA17">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128354050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Organic products only</w:t>
            </w:r>
          </w:p>
          <w:p w14:paraId="440985A7">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仅生产有机产品</w:t>
            </w:r>
          </w:p>
        </w:tc>
        <w:tc>
          <w:tcPr>
            <w:tcW w:w="2070" w:type="dxa"/>
            <w:gridSpan w:val="3"/>
            <w:vAlign w:val="center"/>
          </w:tcPr>
          <w:p w14:paraId="1D37BD87">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34378173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Same organic &amp; non-organic</w:t>
            </w:r>
          </w:p>
          <w:p w14:paraId="3C5930E8">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同样的有机和常规产品</w:t>
            </w:r>
          </w:p>
        </w:tc>
        <w:tc>
          <w:tcPr>
            <w:tcW w:w="2347" w:type="dxa"/>
            <w:gridSpan w:val="2"/>
            <w:vAlign w:val="center"/>
          </w:tcPr>
          <w:p w14:paraId="00D0013F">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63911167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Different organic &amp; non-organic</w:t>
            </w:r>
          </w:p>
          <w:p w14:paraId="44B61AEF">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不同的有机和常规产品</w:t>
            </w:r>
          </w:p>
        </w:tc>
        <w:tc>
          <w:tcPr>
            <w:tcW w:w="830" w:type="dxa"/>
            <w:shd w:val="clear" w:color="auto" w:fill="C5E0B3" w:themeFill="accent6" w:themeFillTint="66"/>
            <w:vAlign w:val="center"/>
          </w:tcPr>
          <w:p w14:paraId="193416D2">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7E5C4183">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344A4CE1">
            <w:pPr>
              <w:snapToGrid w:val="0"/>
              <w:spacing w:line="360" w:lineRule="auto"/>
              <w:jc w:val="center"/>
              <w:rPr>
                <w:rFonts w:ascii="Times New Roman" w:hAnsi="Times New Roman" w:eastAsia="宋体" w:cs="Times New Roman"/>
                <w:sz w:val="22"/>
                <w:szCs w:val="24"/>
              </w:rPr>
            </w:pPr>
          </w:p>
        </w:tc>
      </w:tr>
      <w:tr w14:paraId="51448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continue"/>
            <w:vAlign w:val="center"/>
          </w:tcPr>
          <w:p w14:paraId="0B4F4CFD">
            <w:pPr>
              <w:snapToGrid w:val="0"/>
              <w:spacing w:line="360" w:lineRule="auto"/>
              <w:jc w:val="center"/>
              <w:rPr>
                <w:rFonts w:ascii="Times New Roman" w:hAnsi="Times New Roman" w:eastAsia="宋体" w:cs="Times New Roman"/>
                <w:sz w:val="22"/>
                <w:szCs w:val="24"/>
              </w:rPr>
            </w:pPr>
          </w:p>
        </w:tc>
        <w:tc>
          <w:tcPr>
            <w:tcW w:w="4962" w:type="dxa"/>
            <w:gridSpan w:val="5"/>
            <w:vAlign w:val="center"/>
          </w:tcPr>
          <w:p w14:paraId="49D2D40A">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If different, list the non-organic products</w:t>
            </w:r>
          </w:p>
          <w:p w14:paraId="1FEEFF5B">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如果不同，列出常规产品</w:t>
            </w:r>
          </w:p>
        </w:tc>
        <w:tc>
          <w:tcPr>
            <w:tcW w:w="4417" w:type="dxa"/>
            <w:gridSpan w:val="5"/>
            <w:vAlign w:val="center"/>
          </w:tcPr>
          <w:sdt>
            <w:sdtPr>
              <w:rPr>
                <w:rFonts w:ascii="Times New Roman" w:hAnsi="Times New Roman" w:eastAsia="宋体" w:cs="Times New Roman"/>
                <w:szCs w:val="21"/>
              </w:rPr>
              <w:id w:val="-344705743"/>
              <w:placeholder>
                <w:docPart w:val="C304C3A4EE5C4CE79DC383287A3A03E6"/>
              </w:placeholder>
              <w:showingPlcHdr/>
            </w:sdtPr>
            <w:sdtEndPr>
              <w:rPr>
                <w:rFonts w:ascii="Times New Roman" w:hAnsi="Times New Roman" w:eastAsia="宋体" w:cs="Times New Roman"/>
                <w:szCs w:val="21"/>
              </w:rPr>
            </w:sdtEndPr>
            <w:sdtContent>
              <w:p w14:paraId="23C9FE26">
                <w:pPr>
                  <w:jc w:val="left"/>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830" w:type="dxa"/>
            <w:shd w:val="clear" w:color="auto" w:fill="C5E0B3" w:themeFill="accent6" w:themeFillTint="66"/>
            <w:vAlign w:val="center"/>
          </w:tcPr>
          <w:p w14:paraId="1727BCAB">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6A7D9CD2">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6FF62709">
            <w:pPr>
              <w:snapToGrid w:val="0"/>
              <w:spacing w:line="360" w:lineRule="auto"/>
              <w:jc w:val="center"/>
              <w:rPr>
                <w:rFonts w:ascii="Times New Roman" w:hAnsi="Times New Roman" w:eastAsia="宋体" w:cs="Times New Roman"/>
                <w:sz w:val="22"/>
                <w:szCs w:val="24"/>
              </w:rPr>
            </w:pPr>
          </w:p>
        </w:tc>
      </w:tr>
      <w:tr w14:paraId="37E64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Align w:val="center"/>
          </w:tcPr>
          <w:p w14:paraId="3A1B39D4">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1.4</w:t>
            </w:r>
          </w:p>
        </w:tc>
        <w:tc>
          <w:tcPr>
            <w:tcW w:w="3544" w:type="dxa"/>
            <w:gridSpan w:val="3"/>
            <w:vAlign w:val="center"/>
          </w:tcPr>
          <w:p w14:paraId="645B9275">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Training in Organic takes place every</w:t>
            </w:r>
          </w:p>
          <w:p w14:paraId="4FF73B1E">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开展有机方面内容的培训频率</w:t>
            </w:r>
          </w:p>
        </w:tc>
        <w:tc>
          <w:tcPr>
            <w:tcW w:w="5835" w:type="dxa"/>
            <w:gridSpan w:val="7"/>
            <w:vAlign w:val="center"/>
          </w:tcPr>
          <w:p w14:paraId="56326DEC">
            <w:pPr>
              <w:snapToGrid w:val="0"/>
              <w:spacing w:line="360" w:lineRule="auto"/>
              <w:jc w:val="left"/>
              <w:rPr>
                <w:rFonts w:ascii="Times New Roman" w:hAnsi="Times New Roman" w:eastAsia="宋体" w:cs="Times New Roman"/>
                <w:szCs w:val="21"/>
              </w:rPr>
            </w:pPr>
            <w:bookmarkStart w:id="6" w:name="OLE_LINK441"/>
            <w:sdt>
              <w:sdtPr>
                <w:rPr>
                  <w:rFonts w:ascii="Times New Roman" w:hAnsi="Times New Roman" w:eastAsia="宋体" w:cs="Times New Roman"/>
                  <w:szCs w:val="21"/>
                </w:rPr>
                <w:id w:val="22018110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2 years两年,</w:t>
            </w:r>
            <w:r>
              <w:rPr>
                <w:rFonts w:ascii="Times New Roman" w:hAnsi="Times New Roman" w:eastAsia="宋体" w:cs="Times New Roman"/>
                <w:szCs w:val="21"/>
              </w:rPr>
              <w:t xml:space="preserve"> </w:t>
            </w:r>
            <w:sdt>
              <w:sdtPr>
                <w:rPr>
                  <w:rFonts w:ascii="Times New Roman" w:hAnsi="Times New Roman" w:eastAsia="宋体" w:cs="Times New Roman"/>
                  <w:szCs w:val="21"/>
                </w:rPr>
                <w:id w:val="-200488667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 years每年,</w:t>
            </w:r>
            <w:r>
              <w:rPr>
                <w:rFonts w:ascii="Times New Roman" w:hAnsi="Times New Roman" w:eastAsia="宋体" w:cs="Times New Roman"/>
                <w:szCs w:val="21"/>
              </w:rPr>
              <w:t xml:space="preserve"> </w:t>
            </w:r>
            <w:sdt>
              <w:sdtPr>
                <w:rPr>
                  <w:rFonts w:ascii="Times New Roman" w:hAnsi="Times New Roman" w:eastAsia="宋体" w:cs="Times New Roman"/>
                  <w:szCs w:val="21"/>
                </w:rPr>
                <w:id w:val="26974474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6 months 6个月,</w:t>
            </w:r>
            <w:r>
              <w:rPr>
                <w:rFonts w:ascii="Times New Roman" w:hAnsi="Times New Roman" w:eastAsia="宋体" w:cs="Times New Roman"/>
                <w:szCs w:val="21"/>
              </w:rPr>
              <w:t xml:space="preserve"> </w:t>
            </w:r>
            <w:sdt>
              <w:sdtPr>
                <w:rPr>
                  <w:rFonts w:ascii="Times New Roman" w:hAnsi="Times New Roman" w:eastAsia="宋体" w:cs="Times New Roman"/>
                  <w:szCs w:val="21"/>
                </w:rPr>
                <w:id w:val="130312105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Other其他</w:t>
            </w:r>
            <w:bookmarkEnd w:id="6"/>
          </w:p>
        </w:tc>
        <w:tc>
          <w:tcPr>
            <w:tcW w:w="830" w:type="dxa"/>
            <w:shd w:val="clear" w:color="auto" w:fill="C5E0B3" w:themeFill="accent6" w:themeFillTint="66"/>
            <w:vAlign w:val="center"/>
          </w:tcPr>
          <w:p w14:paraId="67AFE8FF">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628A7EEA">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7633AFA5">
            <w:pPr>
              <w:snapToGrid w:val="0"/>
              <w:spacing w:line="360" w:lineRule="auto"/>
              <w:jc w:val="center"/>
              <w:rPr>
                <w:rFonts w:ascii="Times New Roman" w:hAnsi="Times New Roman" w:eastAsia="宋体" w:cs="Times New Roman"/>
                <w:sz w:val="22"/>
                <w:szCs w:val="24"/>
              </w:rPr>
            </w:pPr>
          </w:p>
        </w:tc>
      </w:tr>
      <w:tr w14:paraId="491B2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Align w:val="center"/>
          </w:tcPr>
          <w:p w14:paraId="4CA21025">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1.5</w:t>
            </w:r>
          </w:p>
        </w:tc>
        <w:tc>
          <w:tcPr>
            <w:tcW w:w="2552" w:type="dxa"/>
            <w:gridSpan w:val="2"/>
            <w:vAlign w:val="center"/>
          </w:tcPr>
          <w:p w14:paraId="601329AE">
            <w:pPr>
              <w:snapToGrid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t>Organic</w:t>
            </w:r>
            <w:r>
              <w:rPr>
                <w:rFonts w:hint="eastAsia" w:ascii="Times New Roman" w:hAnsi="Times New Roman" w:eastAsia="宋体" w:cs="Times New Roman"/>
                <w:szCs w:val="21"/>
              </w:rPr>
              <w:t>-trained personnel</w:t>
            </w:r>
          </w:p>
          <w:p w14:paraId="5F5DC102">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接受过有机培训的人员</w:t>
            </w:r>
          </w:p>
        </w:tc>
        <w:tc>
          <w:tcPr>
            <w:tcW w:w="6827" w:type="dxa"/>
            <w:gridSpan w:val="8"/>
            <w:vAlign w:val="center"/>
          </w:tcPr>
          <w:p w14:paraId="6AFB7209">
            <w:pPr>
              <w:snapToGrid w:val="0"/>
              <w:spacing w:line="360" w:lineRule="auto"/>
              <w:jc w:val="left"/>
              <w:rPr>
                <w:rFonts w:ascii="Times New Roman" w:hAnsi="Times New Roman" w:eastAsia="宋体" w:cs="Times New Roman"/>
                <w:szCs w:val="21"/>
              </w:rPr>
            </w:pPr>
            <w:bookmarkStart w:id="7" w:name="OLE_LINK443"/>
            <w:sdt>
              <w:sdtPr>
                <w:rPr>
                  <w:rFonts w:ascii="Times New Roman" w:hAnsi="Times New Roman" w:eastAsia="宋体" w:cs="Times New Roman"/>
                  <w:szCs w:val="21"/>
                </w:rPr>
                <w:id w:val="-170440431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All所有</w:t>
            </w:r>
            <w:bookmarkEnd w:id="7"/>
            <w:r>
              <w:rPr>
                <w:rFonts w:ascii="Times New Roman" w:hAnsi="Times New Roman" w:eastAsia="宋体" w:cs="Times New Roman"/>
                <w:szCs w:val="21"/>
              </w:rPr>
              <w:t xml:space="preserve">, </w:t>
            </w:r>
            <w:sdt>
              <w:sdtPr>
                <w:rPr>
                  <w:rFonts w:ascii="Times New Roman" w:hAnsi="Times New Roman" w:eastAsia="宋体" w:cs="Times New Roman"/>
                  <w:szCs w:val="21"/>
                </w:rPr>
                <w:id w:val="-130555056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Legal representative法人代表</w:t>
            </w:r>
            <w:r>
              <w:rPr>
                <w:rFonts w:ascii="Times New Roman" w:hAnsi="Times New Roman" w:eastAsia="宋体" w:cs="Times New Roman"/>
                <w:szCs w:val="21"/>
              </w:rPr>
              <w:t xml:space="preserve">, </w:t>
            </w:r>
            <w:sdt>
              <w:sdtPr>
                <w:rPr>
                  <w:rFonts w:ascii="Times New Roman" w:hAnsi="Times New Roman" w:eastAsia="宋体" w:cs="Times New Roman"/>
                  <w:szCs w:val="21"/>
                </w:rPr>
                <w:id w:val="-117556996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Quality manager质量管理人员</w:t>
            </w:r>
            <w:r>
              <w:rPr>
                <w:rFonts w:ascii="Times New Roman" w:hAnsi="Times New Roman" w:eastAsia="宋体" w:cs="Times New Roman"/>
                <w:szCs w:val="21"/>
              </w:rPr>
              <w:t xml:space="preserve">, </w:t>
            </w:r>
            <w:sdt>
              <w:sdtPr>
                <w:rPr>
                  <w:rFonts w:ascii="Times New Roman" w:hAnsi="Times New Roman" w:eastAsia="宋体" w:cs="Times New Roman"/>
                  <w:szCs w:val="21"/>
                </w:rPr>
                <w:id w:val="115071590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Handling personnel加工人员，</w:t>
            </w:r>
            <w:sdt>
              <w:sdtPr>
                <w:rPr>
                  <w:rFonts w:ascii="Times New Roman" w:hAnsi="Times New Roman" w:eastAsia="宋体" w:cs="Times New Roman"/>
                  <w:szCs w:val="21"/>
                </w:rPr>
                <w:id w:val="99699870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Cleaning personnel清洁人员</w:t>
            </w:r>
          </w:p>
        </w:tc>
        <w:tc>
          <w:tcPr>
            <w:tcW w:w="830" w:type="dxa"/>
            <w:shd w:val="clear" w:color="auto" w:fill="C5E0B3" w:themeFill="accent6" w:themeFillTint="66"/>
            <w:vAlign w:val="center"/>
          </w:tcPr>
          <w:p w14:paraId="4B52B456">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3EDD3337">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47029501">
            <w:pPr>
              <w:snapToGrid w:val="0"/>
              <w:spacing w:line="360" w:lineRule="auto"/>
              <w:jc w:val="center"/>
              <w:rPr>
                <w:rFonts w:ascii="Times New Roman" w:hAnsi="Times New Roman" w:eastAsia="宋体" w:cs="Times New Roman"/>
                <w:sz w:val="22"/>
                <w:szCs w:val="24"/>
              </w:rPr>
            </w:pPr>
          </w:p>
        </w:tc>
      </w:tr>
      <w:tr w14:paraId="18276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Align w:val="center"/>
          </w:tcPr>
          <w:p w14:paraId="3133527E">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1.6</w:t>
            </w:r>
          </w:p>
        </w:tc>
        <w:tc>
          <w:tcPr>
            <w:tcW w:w="2552" w:type="dxa"/>
            <w:gridSpan w:val="2"/>
            <w:vAlign w:val="center"/>
          </w:tcPr>
          <w:p w14:paraId="2111570F">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Use of GMO products</w:t>
            </w:r>
          </w:p>
          <w:p w14:paraId="18F0877D">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转基因产品的使用</w:t>
            </w:r>
          </w:p>
        </w:tc>
        <w:tc>
          <w:tcPr>
            <w:tcW w:w="1134" w:type="dxa"/>
            <w:gridSpan w:val="2"/>
            <w:vAlign w:val="center"/>
          </w:tcPr>
          <w:p w14:paraId="645B8CAA">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168362774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Yes是/</w:t>
            </w:r>
            <w:r>
              <w:rPr>
                <w:rFonts w:ascii="Times New Roman" w:hAnsi="Times New Roman" w:eastAsia="宋体" w:cs="Times New Roman"/>
                <w:szCs w:val="21"/>
              </w:rPr>
              <w:t xml:space="preserve"> </w:t>
            </w:r>
            <w:sdt>
              <w:sdtPr>
                <w:rPr>
                  <w:rFonts w:ascii="Times New Roman" w:hAnsi="Times New Roman" w:eastAsia="宋体" w:cs="Times New Roman"/>
                  <w:szCs w:val="21"/>
                </w:rPr>
                <w:id w:val="-194637481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No否</w:t>
            </w:r>
          </w:p>
        </w:tc>
        <w:tc>
          <w:tcPr>
            <w:tcW w:w="1559" w:type="dxa"/>
            <w:gridSpan w:val="2"/>
            <w:vAlign w:val="center"/>
          </w:tcPr>
          <w:p w14:paraId="41ACD5F9">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Mangrove destruction</w:t>
            </w:r>
          </w:p>
          <w:p w14:paraId="27304BB2">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红树林的破坏</w:t>
            </w:r>
          </w:p>
        </w:tc>
        <w:tc>
          <w:tcPr>
            <w:tcW w:w="1276" w:type="dxa"/>
            <w:vAlign w:val="center"/>
          </w:tcPr>
          <w:p w14:paraId="02D4C1C3">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63876290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Yes是/</w:t>
            </w:r>
            <w:r>
              <w:rPr>
                <w:rFonts w:ascii="Times New Roman" w:hAnsi="Times New Roman" w:eastAsia="宋体" w:cs="Times New Roman"/>
                <w:szCs w:val="21"/>
              </w:rPr>
              <w:t xml:space="preserve"> </w:t>
            </w:r>
            <w:sdt>
              <w:sdtPr>
                <w:rPr>
                  <w:rFonts w:ascii="Times New Roman" w:hAnsi="Times New Roman" w:eastAsia="宋体" w:cs="Times New Roman"/>
                  <w:szCs w:val="21"/>
                </w:rPr>
                <w:id w:val="-21227370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No否</w:t>
            </w:r>
          </w:p>
        </w:tc>
        <w:tc>
          <w:tcPr>
            <w:tcW w:w="1701" w:type="dxa"/>
            <w:gridSpan w:val="2"/>
            <w:vAlign w:val="center"/>
          </w:tcPr>
          <w:p w14:paraId="419B6AD6">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Use of ionizing radiation</w:t>
            </w:r>
          </w:p>
          <w:p w14:paraId="3719FE01">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使用电离辐射</w:t>
            </w:r>
          </w:p>
        </w:tc>
        <w:tc>
          <w:tcPr>
            <w:tcW w:w="1157" w:type="dxa"/>
            <w:vAlign w:val="center"/>
          </w:tcPr>
          <w:p w14:paraId="5E8A91F9">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98824566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Yes是/</w:t>
            </w:r>
            <w:r>
              <w:rPr>
                <w:rFonts w:ascii="Times New Roman" w:hAnsi="Times New Roman" w:eastAsia="宋体" w:cs="Times New Roman"/>
                <w:szCs w:val="21"/>
              </w:rPr>
              <w:t xml:space="preserve"> </w:t>
            </w:r>
            <w:sdt>
              <w:sdtPr>
                <w:rPr>
                  <w:rFonts w:ascii="Times New Roman" w:hAnsi="Times New Roman" w:eastAsia="宋体" w:cs="Times New Roman"/>
                  <w:szCs w:val="21"/>
                </w:rPr>
                <w:id w:val="-153949836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No否</w:t>
            </w:r>
          </w:p>
        </w:tc>
        <w:tc>
          <w:tcPr>
            <w:tcW w:w="830" w:type="dxa"/>
            <w:shd w:val="clear" w:color="auto" w:fill="C5E0B3" w:themeFill="accent6" w:themeFillTint="66"/>
            <w:vAlign w:val="center"/>
          </w:tcPr>
          <w:p w14:paraId="050EF190">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2955D2EB">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5C893E49">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Article 11; Article 5(iii) to regulation 2018/848 Part III 1.4</w:t>
            </w:r>
          </w:p>
        </w:tc>
      </w:tr>
      <w:bookmarkEnd w:id="4"/>
    </w:tbl>
    <w:p w14:paraId="6A613C26">
      <w:pPr>
        <w:jc w:val="center"/>
        <w:rPr>
          <w:rFonts w:ascii="Times New Roman" w:hAnsi="Times New Roman" w:eastAsia="宋体" w:cs="Times New Roman"/>
          <w:sz w:val="28"/>
          <w:szCs w:val="32"/>
        </w:rPr>
      </w:pPr>
    </w:p>
    <w:tbl>
      <w:tblPr>
        <w:tblStyle w:val="5"/>
        <w:tblW w:w="13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843"/>
        <w:gridCol w:w="284"/>
        <w:gridCol w:w="850"/>
        <w:gridCol w:w="992"/>
        <w:gridCol w:w="993"/>
        <w:gridCol w:w="1417"/>
        <w:gridCol w:w="992"/>
        <w:gridCol w:w="2008"/>
        <w:gridCol w:w="830"/>
        <w:gridCol w:w="851"/>
        <w:gridCol w:w="1762"/>
      </w:tblGrid>
      <w:tr w14:paraId="7E7EA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jc w:val="center"/>
        </w:trPr>
        <w:tc>
          <w:tcPr>
            <w:tcW w:w="1129" w:type="dxa"/>
            <w:vAlign w:val="center"/>
          </w:tcPr>
          <w:p w14:paraId="603EDB21">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2</w:t>
            </w:r>
          </w:p>
        </w:tc>
        <w:tc>
          <w:tcPr>
            <w:tcW w:w="9379" w:type="dxa"/>
            <w:gridSpan w:val="8"/>
            <w:vAlign w:val="center"/>
          </w:tcPr>
          <w:p w14:paraId="66695834">
            <w:pPr>
              <w:jc w:val="left"/>
              <w:rPr>
                <w:rFonts w:ascii="Times New Roman" w:hAnsi="Times New Roman" w:eastAsia="宋体" w:cs="Times New Roman"/>
                <w:b/>
                <w:bCs/>
                <w:sz w:val="28"/>
                <w:szCs w:val="32"/>
              </w:rPr>
            </w:pPr>
            <w:r>
              <w:rPr>
                <w:rFonts w:hint="eastAsia" w:ascii="Times New Roman" w:hAnsi="Times New Roman" w:eastAsia="宋体" w:cs="Times New Roman"/>
                <w:b/>
                <w:bCs/>
                <w:szCs w:val="21"/>
              </w:rPr>
              <w:t>Facilities &amp; Equipment设施与设备</w:t>
            </w:r>
          </w:p>
        </w:tc>
        <w:tc>
          <w:tcPr>
            <w:tcW w:w="3443" w:type="dxa"/>
            <w:gridSpan w:val="3"/>
            <w:shd w:val="clear" w:color="auto" w:fill="C5E0B3" w:themeFill="accent6" w:themeFillTint="66"/>
            <w:vAlign w:val="center"/>
          </w:tcPr>
          <w:p w14:paraId="7269AD36">
            <w:pPr>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To be filled by CETC personnel</w:t>
            </w:r>
          </w:p>
          <w:p w14:paraId="5B26E727">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由CETC人员填写</w:t>
            </w:r>
          </w:p>
        </w:tc>
      </w:tr>
      <w:tr w14:paraId="5DAAF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restart"/>
            <w:vAlign w:val="center"/>
          </w:tcPr>
          <w:p w14:paraId="726C5B61">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2.1</w:t>
            </w:r>
          </w:p>
        </w:tc>
        <w:tc>
          <w:tcPr>
            <w:tcW w:w="9379" w:type="dxa"/>
            <w:gridSpan w:val="8"/>
            <w:vAlign w:val="center"/>
          </w:tcPr>
          <w:p w14:paraId="38F0098D">
            <w:pPr>
              <w:snapToGrid w:val="0"/>
              <w:spacing w:line="360" w:lineRule="auto"/>
              <w:jc w:val="left"/>
              <w:rPr>
                <w:rFonts w:ascii="Times New Roman" w:hAnsi="Times New Roman" w:eastAsia="宋体" w:cs="Times New Roman"/>
                <w:b/>
                <w:bCs/>
                <w:szCs w:val="21"/>
              </w:rPr>
            </w:pPr>
            <w:r>
              <w:rPr>
                <w:rFonts w:hint="eastAsia" w:ascii="Times New Roman" w:hAnsi="Times New Roman" w:eastAsia="宋体" w:cs="Times New Roman"/>
                <w:b/>
                <w:bCs/>
                <w:szCs w:val="21"/>
              </w:rPr>
              <w:t xml:space="preserve">Units managed by the company, (both the organic and </w:t>
            </w:r>
            <w:r>
              <w:rPr>
                <w:rFonts w:ascii="Times New Roman" w:hAnsi="Times New Roman" w:eastAsia="宋体" w:cs="Times New Roman"/>
                <w:b/>
                <w:bCs/>
                <w:szCs w:val="21"/>
              </w:rPr>
              <w:t>the</w:t>
            </w:r>
            <w:r>
              <w:rPr>
                <w:rFonts w:hint="eastAsia" w:ascii="Times New Roman" w:hAnsi="Times New Roman" w:eastAsia="宋体" w:cs="Times New Roman"/>
                <w:b/>
                <w:bCs/>
                <w:szCs w:val="21"/>
              </w:rPr>
              <w:t xml:space="preserve"> non-organic locations must be described below)</w:t>
            </w:r>
          </w:p>
          <w:p w14:paraId="4EA64DF7">
            <w:pPr>
              <w:snapToGrid w:val="0"/>
              <w:spacing w:line="360" w:lineRule="auto"/>
              <w:jc w:val="left"/>
              <w:rPr>
                <w:rFonts w:ascii="Times New Roman" w:hAnsi="Times New Roman" w:eastAsia="宋体" w:cs="Times New Roman"/>
                <w:b/>
                <w:bCs/>
                <w:szCs w:val="21"/>
              </w:rPr>
            </w:pPr>
            <w:r>
              <w:rPr>
                <w:rFonts w:hint="eastAsia" w:ascii="Times New Roman" w:hAnsi="Times New Roman" w:eastAsia="宋体" w:cs="Times New Roman"/>
                <w:b/>
                <w:bCs/>
                <w:szCs w:val="21"/>
              </w:rPr>
              <w:t>公司管理的单元（有机和非有机地点必须在下面描述）</w:t>
            </w:r>
          </w:p>
        </w:tc>
        <w:tc>
          <w:tcPr>
            <w:tcW w:w="830" w:type="dxa"/>
            <w:vMerge w:val="restart"/>
            <w:shd w:val="clear" w:color="auto" w:fill="C5E0B3" w:themeFill="accent6" w:themeFillTint="66"/>
            <w:vAlign w:val="center"/>
          </w:tcPr>
          <w:p w14:paraId="72AA7BDB">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ER</w:t>
            </w:r>
          </w:p>
          <w:p w14:paraId="5D09E135">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评估结果</w:t>
            </w:r>
          </w:p>
        </w:tc>
        <w:tc>
          <w:tcPr>
            <w:tcW w:w="851" w:type="dxa"/>
            <w:vMerge w:val="restart"/>
            <w:shd w:val="clear" w:color="auto" w:fill="C5E0B3" w:themeFill="accent6" w:themeFillTint="66"/>
            <w:vAlign w:val="center"/>
          </w:tcPr>
          <w:p w14:paraId="6EC409EF">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w:t>
            </w:r>
          </w:p>
          <w:p w14:paraId="5F119E58">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检查结果</w:t>
            </w:r>
          </w:p>
        </w:tc>
        <w:tc>
          <w:tcPr>
            <w:tcW w:w="1762" w:type="dxa"/>
            <w:vMerge w:val="restart"/>
            <w:shd w:val="clear" w:color="auto" w:fill="C5E0B3" w:themeFill="accent6" w:themeFillTint="66"/>
            <w:vAlign w:val="center"/>
          </w:tcPr>
          <w:p w14:paraId="24E6F64A">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Notes</w:t>
            </w:r>
          </w:p>
          <w:p w14:paraId="41F48BFB">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备注</w:t>
            </w:r>
          </w:p>
        </w:tc>
      </w:tr>
      <w:tr w14:paraId="09613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continue"/>
            <w:vAlign w:val="center"/>
          </w:tcPr>
          <w:p w14:paraId="1E44CEBC">
            <w:pPr>
              <w:snapToGrid w:val="0"/>
              <w:spacing w:line="360" w:lineRule="auto"/>
              <w:jc w:val="center"/>
              <w:rPr>
                <w:rFonts w:ascii="Times New Roman" w:hAnsi="Times New Roman" w:eastAsia="宋体" w:cs="Times New Roman"/>
                <w:sz w:val="22"/>
                <w:szCs w:val="24"/>
              </w:rPr>
            </w:pPr>
          </w:p>
        </w:tc>
        <w:tc>
          <w:tcPr>
            <w:tcW w:w="1843" w:type="dxa"/>
            <w:vAlign w:val="center"/>
          </w:tcPr>
          <w:p w14:paraId="1E6BF141">
            <w:pPr>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Name or unit identifier</w:t>
            </w:r>
          </w:p>
          <w:p w14:paraId="34650A8B">
            <w:pPr>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名称或单元标识符</w:t>
            </w:r>
          </w:p>
        </w:tc>
        <w:tc>
          <w:tcPr>
            <w:tcW w:w="2126" w:type="dxa"/>
            <w:gridSpan w:val="3"/>
            <w:vAlign w:val="center"/>
          </w:tcPr>
          <w:p w14:paraId="03A5A477">
            <w:pPr>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Unit address</w:t>
            </w:r>
          </w:p>
          <w:p w14:paraId="551E4471">
            <w:pPr>
              <w:snapToGrid w:val="0"/>
              <w:spacing w:line="360" w:lineRule="auto"/>
              <w:jc w:val="center"/>
              <w:rPr>
                <w:rFonts w:ascii="Times New Roman" w:hAnsi="Times New Roman" w:eastAsia="宋体" w:cs="Times New Roman"/>
                <w:i/>
                <w:iCs/>
                <w:szCs w:val="21"/>
              </w:rPr>
            </w:pPr>
            <w:r>
              <w:rPr>
                <w:rFonts w:hint="eastAsia" w:ascii="Times New Roman" w:hAnsi="Times New Roman" w:eastAsia="宋体" w:cs="Times New Roman"/>
                <w:i/>
                <w:iCs/>
                <w:szCs w:val="21"/>
              </w:rPr>
              <w:t xml:space="preserve">(Including </w:t>
            </w:r>
            <w:bookmarkStart w:id="8" w:name="OLE_LINK445"/>
            <w:r>
              <w:rPr>
                <w:rFonts w:hint="eastAsia" w:ascii="Times New Roman" w:hAnsi="Times New Roman" w:eastAsia="宋体" w:cs="Times New Roman"/>
                <w:i/>
                <w:iCs/>
                <w:szCs w:val="21"/>
              </w:rPr>
              <w:t>latitude &amp; longitude</w:t>
            </w:r>
            <w:bookmarkEnd w:id="8"/>
            <w:r>
              <w:rPr>
                <w:rFonts w:hint="eastAsia" w:ascii="Times New Roman" w:hAnsi="Times New Roman" w:eastAsia="宋体" w:cs="Times New Roman"/>
                <w:i/>
                <w:iCs/>
                <w:szCs w:val="21"/>
              </w:rPr>
              <w:t>)</w:t>
            </w:r>
          </w:p>
          <w:p w14:paraId="7F6C17AA">
            <w:pPr>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单元地址</w:t>
            </w:r>
          </w:p>
          <w:p w14:paraId="23524F5D">
            <w:pPr>
              <w:snapToGrid w:val="0"/>
              <w:spacing w:line="360" w:lineRule="auto"/>
              <w:jc w:val="center"/>
              <w:rPr>
                <w:rFonts w:ascii="Times New Roman" w:hAnsi="Times New Roman" w:eastAsia="宋体" w:cs="Times New Roman"/>
                <w:i/>
                <w:iCs/>
                <w:szCs w:val="21"/>
              </w:rPr>
            </w:pPr>
            <w:r>
              <w:rPr>
                <w:rFonts w:hint="eastAsia" w:ascii="Times New Roman" w:hAnsi="Times New Roman" w:eastAsia="宋体" w:cs="Times New Roman"/>
                <w:i/>
                <w:iCs/>
                <w:szCs w:val="21"/>
              </w:rPr>
              <w:t>（包括经度和纬度）</w:t>
            </w:r>
          </w:p>
        </w:tc>
        <w:tc>
          <w:tcPr>
            <w:tcW w:w="2410" w:type="dxa"/>
            <w:gridSpan w:val="2"/>
            <w:vAlign w:val="center"/>
          </w:tcPr>
          <w:p w14:paraId="19F63F08">
            <w:pPr>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Type of unit</w:t>
            </w:r>
          </w:p>
          <w:p w14:paraId="27BB6699">
            <w:pPr>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单元类型</w:t>
            </w:r>
          </w:p>
        </w:tc>
        <w:tc>
          <w:tcPr>
            <w:tcW w:w="992" w:type="dxa"/>
            <w:vAlign w:val="center"/>
          </w:tcPr>
          <w:p w14:paraId="70D4A4CD">
            <w:pPr>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Species</w:t>
            </w:r>
          </w:p>
          <w:p w14:paraId="5B5BBDD1">
            <w:pPr>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物种</w:t>
            </w:r>
          </w:p>
        </w:tc>
        <w:tc>
          <w:tcPr>
            <w:tcW w:w="2008" w:type="dxa"/>
            <w:vAlign w:val="center"/>
          </w:tcPr>
          <w:p w14:paraId="00308A1A">
            <w:pPr>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Used for</w:t>
            </w:r>
          </w:p>
          <w:p w14:paraId="50BBBC71">
            <w:pPr>
              <w:snapToGrid w:val="0"/>
              <w:spacing w:line="360" w:lineRule="auto"/>
              <w:jc w:val="center"/>
              <w:rPr>
                <w:rFonts w:ascii="Times New Roman" w:hAnsi="Times New Roman" w:eastAsia="宋体" w:cs="Times New Roman"/>
                <w:b/>
                <w:bCs/>
                <w:szCs w:val="21"/>
              </w:rPr>
            </w:pPr>
            <w:r>
              <w:rPr>
                <w:rFonts w:hint="eastAsia" w:ascii="Times New Roman" w:hAnsi="Times New Roman" w:eastAsia="宋体" w:cs="Times New Roman"/>
                <w:b/>
                <w:bCs/>
                <w:szCs w:val="21"/>
              </w:rPr>
              <w:t>用于</w:t>
            </w:r>
          </w:p>
        </w:tc>
        <w:tc>
          <w:tcPr>
            <w:tcW w:w="830" w:type="dxa"/>
            <w:vMerge w:val="continue"/>
            <w:shd w:val="clear" w:color="auto" w:fill="C5E0B3" w:themeFill="accent6" w:themeFillTint="66"/>
            <w:vAlign w:val="center"/>
          </w:tcPr>
          <w:p w14:paraId="4D391317">
            <w:pPr>
              <w:snapToGrid w:val="0"/>
              <w:spacing w:line="360" w:lineRule="auto"/>
              <w:jc w:val="center"/>
              <w:rPr>
                <w:rFonts w:ascii="Times New Roman" w:hAnsi="Times New Roman" w:eastAsia="宋体" w:cs="Times New Roman"/>
                <w:sz w:val="22"/>
                <w:szCs w:val="24"/>
              </w:rPr>
            </w:pPr>
          </w:p>
        </w:tc>
        <w:tc>
          <w:tcPr>
            <w:tcW w:w="851" w:type="dxa"/>
            <w:vMerge w:val="continue"/>
            <w:shd w:val="clear" w:color="auto" w:fill="C5E0B3" w:themeFill="accent6" w:themeFillTint="66"/>
            <w:vAlign w:val="center"/>
          </w:tcPr>
          <w:p w14:paraId="219E439B">
            <w:pPr>
              <w:snapToGrid w:val="0"/>
              <w:spacing w:line="360" w:lineRule="auto"/>
              <w:jc w:val="center"/>
              <w:rPr>
                <w:rFonts w:ascii="Times New Roman" w:hAnsi="Times New Roman" w:eastAsia="宋体" w:cs="Times New Roman"/>
                <w:sz w:val="22"/>
                <w:szCs w:val="24"/>
              </w:rPr>
            </w:pPr>
          </w:p>
        </w:tc>
        <w:tc>
          <w:tcPr>
            <w:tcW w:w="1762" w:type="dxa"/>
            <w:vMerge w:val="continue"/>
            <w:shd w:val="clear" w:color="auto" w:fill="C5E0B3" w:themeFill="accent6" w:themeFillTint="66"/>
            <w:vAlign w:val="center"/>
          </w:tcPr>
          <w:p w14:paraId="4F945A83">
            <w:pPr>
              <w:snapToGrid w:val="0"/>
              <w:spacing w:line="360" w:lineRule="auto"/>
              <w:jc w:val="center"/>
              <w:rPr>
                <w:rFonts w:ascii="Times New Roman" w:hAnsi="Times New Roman" w:eastAsia="宋体" w:cs="Times New Roman"/>
                <w:sz w:val="22"/>
                <w:szCs w:val="24"/>
              </w:rPr>
            </w:pPr>
          </w:p>
        </w:tc>
      </w:tr>
      <w:tr w14:paraId="54440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129" w:type="dxa"/>
            <w:vMerge w:val="restart"/>
            <w:vAlign w:val="center"/>
          </w:tcPr>
          <w:p w14:paraId="4111DF6E">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b/>
                <w:bCs/>
                <w:sz w:val="22"/>
                <w:szCs w:val="24"/>
              </w:rPr>
              <w:t>A</w:t>
            </w:r>
          </w:p>
        </w:tc>
        <w:tc>
          <w:tcPr>
            <w:tcW w:w="1843" w:type="dxa"/>
            <w:vMerge w:val="restart"/>
            <w:vAlign w:val="center"/>
          </w:tcPr>
          <w:sdt>
            <w:sdtPr>
              <w:rPr>
                <w:rFonts w:ascii="Times New Roman" w:hAnsi="Times New Roman" w:eastAsia="宋体" w:cs="Times New Roman"/>
                <w:szCs w:val="21"/>
              </w:rPr>
              <w:id w:val="-1413771844"/>
              <w:placeholder>
                <w:docPart w:val="9AE8C5EBB8C34EC58CFD68563945A903"/>
              </w:placeholder>
              <w:showingPlcHdr/>
            </w:sdtPr>
            <w:sdtEndPr>
              <w:rPr>
                <w:rFonts w:ascii="Times New Roman" w:hAnsi="Times New Roman" w:eastAsia="宋体" w:cs="Times New Roman"/>
                <w:szCs w:val="21"/>
              </w:rPr>
            </w:sdtEndPr>
            <w:sdtContent>
              <w:p w14:paraId="65B54DEF">
                <w:pPr>
                  <w:jc w:val="center"/>
                  <w:rPr>
                    <w:rFonts w:ascii="Times New Roman" w:hAnsi="Times New Roman" w:eastAsia="宋体" w:cs="Times New Roman"/>
                    <w:szCs w:val="21"/>
                  </w:rPr>
                </w:pPr>
                <w:bookmarkStart w:id="9" w:name="OLE_LINK515"/>
                <w:r>
                  <w:rPr>
                    <w:rStyle w:val="12"/>
                    <w:rFonts w:ascii="Times New Roman" w:hAnsi="Times New Roman" w:eastAsia="宋体" w:cs="Times New Roman"/>
                    <w:color w:val="AFABAB" w:themeColor="background2" w:themeShade="BF"/>
                    <w:szCs w:val="21"/>
                  </w:rPr>
                  <w:t>Type</w:t>
                </w:r>
              </w:p>
            </w:sdtContent>
          </w:sdt>
          <w:bookmarkEnd w:id="9"/>
        </w:tc>
        <w:tc>
          <w:tcPr>
            <w:tcW w:w="2126" w:type="dxa"/>
            <w:gridSpan w:val="3"/>
            <w:vMerge w:val="restart"/>
            <w:vAlign w:val="center"/>
          </w:tcPr>
          <w:sdt>
            <w:sdtPr>
              <w:rPr>
                <w:rFonts w:ascii="Times New Roman" w:hAnsi="Times New Roman" w:eastAsia="宋体" w:cs="Times New Roman"/>
                <w:szCs w:val="21"/>
              </w:rPr>
              <w:id w:val="1081864325"/>
              <w:placeholder>
                <w:docPart w:val="B91B4831F7E34517A9739849E72F0D42"/>
              </w:placeholder>
              <w:showingPlcHdr/>
            </w:sdtPr>
            <w:sdtEndPr>
              <w:rPr>
                <w:rFonts w:ascii="Times New Roman" w:hAnsi="Times New Roman" w:eastAsia="宋体" w:cs="Times New Roman"/>
                <w:szCs w:val="21"/>
              </w:rPr>
            </w:sdtEndPr>
            <w:sdtContent>
              <w:p w14:paraId="493B85AD">
                <w:pPr>
                  <w:snapToGrid w:val="0"/>
                  <w:spacing w:line="360" w:lineRule="auto"/>
                  <w:rPr>
                    <w:rStyle w:val="12"/>
                    <w:rFonts w:ascii="Times New Roman" w:hAnsi="Times New Roman" w:eastAsia="宋体" w:cs="Times New Roman"/>
                    <w:color w:val="AFABAB" w:themeColor="background2" w:themeShade="BF"/>
                    <w:szCs w:val="21"/>
                  </w:rPr>
                </w:pPr>
                <w:r>
                  <w:rPr>
                    <w:rStyle w:val="12"/>
                    <w:rFonts w:hint="eastAsia" w:ascii="Times New Roman" w:hAnsi="Times New Roman" w:eastAsia="宋体" w:cs="Times New Roman"/>
                    <w:color w:val="AFABAB" w:themeColor="background2" w:themeShade="BF"/>
                    <w:szCs w:val="21"/>
                  </w:rPr>
                  <w:t>Address地址</w:t>
                </w:r>
              </w:p>
              <w:p w14:paraId="30BC0624">
                <w:pPr>
                  <w:snapToGrid w:val="0"/>
                  <w:spacing w:line="360" w:lineRule="auto"/>
                  <w:rPr>
                    <w:rStyle w:val="12"/>
                    <w:rFonts w:ascii="Times New Roman" w:hAnsi="Times New Roman" w:eastAsia="宋体" w:cs="Times New Roman"/>
                    <w:color w:val="AFABAB" w:themeColor="background2" w:themeShade="BF"/>
                    <w:szCs w:val="21"/>
                  </w:rPr>
                </w:pPr>
                <w:r>
                  <w:rPr>
                    <w:rStyle w:val="12"/>
                    <w:rFonts w:hint="eastAsia" w:ascii="Times New Roman" w:hAnsi="Times New Roman" w:eastAsia="宋体" w:cs="Times New Roman"/>
                    <w:color w:val="AFABAB" w:themeColor="background2" w:themeShade="BF"/>
                    <w:szCs w:val="21"/>
                  </w:rPr>
                  <w:t>Latitude经度</w:t>
                </w:r>
              </w:p>
              <w:p w14:paraId="2B78C1EA">
                <w:pPr>
                  <w:snapToGrid w:val="0"/>
                  <w:spacing w:line="360" w:lineRule="auto"/>
                  <w:rPr>
                    <w:rStyle w:val="12"/>
                    <w:rFonts w:ascii="Times New Roman" w:hAnsi="Times New Roman" w:eastAsia="宋体" w:cs="Times New Roman"/>
                    <w:color w:val="AFABAB" w:themeColor="background2" w:themeShade="BF"/>
                    <w:szCs w:val="21"/>
                  </w:rPr>
                </w:pPr>
                <w:r>
                  <w:rPr>
                    <w:rStyle w:val="12"/>
                    <w:rFonts w:ascii="Times New Roman" w:hAnsi="Times New Roman" w:eastAsia="宋体" w:cs="Times New Roman"/>
                    <w:color w:val="AFABAB" w:themeColor="background2" w:themeShade="BF"/>
                    <w:szCs w:val="21"/>
                  </w:rPr>
                  <w:t>Longitude</w:t>
                </w:r>
                <w:r>
                  <w:rPr>
                    <w:rStyle w:val="12"/>
                    <w:rFonts w:hint="eastAsia" w:ascii="Times New Roman" w:hAnsi="Times New Roman" w:eastAsia="宋体" w:cs="Times New Roman"/>
                    <w:color w:val="AFABAB" w:themeColor="background2" w:themeShade="BF"/>
                    <w:szCs w:val="21"/>
                  </w:rPr>
                  <w:t>纬度</w:t>
                </w:r>
              </w:p>
              <w:p w14:paraId="777BB4E5">
                <w:pPr>
                  <w:snapToGrid w:val="0"/>
                  <w:spacing w:line="360" w:lineRule="auto"/>
                  <w:rPr>
                    <w:rFonts w:ascii="Times New Roman" w:hAnsi="Times New Roman" w:eastAsia="宋体" w:cs="Times New Roman"/>
                    <w:szCs w:val="21"/>
                  </w:rPr>
                </w:pPr>
                <w:r>
                  <w:rPr>
                    <w:rStyle w:val="12"/>
                    <w:rFonts w:hint="eastAsia" w:ascii="Times New Roman" w:hAnsi="Times New Roman" w:eastAsia="宋体" w:cs="Times New Roman"/>
                    <w:color w:val="AFABAB" w:themeColor="background2" w:themeShade="BF"/>
                    <w:szCs w:val="21"/>
                  </w:rPr>
                  <w:t>Online maps link在线地图链接</w:t>
                </w:r>
              </w:p>
            </w:sdtContent>
          </w:sdt>
        </w:tc>
        <w:tc>
          <w:tcPr>
            <w:tcW w:w="2410" w:type="dxa"/>
            <w:gridSpan w:val="2"/>
            <w:vAlign w:val="center"/>
          </w:tcPr>
          <w:p w14:paraId="5FD7A4AF">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208633259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Administration office行政办公室,</w:t>
            </w:r>
            <w:r>
              <w:rPr>
                <w:rFonts w:ascii="Times New Roman" w:hAnsi="Times New Roman" w:eastAsia="宋体" w:cs="Times New Roman"/>
                <w:szCs w:val="21"/>
              </w:rPr>
              <w:t xml:space="preserve"> </w:t>
            </w:r>
            <w:sdt>
              <w:sdtPr>
                <w:rPr>
                  <w:rFonts w:ascii="Times New Roman" w:hAnsi="Times New Roman" w:eastAsia="宋体" w:cs="Times New Roman"/>
                  <w:szCs w:val="21"/>
                </w:rPr>
                <w:id w:val="-47105676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Storage存储,</w:t>
            </w:r>
            <w:r>
              <w:rPr>
                <w:rFonts w:ascii="Times New Roman" w:hAnsi="Times New Roman" w:eastAsia="宋体" w:cs="Times New Roman"/>
                <w:szCs w:val="21"/>
              </w:rPr>
              <w:t xml:space="preserve"> </w:t>
            </w:r>
            <w:sdt>
              <w:sdtPr>
                <w:rPr>
                  <w:rFonts w:ascii="Times New Roman" w:hAnsi="Times New Roman" w:eastAsia="宋体" w:cs="Times New Roman"/>
                  <w:szCs w:val="21"/>
                </w:rPr>
                <w:id w:val="-24342281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Other其他</w:t>
            </w:r>
          </w:p>
        </w:tc>
        <w:tc>
          <w:tcPr>
            <w:tcW w:w="992" w:type="dxa"/>
            <w:vMerge w:val="restart"/>
            <w:vAlign w:val="center"/>
          </w:tcPr>
          <w:sdt>
            <w:sdtPr>
              <w:rPr>
                <w:rFonts w:ascii="Times New Roman" w:hAnsi="Times New Roman" w:eastAsia="宋体" w:cs="Times New Roman"/>
                <w:szCs w:val="21"/>
              </w:rPr>
              <w:id w:val="-1558317742"/>
              <w:placeholder>
                <w:docPart w:val="C743163E954642CFA96CA8536349D986"/>
              </w:placeholder>
              <w:showingPlcHdr/>
            </w:sdtPr>
            <w:sdtEndPr>
              <w:rPr>
                <w:rFonts w:ascii="Times New Roman" w:hAnsi="Times New Roman" w:eastAsia="宋体" w:cs="Times New Roman"/>
                <w:szCs w:val="21"/>
              </w:rPr>
            </w:sdtEndPr>
            <w:sdtContent>
              <w:p w14:paraId="6ED5B233">
                <w:pPr>
                  <w:jc w:val="center"/>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2008" w:type="dxa"/>
            <w:vMerge w:val="restart"/>
            <w:vAlign w:val="center"/>
          </w:tcPr>
          <w:p w14:paraId="0AA870A1">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128038086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Organic有机</w:t>
            </w:r>
          </w:p>
          <w:p w14:paraId="1D8A13EA">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33446054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Non-Organic非有机</w:t>
            </w:r>
          </w:p>
          <w:p w14:paraId="17224C8F">
            <w:pPr>
              <w:snapToGrid w:val="0"/>
              <w:spacing w:line="360" w:lineRule="auto"/>
              <w:jc w:val="left"/>
              <w:rPr>
                <w:rFonts w:ascii="Times New Roman" w:hAnsi="Times New Roman" w:eastAsia="宋体" w:cs="Times New Roman"/>
                <w:b/>
                <w:bCs/>
                <w:szCs w:val="21"/>
              </w:rPr>
            </w:pPr>
            <w:sdt>
              <w:sdtPr>
                <w:rPr>
                  <w:rFonts w:ascii="Times New Roman" w:hAnsi="Times New Roman" w:eastAsia="宋体" w:cs="Times New Roman"/>
                  <w:szCs w:val="21"/>
                </w:rPr>
                <w:id w:val="-54073664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Both两者兼有</w:t>
            </w:r>
          </w:p>
        </w:tc>
        <w:tc>
          <w:tcPr>
            <w:tcW w:w="830" w:type="dxa"/>
            <w:vMerge w:val="restart"/>
            <w:shd w:val="clear" w:color="auto" w:fill="C5E0B3" w:themeFill="accent6" w:themeFillTint="66"/>
            <w:vAlign w:val="center"/>
          </w:tcPr>
          <w:p w14:paraId="19DFD182">
            <w:pPr>
              <w:snapToGrid w:val="0"/>
              <w:spacing w:line="360" w:lineRule="auto"/>
              <w:jc w:val="center"/>
              <w:rPr>
                <w:rFonts w:ascii="Times New Roman" w:hAnsi="Times New Roman" w:eastAsia="宋体" w:cs="Times New Roman"/>
                <w:sz w:val="22"/>
                <w:szCs w:val="24"/>
              </w:rPr>
            </w:pPr>
          </w:p>
        </w:tc>
        <w:tc>
          <w:tcPr>
            <w:tcW w:w="851" w:type="dxa"/>
            <w:vMerge w:val="restart"/>
            <w:shd w:val="clear" w:color="auto" w:fill="C5E0B3" w:themeFill="accent6" w:themeFillTint="66"/>
            <w:vAlign w:val="center"/>
          </w:tcPr>
          <w:p w14:paraId="3A752D9C">
            <w:pPr>
              <w:snapToGrid w:val="0"/>
              <w:spacing w:line="360" w:lineRule="auto"/>
              <w:jc w:val="center"/>
              <w:rPr>
                <w:rFonts w:ascii="Times New Roman" w:hAnsi="Times New Roman" w:eastAsia="宋体" w:cs="Times New Roman"/>
                <w:sz w:val="22"/>
                <w:szCs w:val="24"/>
              </w:rPr>
            </w:pPr>
          </w:p>
        </w:tc>
        <w:tc>
          <w:tcPr>
            <w:tcW w:w="1762" w:type="dxa"/>
            <w:vMerge w:val="restart"/>
            <w:shd w:val="clear" w:color="auto" w:fill="C5E0B3" w:themeFill="accent6" w:themeFillTint="66"/>
            <w:vAlign w:val="center"/>
          </w:tcPr>
          <w:p w14:paraId="3C639B27">
            <w:pPr>
              <w:snapToGrid w:val="0"/>
              <w:spacing w:line="360" w:lineRule="auto"/>
              <w:jc w:val="center"/>
              <w:rPr>
                <w:rFonts w:ascii="Times New Roman" w:hAnsi="Times New Roman" w:eastAsia="宋体" w:cs="Times New Roman"/>
                <w:sz w:val="22"/>
                <w:szCs w:val="24"/>
              </w:rPr>
            </w:pPr>
          </w:p>
        </w:tc>
      </w:tr>
      <w:tr w14:paraId="734C5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129" w:type="dxa"/>
            <w:vMerge w:val="continue"/>
            <w:vAlign w:val="center"/>
          </w:tcPr>
          <w:p w14:paraId="59479C65">
            <w:pPr>
              <w:snapToGrid w:val="0"/>
              <w:spacing w:line="360" w:lineRule="auto"/>
              <w:jc w:val="center"/>
              <w:rPr>
                <w:rFonts w:ascii="Times New Roman" w:hAnsi="Times New Roman" w:eastAsia="宋体" w:cs="Times New Roman"/>
                <w:b/>
                <w:bCs/>
                <w:sz w:val="22"/>
                <w:szCs w:val="24"/>
              </w:rPr>
            </w:pPr>
          </w:p>
        </w:tc>
        <w:tc>
          <w:tcPr>
            <w:tcW w:w="1843" w:type="dxa"/>
            <w:vMerge w:val="continue"/>
            <w:vAlign w:val="center"/>
          </w:tcPr>
          <w:p w14:paraId="2B47A84F">
            <w:pPr>
              <w:snapToGrid w:val="0"/>
              <w:spacing w:line="360" w:lineRule="auto"/>
              <w:jc w:val="center"/>
              <w:rPr>
                <w:rFonts w:ascii="Times New Roman" w:hAnsi="Times New Roman" w:eastAsia="宋体" w:cs="Times New Roman"/>
                <w:b/>
                <w:bCs/>
                <w:szCs w:val="21"/>
              </w:rPr>
            </w:pPr>
          </w:p>
        </w:tc>
        <w:tc>
          <w:tcPr>
            <w:tcW w:w="2126" w:type="dxa"/>
            <w:gridSpan w:val="3"/>
            <w:vMerge w:val="continue"/>
            <w:vAlign w:val="center"/>
          </w:tcPr>
          <w:p w14:paraId="77109B77">
            <w:pPr>
              <w:snapToGrid w:val="0"/>
              <w:spacing w:line="360" w:lineRule="auto"/>
              <w:rPr>
                <w:rFonts w:ascii="Times New Roman" w:hAnsi="Times New Roman" w:eastAsia="宋体" w:cs="Times New Roman"/>
                <w:szCs w:val="21"/>
              </w:rPr>
            </w:pPr>
          </w:p>
        </w:tc>
        <w:tc>
          <w:tcPr>
            <w:tcW w:w="2410" w:type="dxa"/>
            <w:gridSpan w:val="2"/>
            <w:vAlign w:val="center"/>
          </w:tcPr>
          <w:p w14:paraId="532909FB">
            <w:pPr>
              <w:snapToGrid w:val="0"/>
              <w:spacing w:line="360" w:lineRule="auto"/>
              <w:jc w:val="left"/>
              <w:rPr>
                <w:rFonts w:ascii="Times New Roman" w:hAnsi="Times New Roman" w:eastAsia="宋体" w:cs="Times New Roman"/>
                <w:b/>
                <w:bCs/>
                <w:szCs w:val="21"/>
              </w:rPr>
            </w:pPr>
            <w:bookmarkStart w:id="10" w:name="OLE_LINK509"/>
            <w:sdt>
              <w:sdtPr>
                <w:rPr>
                  <w:rFonts w:ascii="Times New Roman" w:hAnsi="Times New Roman" w:eastAsia="宋体" w:cs="Times New Roman"/>
                  <w:szCs w:val="21"/>
                </w:rPr>
                <w:id w:val="64771777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b/>
                <w:bCs/>
                <w:szCs w:val="21"/>
                <w:u w:val="single"/>
              </w:rPr>
              <w:t>Production sites生产现场:</w:t>
            </w:r>
            <w:r>
              <w:rPr>
                <w:rFonts w:ascii="Times New Roman" w:hAnsi="Times New Roman" w:eastAsia="宋体" w:cs="Times New Roman"/>
                <w:szCs w:val="21"/>
              </w:rPr>
              <w:t xml:space="preserve"> </w:t>
            </w:r>
            <w:sdt>
              <w:sdtPr>
                <w:rPr>
                  <w:rFonts w:ascii="Times New Roman" w:hAnsi="Times New Roman" w:eastAsia="宋体" w:cs="Times New Roman"/>
                  <w:szCs w:val="21"/>
                </w:rPr>
                <w:id w:val="90696560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bookmarkStart w:id="11" w:name="OLE_LINK450"/>
            <w:r>
              <w:rPr>
                <w:rFonts w:ascii="Times New Roman" w:hAnsi="Times New Roman" w:eastAsia="宋体" w:cs="Times New Roman"/>
                <w:szCs w:val="21"/>
              </w:rPr>
              <w:t xml:space="preserve"> </w:t>
            </w:r>
            <w:r>
              <w:rPr>
                <w:rFonts w:hint="eastAsia" w:ascii="Times New Roman" w:hAnsi="Times New Roman" w:eastAsia="宋体" w:cs="Times New Roman"/>
                <w:szCs w:val="21"/>
              </w:rPr>
              <w:t>terrestrial</w:t>
            </w:r>
            <w:bookmarkEnd w:id="11"/>
            <w:r>
              <w:rPr>
                <w:rFonts w:hint="eastAsia" w:ascii="Times New Roman" w:hAnsi="Times New Roman" w:eastAsia="宋体" w:cs="Times New Roman"/>
                <w:szCs w:val="21"/>
              </w:rPr>
              <w:t>陆地,</w:t>
            </w:r>
            <w:r>
              <w:rPr>
                <w:rFonts w:ascii="Times New Roman" w:hAnsi="Times New Roman" w:eastAsia="宋体" w:cs="Times New Roman"/>
                <w:szCs w:val="21"/>
              </w:rPr>
              <w:t xml:space="preserve"> </w:t>
            </w:r>
            <w:bookmarkStart w:id="12" w:name="OLE_LINK507"/>
            <w:sdt>
              <w:sdtPr>
                <w:rPr>
                  <w:rFonts w:ascii="Times New Roman" w:hAnsi="Times New Roman" w:eastAsia="宋体" w:cs="Times New Roman"/>
                  <w:szCs w:val="21"/>
                </w:rPr>
                <w:id w:val="169302983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freshwater淡水,</w:t>
            </w:r>
            <w:bookmarkEnd w:id="12"/>
            <w:r>
              <w:rPr>
                <w:rFonts w:ascii="Times New Roman" w:hAnsi="Times New Roman" w:eastAsia="宋体" w:cs="Times New Roman"/>
                <w:szCs w:val="21"/>
              </w:rPr>
              <w:t xml:space="preserve"> </w:t>
            </w:r>
            <w:bookmarkStart w:id="13" w:name="OLE_LINK508"/>
            <w:sdt>
              <w:sdtPr>
                <w:rPr>
                  <w:rFonts w:ascii="Times New Roman" w:hAnsi="Times New Roman" w:eastAsia="宋体" w:cs="Times New Roman"/>
                  <w:szCs w:val="21"/>
                </w:rPr>
                <w:id w:val="152042162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brackish water微咸水,</w:t>
            </w:r>
            <w:bookmarkEnd w:id="13"/>
            <w:r>
              <w:rPr>
                <w:rFonts w:ascii="Times New Roman" w:hAnsi="Times New Roman" w:eastAsia="宋体" w:cs="Times New Roman"/>
                <w:kern w:val="0"/>
                <w:szCs w:val="21"/>
                <w14:ligatures w14:val="none"/>
              </w:rPr>
              <w:t xml:space="preserve"> </w:t>
            </w:r>
            <w:bookmarkStart w:id="14" w:name="OLE_LINK510"/>
            <w:sdt>
              <w:sdtPr>
                <w:rPr>
                  <w:rFonts w:ascii="Times New Roman" w:hAnsi="Times New Roman" w:eastAsia="宋体" w:cs="Times New Roman"/>
                  <w:szCs w:val="21"/>
                </w:rPr>
                <w:id w:val="-202370254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Other 其他</w:t>
            </w:r>
            <w:bookmarkEnd w:id="10"/>
            <w:bookmarkEnd w:id="14"/>
          </w:p>
        </w:tc>
        <w:tc>
          <w:tcPr>
            <w:tcW w:w="992" w:type="dxa"/>
            <w:vMerge w:val="continue"/>
            <w:vAlign w:val="center"/>
          </w:tcPr>
          <w:p w14:paraId="6870D5CC">
            <w:pPr>
              <w:snapToGrid w:val="0"/>
              <w:spacing w:line="360" w:lineRule="auto"/>
              <w:jc w:val="center"/>
              <w:rPr>
                <w:rFonts w:ascii="Times New Roman" w:hAnsi="Times New Roman" w:eastAsia="宋体" w:cs="Times New Roman"/>
                <w:b/>
                <w:bCs/>
                <w:szCs w:val="21"/>
              </w:rPr>
            </w:pPr>
          </w:p>
        </w:tc>
        <w:tc>
          <w:tcPr>
            <w:tcW w:w="2008" w:type="dxa"/>
            <w:vMerge w:val="continue"/>
            <w:vAlign w:val="center"/>
          </w:tcPr>
          <w:p w14:paraId="4BC6D75D">
            <w:pPr>
              <w:snapToGrid w:val="0"/>
              <w:spacing w:line="360" w:lineRule="auto"/>
              <w:jc w:val="left"/>
              <w:rPr>
                <w:rFonts w:ascii="Times New Roman" w:hAnsi="Times New Roman" w:eastAsia="宋体" w:cs="Times New Roman"/>
                <w:szCs w:val="21"/>
              </w:rPr>
            </w:pPr>
          </w:p>
        </w:tc>
        <w:tc>
          <w:tcPr>
            <w:tcW w:w="830" w:type="dxa"/>
            <w:vMerge w:val="continue"/>
            <w:shd w:val="clear" w:color="auto" w:fill="C5E0B3" w:themeFill="accent6" w:themeFillTint="66"/>
            <w:vAlign w:val="center"/>
          </w:tcPr>
          <w:p w14:paraId="2640E5FA">
            <w:pPr>
              <w:snapToGrid w:val="0"/>
              <w:spacing w:line="360" w:lineRule="auto"/>
              <w:jc w:val="center"/>
              <w:rPr>
                <w:rFonts w:ascii="Times New Roman" w:hAnsi="Times New Roman" w:eastAsia="宋体" w:cs="Times New Roman"/>
                <w:sz w:val="22"/>
                <w:szCs w:val="24"/>
              </w:rPr>
            </w:pPr>
          </w:p>
        </w:tc>
        <w:tc>
          <w:tcPr>
            <w:tcW w:w="851" w:type="dxa"/>
            <w:vMerge w:val="continue"/>
            <w:shd w:val="clear" w:color="auto" w:fill="C5E0B3" w:themeFill="accent6" w:themeFillTint="66"/>
            <w:vAlign w:val="center"/>
          </w:tcPr>
          <w:p w14:paraId="22C35D79">
            <w:pPr>
              <w:snapToGrid w:val="0"/>
              <w:spacing w:line="360" w:lineRule="auto"/>
              <w:jc w:val="center"/>
              <w:rPr>
                <w:rFonts w:ascii="Times New Roman" w:hAnsi="Times New Roman" w:eastAsia="宋体" w:cs="Times New Roman"/>
                <w:sz w:val="22"/>
                <w:szCs w:val="24"/>
              </w:rPr>
            </w:pPr>
          </w:p>
        </w:tc>
        <w:tc>
          <w:tcPr>
            <w:tcW w:w="1762" w:type="dxa"/>
            <w:vMerge w:val="continue"/>
            <w:shd w:val="clear" w:color="auto" w:fill="C5E0B3" w:themeFill="accent6" w:themeFillTint="66"/>
            <w:vAlign w:val="center"/>
          </w:tcPr>
          <w:p w14:paraId="3BE5A088">
            <w:pPr>
              <w:snapToGrid w:val="0"/>
              <w:spacing w:line="360" w:lineRule="auto"/>
              <w:jc w:val="center"/>
              <w:rPr>
                <w:rFonts w:ascii="Times New Roman" w:hAnsi="Times New Roman" w:eastAsia="宋体" w:cs="Times New Roman"/>
                <w:sz w:val="22"/>
                <w:szCs w:val="24"/>
              </w:rPr>
            </w:pPr>
          </w:p>
        </w:tc>
      </w:tr>
      <w:tr w14:paraId="7C4CD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129" w:type="dxa"/>
            <w:vMerge w:val="continue"/>
            <w:vAlign w:val="center"/>
          </w:tcPr>
          <w:p w14:paraId="529A79F7">
            <w:pPr>
              <w:snapToGrid w:val="0"/>
              <w:spacing w:line="360" w:lineRule="auto"/>
              <w:jc w:val="center"/>
              <w:rPr>
                <w:rFonts w:ascii="Times New Roman" w:hAnsi="Times New Roman" w:eastAsia="宋体" w:cs="Times New Roman"/>
                <w:b/>
                <w:bCs/>
                <w:sz w:val="22"/>
                <w:szCs w:val="24"/>
              </w:rPr>
            </w:pPr>
          </w:p>
        </w:tc>
        <w:tc>
          <w:tcPr>
            <w:tcW w:w="1843" w:type="dxa"/>
            <w:vMerge w:val="continue"/>
            <w:vAlign w:val="center"/>
          </w:tcPr>
          <w:p w14:paraId="0B45D186">
            <w:pPr>
              <w:snapToGrid w:val="0"/>
              <w:spacing w:line="360" w:lineRule="auto"/>
              <w:jc w:val="center"/>
              <w:rPr>
                <w:rFonts w:ascii="Times New Roman" w:hAnsi="Times New Roman" w:eastAsia="宋体" w:cs="Times New Roman"/>
                <w:b/>
                <w:bCs/>
                <w:szCs w:val="21"/>
              </w:rPr>
            </w:pPr>
          </w:p>
        </w:tc>
        <w:tc>
          <w:tcPr>
            <w:tcW w:w="2126" w:type="dxa"/>
            <w:gridSpan w:val="3"/>
            <w:vMerge w:val="continue"/>
            <w:vAlign w:val="center"/>
          </w:tcPr>
          <w:p w14:paraId="1083BE86">
            <w:pPr>
              <w:snapToGrid w:val="0"/>
              <w:spacing w:line="360" w:lineRule="auto"/>
              <w:rPr>
                <w:rFonts w:ascii="Times New Roman" w:hAnsi="Times New Roman" w:eastAsia="宋体" w:cs="Times New Roman"/>
                <w:szCs w:val="21"/>
              </w:rPr>
            </w:pPr>
          </w:p>
        </w:tc>
        <w:tc>
          <w:tcPr>
            <w:tcW w:w="2410" w:type="dxa"/>
            <w:gridSpan w:val="2"/>
            <w:vAlign w:val="center"/>
          </w:tcPr>
          <w:p w14:paraId="2930E10A">
            <w:pPr>
              <w:snapToGrid w:val="0"/>
              <w:spacing w:line="360" w:lineRule="auto"/>
              <w:jc w:val="center"/>
              <w:rPr>
                <w:rFonts w:ascii="Times New Roman" w:hAnsi="Times New Roman" w:eastAsia="宋体" w:cs="Times New Roman"/>
                <w:b/>
                <w:bCs/>
                <w:szCs w:val="21"/>
              </w:rPr>
            </w:pPr>
            <w:sdt>
              <w:sdtPr>
                <w:rPr>
                  <w:rFonts w:ascii="Times New Roman" w:hAnsi="Times New Roman" w:eastAsia="宋体" w:cs="Times New Roman"/>
                  <w:szCs w:val="21"/>
                </w:rPr>
                <w:id w:val="810553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Land土地/</w:t>
            </w:r>
            <w:bookmarkStart w:id="15" w:name="OLE_LINK511"/>
            <w:r>
              <w:rPr>
                <w:rFonts w:ascii="Times New Roman" w:hAnsi="Times New Roman" w:eastAsia="宋体" w:cs="Times New Roman"/>
                <w:szCs w:val="21"/>
              </w:rPr>
              <w:t xml:space="preserve"> </w:t>
            </w:r>
            <w:sdt>
              <w:sdtPr>
                <w:rPr>
                  <w:rFonts w:ascii="Times New Roman" w:hAnsi="Times New Roman" w:eastAsia="宋体" w:cs="Times New Roman"/>
                  <w:szCs w:val="21"/>
                </w:rPr>
                <w:id w:val="-36112829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Sea海洋</w:t>
            </w:r>
            <w:bookmarkEnd w:id="15"/>
            <w:r>
              <w:rPr>
                <w:rFonts w:hint="eastAsia" w:ascii="Times New Roman" w:hAnsi="Times New Roman" w:eastAsia="宋体" w:cs="Times New Roman"/>
                <w:szCs w:val="21"/>
              </w:rPr>
              <w:t>/</w:t>
            </w:r>
            <w:r>
              <w:rPr>
                <w:rFonts w:ascii="Times New Roman" w:hAnsi="Times New Roman" w:eastAsia="宋体" w:cs="Times New Roman"/>
                <w:szCs w:val="21"/>
              </w:rPr>
              <w:t xml:space="preserve"> </w:t>
            </w:r>
            <w:sdt>
              <w:sdtPr>
                <w:rPr>
                  <w:rFonts w:ascii="Times New Roman" w:hAnsi="Times New Roman" w:eastAsia="宋体" w:cs="Times New Roman"/>
                  <w:szCs w:val="21"/>
                </w:rPr>
                <w:id w:val="10023035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S</w:t>
            </w:r>
            <w:r>
              <w:rPr>
                <w:rFonts w:hint="eastAsia" w:ascii="Times New Roman" w:hAnsi="Times New Roman" w:eastAsia="宋体" w:cs="Times New Roman"/>
                <w:szCs w:val="21"/>
              </w:rPr>
              <w:t>hore based installation</w:t>
            </w:r>
            <w:bookmarkStart w:id="16" w:name="OLE_LINK512"/>
            <w:r>
              <w:rPr>
                <w:rFonts w:hint="eastAsia" w:ascii="Times New Roman" w:hAnsi="Times New Roman" w:eastAsia="宋体" w:cs="Times New Roman"/>
                <w:szCs w:val="21"/>
              </w:rPr>
              <w:t>岸基装置</w:t>
            </w:r>
            <w:bookmarkEnd w:id="16"/>
          </w:p>
        </w:tc>
        <w:tc>
          <w:tcPr>
            <w:tcW w:w="992" w:type="dxa"/>
            <w:vMerge w:val="continue"/>
            <w:vAlign w:val="center"/>
          </w:tcPr>
          <w:p w14:paraId="5336059D">
            <w:pPr>
              <w:snapToGrid w:val="0"/>
              <w:spacing w:line="360" w:lineRule="auto"/>
              <w:jc w:val="center"/>
              <w:rPr>
                <w:rFonts w:ascii="Times New Roman" w:hAnsi="Times New Roman" w:eastAsia="宋体" w:cs="Times New Roman"/>
                <w:b/>
                <w:bCs/>
                <w:szCs w:val="21"/>
              </w:rPr>
            </w:pPr>
          </w:p>
        </w:tc>
        <w:tc>
          <w:tcPr>
            <w:tcW w:w="2008" w:type="dxa"/>
            <w:vMerge w:val="continue"/>
            <w:vAlign w:val="center"/>
          </w:tcPr>
          <w:p w14:paraId="5A822EBA">
            <w:pPr>
              <w:snapToGrid w:val="0"/>
              <w:spacing w:line="360" w:lineRule="auto"/>
              <w:jc w:val="left"/>
              <w:rPr>
                <w:rFonts w:ascii="Times New Roman" w:hAnsi="Times New Roman" w:eastAsia="宋体" w:cs="Times New Roman"/>
                <w:szCs w:val="21"/>
              </w:rPr>
            </w:pPr>
          </w:p>
        </w:tc>
        <w:tc>
          <w:tcPr>
            <w:tcW w:w="830" w:type="dxa"/>
            <w:vMerge w:val="continue"/>
            <w:shd w:val="clear" w:color="auto" w:fill="C5E0B3" w:themeFill="accent6" w:themeFillTint="66"/>
            <w:vAlign w:val="center"/>
          </w:tcPr>
          <w:p w14:paraId="4F47757A">
            <w:pPr>
              <w:snapToGrid w:val="0"/>
              <w:spacing w:line="360" w:lineRule="auto"/>
              <w:jc w:val="center"/>
              <w:rPr>
                <w:rFonts w:ascii="Times New Roman" w:hAnsi="Times New Roman" w:eastAsia="宋体" w:cs="Times New Roman"/>
                <w:sz w:val="22"/>
                <w:szCs w:val="24"/>
              </w:rPr>
            </w:pPr>
          </w:p>
        </w:tc>
        <w:tc>
          <w:tcPr>
            <w:tcW w:w="851" w:type="dxa"/>
            <w:vMerge w:val="continue"/>
            <w:shd w:val="clear" w:color="auto" w:fill="C5E0B3" w:themeFill="accent6" w:themeFillTint="66"/>
            <w:vAlign w:val="center"/>
          </w:tcPr>
          <w:p w14:paraId="0372B658">
            <w:pPr>
              <w:snapToGrid w:val="0"/>
              <w:spacing w:line="360" w:lineRule="auto"/>
              <w:jc w:val="center"/>
              <w:rPr>
                <w:rFonts w:ascii="Times New Roman" w:hAnsi="Times New Roman" w:eastAsia="宋体" w:cs="Times New Roman"/>
                <w:sz w:val="22"/>
                <w:szCs w:val="24"/>
              </w:rPr>
            </w:pPr>
          </w:p>
        </w:tc>
        <w:tc>
          <w:tcPr>
            <w:tcW w:w="1762" w:type="dxa"/>
            <w:vMerge w:val="continue"/>
            <w:shd w:val="clear" w:color="auto" w:fill="C5E0B3" w:themeFill="accent6" w:themeFillTint="66"/>
            <w:vAlign w:val="center"/>
          </w:tcPr>
          <w:p w14:paraId="62CA0C75">
            <w:pPr>
              <w:snapToGrid w:val="0"/>
              <w:spacing w:line="360" w:lineRule="auto"/>
              <w:jc w:val="center"/>
              <w:rPr>
                <w:rFonts w:ascii="Times New Roman" w:hAnsi="Times New Roman" w:eastAsia="宋体" w:cs="Times New Roman"/>
                <w:sz w:val="22"/>
                <w:szCs w:val="24"/>
              </w:rPr>
            </w:pPr>
          </w:p>
        </w:tc>
      </w:tr>
      <w:tr w14:paraId="63DDC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129" w:type="dxa"/>
            <w:vMerge w:val="restart"/>
            <w:vAlign w:val="center"/>
          </w:tcPr>
          <w:p w14:paraId="42E715C5">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B</w:t>
            </w:r>
          </w:p>
        </w:tc>
        <w:tc>
          <w:tcPr>
            <w:tcW w:w="1843" w:type="dxa"/>
            <w:vMerge w:val="restart"/>
            <w:vAlign w:val="center"/>
          </w:tcPr>
          <w:sdt>
            <w:sdtPr>
              <w:rPr>
                <w:rFonts w:ascii="Times New Roman" w:hAnsi="Times New Roman" w:eastAsia="宋体" w:cs="Times New Roman"/>
                <w:szCs w:val="21"/>
              </w:rPr>
              <w:id w:val="1587035846"/>
              <w:placeholder>
                <w:docPart w:val="1CE724E614FA44DAAAA8A999D7CD324C"/>
              </w:placeholder>
              <w:showingPlcHdr/>
            </w:sdtPr>
            <w:sdtEndPr>
              <w:rPr>
                <w:rFonts w:ascii="Times New Roman" w:hAnsi="Times New Roman" w:eastAsia="宋体" w:cs="Times New Roman"/>
                <w:szCs w:val="21"/>
              </w:rPr>
            </w:sdtEndPr>
            <w:sdtContent>
              <w:p w14:paraId="363AFCBC">
                <w:pPr>
                  <w:jc w:val="center"/>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2126" w:type="dxa"/>
            <w:gridSpan w:val="3"/>
            <w:vMerge w:val="restart"/>
            <w:vAlign w:val="center"/>
          </w:tcPr>
          <w:sdt>
            <w:sdtPr>
              <w:rPr>
                <w:rFonts w:ascii="Times New Roman" w:hAnsi="Times New Roman" w:eastAsia="宋体" w:cs="Times New Roman"/>
                <w:szCs w:val="21"/>
              </w:rPr>
              <w:id w:val="1177702665"/>
              <w:placeholder>
                <w:docPart w:val="90E52E25EF0945ACB6E58EC74094FEB8"/>
              </w:placeholder>
              <w:showingPlcHdr/>
            </w:sdtPr>
            <w:sdtEndPr>
              <w:rPr>
                <w:rFonts w:ascii="Times New Roman" w:hAnsi="Times New Roman" w:eastAsia="宋体" w:cs="Times New Roman"/>
                <w:szCs w:val="21"/>
              </w:rPr>
            </w:sdtEndPr>
            <w:sdtContent>
              <w:p w14:paraId="54893197">
                <w:pPr>
                  <w:snapToGrid w:val="0"/>
                  <w:spacing w:line="360" w:lineRule="auto"/>
                  <w:rPr>
                    <w:rStyle w:val="12"/>
                    <w:rFonts w:ascii="Times New Roman" w:hAnsi="Times New Roman" w:eastAsia="宋体" w:cs="Times New Roman"/>
                    <w:color w:val="AFABAB" w:themeColor="background2" w:themeShade="BF"/>
                    <w:szCs w:val="21"/>
                  </w:rPr>
                </w:pPr>
                <w:r>
                  <w:rPr>
                    <w:rStyle w:val="12"/>
                    <w:rFonts w:hint="eastAsia" w:ascii="Times New Roman" w:hAnsi="Times New Roman" w:eastAsia="宋体" w:cs="Times New Roman"/>
                    <w:color w:val="AFABAB" w:themeColor="background2" w:themeShade="BF"/>
                    <w:szCs w:val="21"/>
                  </w:rPr>
                  <w:t>Address地址</w:t>
                </w:r>
              </w:p>
              <w:p w14:paraId="2E4051BC">
                <w:pPr>
                  <w:snapToGrid w:val="0"/>
                  <w:spacing w:line="360" w:lineRule="auto"/>
                  <w:rPr>
                    <w:rStyle w:val="12"/>
                    <w:rFonts w:ascii="Times New Roman" w:hAnsi="Times New Roman" w:eastAsia="宋体" w:cs="Times New Roman"/>
                    <w:color w:val="AFABAB" w:themeColor="background2" w:themeShade="BF"/>
                    <w:szCs w:val="21"/>
                  </w:rPr>
                </w:pPr>
                <w:r>
                  <w:rPr>
                    <w:rStyle w:val="12"/>
                    <w:rFonts w:hint="eastAsia" w:ascii="Times New Roman" w:hAnsi="Times New Roman" w:eastAsia="宋体" w:cs="Times New Roman"/>
                    <w:color w:val="AFABAB" w:themeColor="background2" w:themeShade="BF"/>
                    <w:szCs w:val="21"/>
                  </w:rPr>
                  <w:t>Latitude经度</w:t>
                </w:r>
              </w:p>
              <w:p w14:paraId="748C7801">
                <w:pPr>
                  <w:snapToGrid w:val="0"/>
                  <w:spacing w:line="360" w:lineRule="auto"/>
                  <w:rPr>
                    <w:rStyle w:val="12"/>
                    <w:rFonts w:ascii="Times New Roman" w:hAnsi="Times New Roman" w:eastAsia="宋体" w:cs="Times New Roman"/>
                    <w:color w:val="AFABAB" w:themeColor="background2" w:themeShade="BF"/>
                    <w:szCs w:val="21"/>
                  </w:rPr>
                </w:pPr>
                <w:r>
                  <w:rPr>
                    <w:rStyle w:val="12"/>
                    <w:rFonts w:ascii="Times New Roman" w:hAnsi="Times New Roman" w:eastAsia="宋体" w:cs="Times New Roman"/>
                    <w:color w:val="AFABAB" w:themeColor="background2" w:themeShade="BF"/>
                    <w:szCs w:val="21"/>
                  </w:rPr>
                  <w:t>Longitude</w:t>
                </w:r>
                <w:r>
                  <w:rPr>
                    <w:rStyle w:val="12"/>
                    <w:rFonts w:hint="eastAsia" w:ascii="Times New Roman" w:hAnsi="Times New Roman" w:eastAsia="宋体" w:cs="Times New Roman"/>
                    <w:color w:val="AFABAB" w:themeColor="background2" w:themeShade="BF"/>
                    <w:szCs w:val="21"/>
                  </w:rPr>
                  <w:t>纬度</w:t>
                </w:r>
              </w:p>
              <w:p w14:paraId="0FFE8DCB">
                <w:pPr>
                  <w:snapToGrid w:val="0"/>
                  <w:spacing w:line="360" w:lineRule="auto"/>
                  <w:rPr>
                    <w:rFonts w:ascii="Times New Roman" w:hAnsi="Times New Roman" w:eastAsia="宋体" w:cs="Times New Roman"/>
                    <w:szCs w:val="21"/>
                  </w:rPr>
                </w:pPr>
                <w:r>
                  <w:rPr>
                    <w:rStyle w:val="12"/>
                    <w:rFonts w:hint="eastAsia" w:ascii="Times New Roman" w:hAnsi="Times New Roman" w:eastAsia="宋体" w:cs="Times New Roman"/>
                    <w:color w:val="AFABAB" w:themeColor="background2" w:themeShade="BF"/>
                    <w:szCs w:val="21"/>
                  </w:rPr>
                  <w:t>Online maps link在线地图链接</w:t>
                </w:r>
              </w:p>
            </w:sdtContent>
          </w:sdt>
        </w:tc>
        <w:tc>
          <w:tcPr>
            <w:tcW w:w="2410" w:type="dxa"/>
            <w:gridSpan w:val="2"/>
            <w:vAlign w:val="center"/>
          </w:tcPr>
          <w:p w14:paraId="339261E3">
            <w:pPr>
              <w:snapToGrid w:val="0"/>
              <w:spacing w:line="360" w:lineRule="auto"/>
              <w:jc w:val="center"/>
              <w:rPr>
                <w:rFonts w:ascii="Times New Roman" w:hAnsi="Times New Roman" w:eastAsia="宋体" w:cs="Times New Roman"/>
                <w:b/>
                <w:bCs/>
                <w:szCs w:val="21"/>
              </w:rPr>
            </w:pPr>
            <w:sdt>
              <w:sdtPr>
                <w:rPr>
                  <w:rFonts w:ascii="Times New Roman" w:hAnsi="Times New Roman" w:eastAsia="宋体" w:cs="Times New Roman"/>
                  <w:szCs w:val="21"/>
                </w:rPr>
                <w:id w:val="210283485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Administration office行政办公室,</w:t>
            </w:r>
            <w:r>
              <w:rPr>
                <w:rFonts w:ascii="Times New Roman" w:hAnsi="Times New Roman" w:eastAsia="宋体" w:cs="Times New Roman"/>
                <w:szCs w:val="21"/>
              </w:rPr>
              <w:t xml:space="preserve"> </w:t>
            </w:r>
            <w:sdt>
              <w:sdtPr>
                <w:rPr>
                  <w:rFonts w:ascii="Times New Roman" w:hAnsi="Times New Roman" w:eastAsia="宋体" w:cs="Times New Roman"/>
                  <w:szCs w:val="21"/>
                </w:rPr>
                <w:id w:val="39610012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Storage存储,</w:t>
            </w:r>
            <w:r>
              <w:rPr>
                <w:rFonts w:ascii="Times New Roman" w:hAnsi="Times New Roman" w:eastAsia="宋体" w:cs="Times New Roman"/>
                <w:szCs w:val="21"/>
              </w:rPr>
              <w:t xml:space="preserve"> </w:t>
            </w:r>
            <w:sdt>
              <w:sdtPr>
                <w:rPr>
                  <w:rFonts w:ascii="Times New Roman" w:hAnsi="Times New Roman" w:eastAsia="宋体" w:cs="Times New Roman"/>
                  <w:szCs w:val="21"/>
                </w:rPr>
                <w:id w:val="-21335018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Other其他</w:t>
            </w:r>
          </w:p>
        </w:tc>
        <w:tc>
          <w:tcPr>
            <w:tcW w:w="992" w:type="dxa"/>
            <w:vMerge w:val="restart"/>
            <w:vAlign w:val="center"/>
          </w:tcPr>
          <w:sdt>
            <w:sdtPr>
              <w:rPr>
                <w:rFonts w:ascii="Times New Roman" w:hAnsi="Times New Roman" w:eastAsia="宋体" w:cs="Times New Roman"/>
                <w:szCs w:val="21"/>
              </w:rPr>
              <w:id w:val="-1627082539"/>
              <w:placeholder>
                <w:docPart w:val="85254F16C74443EDB32C0B87A11EE447"/>
              </w:placeholder>
              <w:showingPlcHdr/>
            </w:sdtPr>
            <w:sdtEndPr>
              <w:rPr>
                <w:rFonts w:ascii="Times New Roman" w:hAnsi="Times New Roman" w:eastAsia="宋体" w:cs="Times New Roman"/>
                <w:szCs w:val="21"/>
              </w:rPr>
            </w:sdtEndPr>
            <w:sdtContent>
              <w:p w14:paraId="11C223B3">
                <w:pPr>
                  <w:jc w:val="center"/>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2008" w:type="dxa"/>
            <w:vMerge w:val="restart"/>
            <w:vAlign w:val="center"/>
          </w:tcPr>
          <w:p w14:paraId="6C6ED4B3">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49102156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Organic有机</w:t>
            </w:r>
          </w:p>
          <w:p w14:paraId="72E2D7AD">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138891757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Non-Organic非有机</w:t>
            </w:r>
          </w:p>
          <w:p w14:paraId="5FE04286">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28211302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Both两者兼有</w:t>
            </w:r>
          </w:p>
        </w:tc>
        <w:tc>
          <w:tcPr>
            <w:tcW w:w="830" w:type="dxa"/>
            <w:vMerge w:val="restart"/>
            <w:shd w:val="clear" w:color="auto" w:fill="C5E0B3" w:themeFill="accent6" w:themeFillTint="66"/>
            <w:vAlign w:val="center"/>
          </w:tcPr>
          <w:p w14:paraId="3964E6DF">
            <w:pPr>
              <w:snapToGrid w:val="0"/>
              <w:spacing w:line="360" w:lineRule="auto"/>
              <w:jc w:val="center"/>
              <w:rPr>
                <w:rFonts w:ascii="Times New Roman" w:hAnsi="Times New Roman" w:eastAsia="宋体" w:cs="Times New Roman"/>
                <w:sz w:val="22"/>
                <w:szCs w:val="24"/>
              </w:rPr>
            </w:pPr>
          </w:p>
        </w:tc>
        <w:tc>
          <w:tcPr>
            <w:tcW w:w="851" w:type="dxa"/>
            <w:vMerge w:val="restart"/>
            <w:shd w:val="clear" w:color="auto" w:fill="C5E0B3" w:themeFill="accent6" w:themeFillTint="66"/>
            <w:vAlign w:val="center"/>
          </w:tcPr>
          <w:p w14:paraId="6EF9CAD5">
            <w:pPr>
              <w:snapToGrid w:val="0"/>
              <w:spacing w:line="360" w:lineRule="auto"/>
              <w:jc w:val="center"/>
              <w:rPr>
                <w:rFonts w:ascii="Times New Roman" w:hAnsi="Times New Roman" w:eastAsia="宋体" w:cs="Times New Roman"/>
                <w:sz w:val="22"/>
                <w:szCs w:val="24"/>
              </w:rPr>
            </w:pPr>
          </w:p>
        </w:tc>
        <w:tc>
          <w:tcPr>
            <w:tcW w:w="1762" w:type="dxa"/>
            <w:vMerge w:val="restart"/>
            <w:shd w:val="clear" w:color="auto" w:fill="C5E0B3" w:themeFill="accent6" w:themeFillTint="66"/>
            <w:vAlign w:val="center"/>
          </w:tcPr>
          <w:p w14:paraId="7FE734B4">
            <w:pPr>
              <w:snapToGrid w:val="0"/>
              <w:spacing w:line="360" w:lineRule="auto"/>
              <w:jc w:val="center"/>
              <w:rPr>
                <w:rFonts w:ascii="Times New Roman" w:hAnsi="Times New Roman" w:eastAsia="宋体" w:cs="Times New Roman"/>
                <w:sz w:val="22"/>
                <w:szCs w:val="24"/>
              </w:rPr>
            </w:pPr>
          </w:p>
        </w:tc>
      </w:tr>
      <w:tr w14:paraId="006F6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129" w:type="dxa"/>
            <w:vMerge w:val="continue"/>
            <w:vAlign w:val="center"/>
          </w:tcPr>
          <w:p w14:paraId="6614A891">
            <w:pPr>
              <w:snapToGrid w:val="0"/>
              <w:spacing w:line="360" w:lineRule="auto"/>
              <w:jc w:val="center"/>
              <w:rPr>
                <w:rFonts w:ascii="Times New Roman" w:hAnsi="Times New Roman" w:eastAsia="宋体" w:cs="Times New Roman"/>
                <w:b/>
                <w:bCs/>
                <w:sz w:val="22"/>
                <w:szCs w:val="24"/>
              </w:rPr>
            </w:pPr>
          </w:p>
        </w:tc>
        <w:tc>
          <w:tcPr>
            <w:tcW w:w="1843" w:type="dxa"/>
            <w:vMerge w:val="continue"/>
            <w:vAlign w:val="center"/>
          </w:tcPr>
          <w:p w14:paraId="4193AA3A">
            <w:pPr>
              <w:snapToGrid w:val="0"/>
              <w:spacing w:line="360" w:lineRule="auto"/>
              <w:jc w:val="center"/>
              <w:rPr>
                <w:rFonts w:ascii="Times New Roman" w:hAnsi="Times New Roman" w:eastAsia="宋体" w:cs="Times New Roman"/>
                <w:b/>
                <w:bCs/>
                <w:szCs w:val="21"/>
              </w:rPr>
            </w:pPr>
          </w:p>
        </w:tc>
        <w:tc>
          <w:tcPr>
            <w:tcW w:w="2126" w:type="dxa"/>
            <w:gridSpan w:val="3"/>
            <w:vMerge w:val="continue"/>
            <w:vAlign w:val="center"/>
          </w:tcPr>
          <w:p w14:paraId="58F64DF5">
            <w:pPr>
              <w:snapToGrid w:val="0"/>
              <w:spacing w:line="360" w:lineRule="auto"/>
              <w:rPr>
                <w:rFonts w:ascii="Times New Roman" w:hAnsi="Times New Roman" w:eastAsia="宋体" w:cs="Times New Roman"/>
                <w:szCs w:val="21"/>
              </w:rPr>
            </w:pPr>
          </w:p>
        </w:tc>
        <w:tc>
          <w:tcPr>
            <w:tcW w:w="2410" w:type="dxa"/>
            <w:gridSpan w:val="2"/>
            <w:vAlign w:val="center"/>
          </w:tcPr>
          <w:p w14:paraId="7C199681">
            <w:pPr>
              <w:snapToGrid w:val="0"/>
              <w:spacing w:line="360" w:lineRule="auto"/>
              <w:jc w:val="center"/>
              <w:rPr>
                <w:rFonts w:ascii="Times New Roman" w:hAnsi="Times New Roman" w:eastAsia="宋体" w:cs="Times New Roman"/>
                <w:b/>
                <w:bCs/>
                <w:szCs w:val="21"/>
              </w:rPr>
            </w:pPr>
            <w:sdt>
              <w:sdtPr>
                <w:rPr>
                  <w:rFonts w:ascii="Times New Roman" w:hAnsi="Times New Roman" w:eastAsia="宋体" w:cs="Times New Roman"/>
                  <w:szCs w:val="21"/>
                </w:rPr>
                <w:id w:val="21247694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b/>
                <w:bCs/>
                <w:szCs w:val="21"/>
                <w:u w:val="single"/>
              </w:rPr>
              <w:t>Production sites生产现场:</w:t>
            </w:r>
            <w:r>
              <w:rPr>
                <w:rFonts w:ascii="Times New Roman" w:hAnsi="Times New Roman" w:eastAsia="宋体" w:cs="Times New Roman"/>
                <w:szCs w:val="21"/>
              </w:rPr>
              <w:t xml:space="preserve"> </w:t>
            </w:r>
            <w:sdt>
              <w:sdtPr>
                <w:rPr>
                  <w:rFonts w:ascii="Times New Roman" w:hAnsi="Times New Roman" w:eastAsia="宋体" w:cs="Times New Roman"/>
                  <w:szCs w:val="21"/>
                </w:rPr>
                <w:id w:val="-67688492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terrestrial陆地,</w:t>
            </w:r>
            <w:r>
              <w:rPr>
                <w:rFonts w:ascii="Times New Roman" w:hAnsi="Times New Roman" w:eastAsia="宋体" w:cs="Times New Roman"/>
                <w:szCs w:val="21"/>
              </w:rPr>
              <w:t xml:space="preserve"> </w:t>
            </w:r>
            <w:sdt>
              <w:sdtPr>
                <w:rPr>
                  <w:rFonts w:ascii="Times New Roman" w:hAnsi="Times New Roman" w:eastAsia="宋体" w:cs="Times New Roman"/>
                  <w:szCs w:val="21"/>
                </w:rPr>
                <w:id w:val="105558161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freshwater淡水,</w:t>
            </w:r>
            <w:r>
              <w:rPr>
                <w:rFonts w:ascii="Times New Roman" w:hAnsi="Times New Roman" w:eastAsia="宋体" w:cs="Times New Roman"/>
                <w:szCs w:val="21"/>
              </w:rPr>
              <w:t xml:space="preserve"> </w:t>
            </w:r>
            <w:sdt>
              <w:sdtPr>
                <w:rPr>
                  <w:rFonts w:ascii="Times New Roman" w:hAnsi="Times New Roman" w:eastAsia="宋体" w:cs="Times New Roman"/>
                  <w:szCs w:val="21"/>
                </w:rPr>
                <w:id w:val="-71419794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brackish water微咸水,</w:t>
            </w:r>
            <w:r>
              <w:rPr>
                <w:rFonts w:ascii="Times New Roman" w:hAnsi="Times New Roman" w:eastAsia="宋体" w:cs="Times New Roman"/>
                <w:kern w:val="0"/>
                <w:szCs w:val="21"/>
                <w14:ligatures w14:val="none"/>
              </w:rPr>
              <w:t xml:space="preserve"> </w:t>
            </w:r>
            <w:sdt>
              <w:sdtPr>
                <w:rPr>
                  <w:rFonts w:ascii="Times New Roman" w:hAnsi="Times New Roman" w:eastAsia="宋体" w:cs="Times New Roman"/>
                  <w:szCs w:val="21"/>
                </w:rPr>
                <w:id w:val="-196803611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Other 其他</w:t>
            </w:r>
          </w:p>
        </w:tc>
        <w:tc>
          <w:tcPr>
            <w:tcW w:w="992" w:type="dxa"/>
            <w:vMerge w:val="continue"/>
            <w:vAlign w:val="center"/>
          </w:tcPr>
          <w:p w14:paraId="7CAFBF48">
            <w:pPr>
              <w:snapToGrid w:val="0"/>
              <w:spacing w:line="360" w:lineRule="auto"/>
              <w:jc w:val="center"/>
              <w:rPr>
                <w:rFonts w:ascii="Times New Roman" w:hAnsi="Times New Roman" w:eastAsia="宋体" w:cs="Times New Roman"/>
                <w:b/>
                <w:bCs/>
                <w:szCs w:val="21"/>
              </w:rPr>
            </w:pPr>
          </w:p>
        </w:tc>
        <w:tc>
          <w:tcPr>
            <w:tcW w:w="2008" w:type="dxa"/>
            <w:vMerge w:val="continue"/>
            <w:vAlign w:val="center"/>
          </w:tcPr>
          <w:p w14:paraId="7D4A2710">
            <w:pPr>
              <w:snapToGrid w:val="0"/>
              <w:spacing w:line="360" w:lineRule="auto"/>
              <w:jc w:val="left"/>
              <w:rPr>
                <w:rFonts w:ascii="Times New Roman" w:hAnsi="Times New Roman" w:eastAsia="宋体" w:cs="Times New Roman"/>
                <w:szCs w:val="21"/>
              </w:rPr>
            </w:pPr>
          </w:p>
        </w:tc>
        <w:tc>
          <w:tcPr>
            <w:tcW w:w="830" w:type="dxa"/>
            <w:vMerge w:val="continue"/>
            <w:shd w:val="clear" w:color="auto" w:fill="C5E0B3" w:themeFill="accent6" w:themeFillTint="66"/>
            <w:vAlign w:val="center"/>
          </w:tcPr>
          <w:p w14:paraId="20C97F09">
            <w:pPr>
              <w:snapToGrid w:val="0"/>
              <w:spacing w:line="360" w:lineRule="auto"/>
              <w:jc w:val="center"/>
              <w:rPr>
                <w:rFonts w:ascii="Times New Roman" w:hAnsi="Times New Roman" w:eastAsia="宋体" w:cs="Times New Roman"/>
                <w:sz w:val="22"/>
                <w:szCs w:val="24"/>
              </w:rPr>
            </w:pPr>
          </w:p>
        </w:tc>
        <w:tc>
          <w:tcPr>
            <w:tcW w:w="851" w:type="dxa"/>
            <w:vMerge w:val="continue"/>
            <w:shd w:val="clear" w:color="auto" w:fill="C5E0B3" w:themeFill="accent6" w:themeFillTint="66"/>
            <w:vAlign w:val="center"/>
          </w:tcPr>
          <w:p w14:paraId="6D1B373C">
            <w:pPr>
              <w:snapToGrid w:val="0"/>
              <w:spacing w:line="360" w:lineRule="auto"/>
              <w:jc w:val="center"/>
              <w:rPr>
                <w:rFonts w:ascii="Times New Roman" w:hAnsi="Times New Roman" w:eastAsia="宋体" w:cs="Times New Roman"/>
                <w:sz w:val="22"/>
                <w:szCs w:val="24"/>
              </w:rPr>
            </w:pPr>
          </w:p>
        </w:tc>
        <w:tc>
          <w:tcPr>
            <w:tcW w:w="1762" w:type="dxa"/>
            <w:vMerge w:val="continue"/>
            <w:shd w:val="clear" w:color="auto" w:fill="C5E0B3" w:themeFill="accent6" w:themeFillTint="66"/>
            <w:vAlign w:val="center"/>
          </w:tcPr>
          <w:p w14:paraId="4822F720">
            <w:pPr>
              <w:snapToGrid w:val="0"/>
              <w:spacing w:line="360" w:lineRule="auto"/>
              <w:jc w:val="center"/>
              <w:rPr>
                <w:rFonts w:ascii="Times New Roman" w:hAnsi="Times New Roman" w:eastAsia="宋体" w:cs="Times New Roman"/>
                <w:sz w:val="22"/>
                <w:szCs w:val="24"/>
              </w:rPr>
            </w:pPr>
          </w:p>
        </w:tc>
      </w:tr>
      <w:tr w14:paraId="172E4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129" w:type="dxa"/>
            <w:vMerge w:val="continue"/>
            <w:vAlign w:val="center"/>
          </w:tcPr>
          <w:p w14:paraId="4D447659">
            <w:pPr>
              <w:snapToGrid w:val="0"/>
              <w:spacing w:line="360" w:lineRule="auto"/>
              <w:jc w:val="center"/>
              <w:rPr>
                <w:rFonts w:ascii="Times New Roman" w:hAnsi="Times New Roman" w:eastAsia="宋体" w:cs="Times New Roman"/>
                <w:b/>
                <w:bCs/>
                <w:sz w:val="22"/>
                <w:szCs w:val="24"/>
              </w:rPr>
            </w:pPr>
          </w:p>
        </w:tc>
        <w:tc>
          <w:tcPr>
            <w:tcW w:w="1843" w:type="dxa"/>
            <w:vMerge w:val="continue"/>
            <w:vAlign w:val="center"/>
          </w:tcPr>
          <w:p w14:paraId="567D1750">
            <w:pPr>
              <w:snapToGrid w:val="0"/>
              <w:spacing w:line="360" w:lineRule="auto"/>
              <w:jc w:val="center"/>
              <w:rPr>
                <w:rFonts w:ascii="Times New Roman" w:hAnsi="Times New Roman" w:eastAsia="宋体" w:cs="Times New Roman"/>
                <w:b/>
                <w:bCs/>
                <w:szCs w:val="21"/>
              </w:rPr>
            </w:pPr>
          </w:p>
        </w:tc>
        <w:tc>
          <w:tcPr>
            <w:tcW w:w="2126" w:type="dxa"/>
            <w:gridSpan w:val="3"/>
            <w:vMerge w:val="continue"/>
            <w:vAlign w:val="center"/>
          </w:tcPr>
          <w:p w14:paraId="17F43B58">
            <w:pPr>
              <w:snapToGrid w:val="0"/>
              <w:spacing w:line="360" w:lineRule="auto"/>
              <w:rPr>
                <w:rFonts w:ascii="Times New Roman" w:hAnsi="Times New Roman" w:eastAsia="宋体" w:cs="Times New Roman"/>
                <w:szCs w:val="21"/>
              </w:rPr>
            </w:pPr>
          </w:p>
        </w:tc>
        <w:tc>
          <w:tcPr>
            <w:tcW w:w="2410" w:type="dxa"/>
            <w:gridSpan w:val="2"/>
            <w:vAlign w:val="center"/>
          </w:tcPr>
          <w:p w14:paraId="0F956C4C">
            <w:pPr>
              <w:snapToGrid w:val="0"/>
              <w:spacing w:line="360" w:lineRule="auto"/>
              <w:jc w:val="center"/>
              <w:rPr>
                <w:rFonts w:ascii="Times New Roman" w:hAnsi="Times New Roman" w:eastAsia="宋体" w:cs="Times New Roman"/>
                <w:b/>
                <w:bCs/>
                <w:szCs w:val="21"/>
              </w:rPr>
            </w:pPr>
            <w:sdt>
              <w:sdtPr>
                <w:rPr>
                  <w:rFonts w:ascii="Times New Roman" w:hAnsi="Times New Roman" w:eastAsia="宋体" w:cs="Times New Roman"/>
                  <w:szCs w:val="21"/>
                </w:rPr>
                <w:id w:val="124592024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Land土地/</w:t>
            </w:r>
            <w:r>
              <w:rPr>
                <w:rFonts w:ascii="Times New Roman" w:hAnsi="Times New Roman" w:eastAsia="宋体" w:cs="Times New Roman"/>
                <w:szCs w:val="21"/>
              </w:rPr>
              <w:t xml:space="preserve"> </w:t>
            </w:r>
            <w:sdt>
              <w:sdtPr>
                <w:rPr>
                  <w:rFonts w:ascii="Times New Roman" w:hAnsi="Times New Roman" w:eastAsia="宋体" w:cs="Times New Roman"/>
                  <w:szCs w:val="21"/>
                </w:rPr>
                <w:id w:val="39100553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Sea海洋/</w:t>
            </w:r>
            <w:r>
              <w:rPr>
                <w:rFonts w:ascii="Times New Roman" w:hAnsi="Times New Roman" w:eastAsia="宋体" w:cs="Times New Roman"/>
                <w:szCs w:val="21"/>
              </w:rPr>
              <w:t xml:space="preserve"> </w:t>
            </w:r>
            <w:sdt>
              <w:sdtPr>
                <w:rPr>
                  <w:rFonts w:ascii="Times New Roman" w:hAnsi="Times New Roman" w:eastAsia="宋体" w:cs="Times New Roman"/>
                  <w:szCs w:val="21"/>
                </w:rPr>
                <w:id w:val="-41409285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S</w:t>
            </w:r>
            <w:r>
              <w:rPr>
                <w:rFonts w:hint="eastAsia" w:ascii="Times New Roman" w:hAnsi="Times New Roman" w:eastAsia="宋体" w:cs="Times New Roman"/>
                <w:szCs w:val="21"/>
              </w:rPr>
              <w:t>hore based installation岸基装置</w:t>
            </w:r>
          </w:p>
        </w:tc>
        <w:tc>
          <w:tcPr>
            <w:tcW w:w="992" w:type="dxa"/>
            <w:vMerge w:val="continue"/>
            <w:vAlign w:val="center"/>
          </w:tcPr>
          <w:p w14:paraId="72686477">
            <w:pPr>
              <w:snapToGrid w:val="0"/>
              <w:spacing w:line="360" w:lineRule="auto"/>
              <w:jc w:val="center"/>
              <w:rPr>
                <w:rFonts w:ascii="Times New Roman" w:hAnsi="Times New Roman" w:eastAsia="宋体" w:cs="Times New Roman"/>
                <w:b/>
                <w:bCs/>
                <w:szCs w:val="21"/>
              </w:rPr>
            </w:pPr>
          </w:p>
        </w:tc>
        <w:tc>
          <w:tcPr>
            <w:tcW w:w="2008" w:type="dxa"/>
            <w:vMerge w:val="continue"/>
            <w:vAlign w:val="center"/>
          </w:tcPr>
          <w:p w14:paraId="29E326AA">
            <w:pPr>
              <w:snapToGrid w:val="0"/>
              <w:spacing w:line="360" w:lineRule="auto"/>
              <w:jc w:val="left"/>
              <w:rPr>
                <w:rFonts w:ascii="Times New Roman" w:hAnsi="Times New Roman" w:eastAsia="宋体" w:cs="Times New Roman"/>
                <w:szCs w:val="21"/>
              </w:rPr>
            </w:pPr>
          </w:p>
        </w:tc>
        <w:tc>
          <w:tcPr>
            <w:tcW w:w="830" w:type="dxa"/>
            <w:vMerge w:val="continue"/>
            <w:shd w:val="clear" w:color="auto" w:fill="C5E0B3" w:themeFill="accent6" w:themeFillTint="66"/>
            <w:vAlign w:val="center"/>
          </w:tcPr>
          <w:p w14:paraId="0A4EFDEF">
            <w:pPr>
              <w:snapToGrid w:val="0"/>
              <w:spacing w:line="360" w:lineRule="auto"/>
              <w:jc w:val="center"/>
              <w:rPr>
                <w:rFonts w:ascii="Times New Roman" w:hAnsi="Times New Roman" w:eastAsia="宋体" w:cs="Times New Roman"/>
                <w:sz w:val="22"/>
                <w:szCs w:val="24"/>
              </w:rPr>
            </w:pPr>
          </w:p>
        </w:tc>
        <w:tc>
          <w:tcPr>
            <w:tcW w:w="851" w:type="dxa"/>
            <w:vMerge w:val="continue"/>
            <w:shd w:val="clear" w:color="auto" w:fill="C5E0B3" w:themeFill="accent6" w:themeFillTint="66"/>
            <w:vAlign w:val="center"/>
          </w:tcPr>
          <w:p w14:paraId="137079D1">
            <w:pPr>
              <w:snapToGrid w:val="0"/>
              <w:spacing w:line="360" w:lineRule="auto"/>
              <w:jc w:val="center"/>
              <w:rPr>
                <w:rFonts w:ascii="Times New Roman" w:hAnsi="Times New Roman" w:eastAsia="宋体" w:cs="Times New Roman"/>
                <w:sz w:val="22"/>
                <w:szCs w:val="24"/>
              </w:rPr>
            </w:pPr>
          </w:p>
        </w:tc>
        <w:tc>
          <w:tcPr>
            <w:tcW w:w="1762" w:type="dxa"/>
            <w:vMerge w:val="continue"/>
            <w:shd w:val="clear" w:color="auto" w:fill="C5E0B3" w:themeFill="accent6" w:themeFillTint="66"/>
            <w:vAlign w:val="center"/>
          </w:tcPr>
          <w:p w14:paraId="5CFDFF0C">
            <w:pPr>
              <w:snapToGrid w:val="0"/>
              <w:spacing w:line="360" w:lineRule="auto"/>
              <w:jc w:val="center"/>
              <w:rPr>
                <w:rFonts w:ascii="Times New Roman" w:hAnsi="Times New Roman" w:eastAsia="宋体" w:cs="Times New Roman"/>
                <w:sz w:val="22"/>
                <w:szCs w:val="24"/>
              </w:rPr>
            </w:pPr>
          </w:p>
        </w:tc>
      </w:tr>
      <w:tr w14:paraId="797CD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129" w:type="dxa"/>
            <w:vMerge w:val="restart"/>
            <w:vAlign w:val="center"/>
          </w:tcPr>
          <w:p w14:paraId="2D957B33">
            <w:pPr>
              <w:snapToGrid w:val="0"/>
              <w:spacing w:line="360" w:lineRule="auto"/>
              <w:jc w:val="center"/>
              <w:rPr>
                <w:rFonts w:ascii="Times New Roman" w:hAnsi="Times New Roman" w:eastAsia="宋体" w:cs="Times New Roman"/>
                <w:b/>
                <w:bCs/>
                <w:sz w:val="22"/>
                <w:szCs w:val="24"/>
              </w:rPr>
            </w:pPr>
            <w:bookmarkStart w:id="17" w:name="_Hlk182427062"/>
            <w:r>
              <w:rPr>
                <w:rFonts w:hint="eastAsia" w:ascii="Times New Roman" w:hAnsi="Times New Roman" w:eastAsia="宋体" w:cs="Times New Roman"/>
                <w:b/>
                <w:bCs/>
                <w:sz w:val="22"/>
                <w:szCs w:val="24"/>
              </w:rPr>
              <w:t>C</w:t>
            </w:r>
          </w:p>
        </w:tc>
        <w:tc>
          <w:tcPr>
            <w:tcW w:w="1843" w:type="dxa"/>
            <w:vMerge w:val="restart"/>
            <w:vAlign w:val="center"/>
          </w:tcPr>
          <w:sdt>
            <w:sdtPr>
              <w:rPr>
                <w:rFonts w:ascii="Times New Roman" w:hAnsi="Times New Roman" w:eastAsia="宋体" w:cs="Times New Roman"/>
                <w:szCs w:val="21"/>
              </w:rPr>
              <w:id w:val="83041294"/>
              <w:placeholder>
                <w:docPart w:val="F6849240FDC74D68B6E7AEB3688A6730"/>
              </w:placeholder>
              <w:showingPlcHdr/>
            </w:sdtPr>
            <w:sdtEndPr>
              <w:rPr>
                <w:rFonts w:ascii="Times New Roman" w:hAnsi="Times New Roman" w:eastAsia="宋体" w:cs="Times New Roman"/>
                <w:szCs w:val="21"/>
              </w:rPr>
            </w:sdtEndPr>
            <w:sdtContent>
              <w:p w14:paraId="11CE8347">
                <w:pPr>
                  <w:jc w:val="center"/>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2126" w:type="dxa"/>
            <w:gridSpan w:val="3"/>
            <w:vMerge w:val="restart"/>
            <w:vAlign w:val="center"/>
          </w:tcPr>
          <w:sdt>
            <w:sdtPr>
              <w:rPr>
                <w:rFonts w:ascii="Times New Roman" w:hAnsi="Times New Roman" w:eastAsia="宋体" w:cs="Times New Roman"/>
                <w:szCs w:val="21"/>
              </w:rPr>
              <w:id w:val="-498043225"/>
              <w:placeholder>
                <w:docPart w:val="AC224FC0E0A44770B7366F5813CF76B8"/>
              </w:placeholder>
              <w:showingPlcHdr/>
            </w:sdtPr>
            <w:sdtEndPr>
              <w:rPr>
                <w:rFonts w:ascii="Times New Roman" w:hAnsi="Times New Roman" w:eastAsia="宋体" w:cs="Times New Roman"/>
                <w:szCs w:val="21"/>
              </w:rPr>
            </w:sdtEndPr>
            <w:sdtContent>
              <w:p w14:paraId="49FBBB4F">
                <w:pPr>
                  <w:snapToGrid w:val="0"/>
                  <w:spacing w:line="360" w:lineRule="auto"/>
                  <w:rPr>
                    <w:rStyle w:val="12"/>
                    <w:rFonts w:ascii="Times New Roman" w:hAnsi="Times New Roman" w:eastAsia="宋体" w:cs="Times New Roman"/>
                    <w:color w:val="AFABAB" w:themeColor="background2" w:themeShade="BF"/>
                    <w:szCs w:val="21"/>
                  </w:rPr>
                </w:pPr>
                <w:r>
                  <w:rPr>
                    <w:rStyle w:val="12"/>
                    <w:rFonts w:hint="eastAsia" w:ascii="Times New Roman" w:hAnsi="Times New Roman" w:eastAsia="宋体" w:cs="Times New Roman"/>
                    <w:color w:val="AFABAB" w:themeColor="background2" w:themeShade="BF"/>
                    <w:szCs w:val="21"/>
                  </w:rPr>
                  <w:t>Address地址</w:t>
                </w:r>
              </w:p>
              <w:p w14:paraId="594D9652">
                <w:pPr>
                  <w:snapToGrid w:val="0"/>
                  <w:spacing w:line="360" w:lineRule="auto"/>
                  <w:rPr>
                    <w:rStyle w:val="12"/>
                    <w:rFonts w:ascii="Times New Roman" w:hAnsi="Times New Roman" w:eastAsia="宋体" w:cs="Times New Roman"/>
                    <w:color w:val="AFABAB" w:themeColor="background2" w:themeShade="BF"/>
                    <w:szCs w:val="21"/>
                  </w:rPr>
                </w:pPr>
                <w:r>
                  <w:rPr>
                    <w:rStyle w:val="12"/>
                    <w:rFonts w:hint="eastAsia" w:ascii="Times New Roman" w:hAnsi="Times New Roman" w:eastAsia="宋体" w:cs="Times New Roman"/>
                    <w:color w:val="AFABAB" w:themeColor="background2" w:themeShade="BF"/>
                    <w:szCs w:val="21"/>
                  </w:rPr>
                  <w:t>Latitude经度</w:t>
                </w:r>
              </w:p>
              <w:p w14:paraId="108CB2B7">
                <w:pPr>
                  <w:snapToGrid w:val="0"/>
                  <w:spacing w:line="360" w:lineRule="auto"/>
                  <w:rPr>
                    <w:rStyle w:val="12"/>
                    <w:rFonts w:ascii="Times New Roman" w:hAnsi="Times New Roman" w:eastAsia="宋体" w:cs="Times New Roman"/>
                    <w:color w:val="AFABAB" w:themeColor="background2" w:themeShade="BF"/>
                    <w:szCs w:val="21"/>
                  </w:rPr>
                </w:pPr>
                <w:r>
                  <w:rPr>
                    <w:rStyle w:val="12"/>
                    <w:rFonts w:ascii="Times New Roman" w:hAnsi="Times New Roman" w:eastAsia="宋体" w:cs="Times New Roman"/>
                    <w:color w:val="AFABAB" w:themeColor="background2" w:themeShade="BF"/>
                    <w:szCs w:val="21"/>
                  </w:rPr>
                  <w:t>Longitude</w:t>
                </w:r>
                <w:r>
                  <w:rPr>
                    <w:rStyle w:val="12"/>
                    <w:rFonts w:hint="eastAsia" w:ascii="Times New Roman" w:hAnsi="Times New Roman" w:eastAsia="宋体" w:cs="Times New Roman"/>
                    <w:color w:val="AFABAB" w:themeColor="background2" w:themeShade="BF"/>
                    <w:szCs w:val="21"/>
                  </w:rPr>
                  <w:t>纬度</w:t>
                </w:r>
              </w:p>
              <w:p w14:paraId="3A8EFE01">
                <w:pPr>
                  <w:snapToGrid w:val="0"/>
                  <w:spacing w:line="360" w:lineRule="auto"/>
                  <w:jc w:val="left"/>
                  <w:rPr>
                    <w:rFonts w:ascii="Times New Roman" w:hAnsi="Times New Roman" w:eastAsia="宋体" w:cs="Times New Roman"/>
                    <w:szCs w:val="21"/>
                  </w:rPr>
                </w:pPr>
                <w:r>
                  <w:rPr>
                    <w:rStyle w:val="12"/>
                    <w:rFonts w:hint="eastAsia" w:ascii="Times New Roman" w:hAnsi="Times New Roman" w:eastAsia="宋体" w:cs="Times New Roman"/>
                    <w:color w:val="AFABAB" w:themeColor="background2" w:themeShade="BF"/>
                    <w:szCs w:val="21"/>
                  </w:rPr>
                  <w:t>Online maps link在线地图链接</w:t>
                </w:r>
              </w:p>
            </w:sdtContent>
          </w:sdt>
        </w:tc>
        <w:tc>
          <w:tcPr>
            <w:tcW w:w="2410" w:type="dxa"/>
            <w:gridSpan w:val="2"/>
            <w:vAlign w:val="center"/>
          </w:tcPr>
          <w:p w14:paraId="1AB34395">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146832018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Administration office行政办公室,</w:t>
            </w:r>
            <w:r>
              <w:rPr>
                <w:rFonts w:ascii="Times New Roman" w:hAnsi="Times New Roman" w:eastAsia="宋体" w:cs="Times New Roman"/>
                <w:szCs w:val="21"/>
              </w:rPr>
              <w:t xml:space="preserve"> </w:t>
            </w:r>
            <w:sdt>
              <w:sdtPr>
                <w:rPr>
                  <w:rFonts w:ascii="Times New Roman" w:hAnsi="Times New Roman" w:eastAsia="宋体" w:cs="Times New Roman"/>
                  <w:szCs w:val="21"/>
                </w:rPr>
                <w:id w:val="152165991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Storage存储,</w:t>
            </w:r>
            <w:r>
              <w:rPr>
                <w:rFonts w:ascii="Times New Roman" w:hAnsi="Times New Roman" w:eastAsia="宋体" w:cs="Times New Roman"/>
                <w:szCs w:val="21"/>
              </w:rPr>
              <w:t xml:space="preserve"> </w:t>
            </w:r>
            <w:sdt>
              <w:sdtPr>
                <w:rPr>
                  <w:rFonts w:ascii="Times New Roman" w:hAnsi="Times New Roman" w:eastAsia="宋体" w:cs="Times New Roman"/>
                  <w:szCs w:val="21"/>
                </w:rPr>
                <w:id w:val="26458869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Other其他</w:t>
            </w:r>
          </w:p>
        </w:tc>
        <w:tc>
          <w:tcPr>
            <w:tcW w:w="992" w:type="dxa"/>
            <w:vMerge w:val="restart"/>
            <w:vAlign w:val="center"/>
          </w:tcPr>
          <w:sdt>
            <w:sdtPr>
              <w:rPr>
                <w:rFonts w:ascii="Times New Roman" w:hAnsi="Times New Roman" w:eastAsia="宋体" w:cs="Times New Roman"/>
                <w:szCs w:val="21"/>
              </w:rPr>
              <w:id w:val="612558225"/>
              <w:placeholder>
                <w:docPart w:val="4E68CCFEDB0441478D77D7B7281D617F"/>
              </w:placeholder>
              <w:showingPlcHdr/>
            </w:sdtPr>
            <w:sdtEndPr>
              <w:rPr>
                <w:rFonts w:ascii="Times New Roman" w:hAnsi="Times New Roman" w:eastAsia="宋体" w:cs="Times New Roman"/>
                <w:szCs w:val="21"/>
              </w:rPr>
            </w:sdtEndPr>
            <w:sdtContent>
              <w:p w14:paraId="6A346F16">
                <w:pPr>
                  <w:jc w:val="center"/>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2008" w:type="dxa"/>
            <w:vMerge w:val="restart"/>
            <w:vAlign w:val="center"/>
          </w:tcPr>
          <w:p w14:paraId="4EB2E3A3">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58376365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Organic有机</w:t>
            </w:r>
          </w:p>
          <w:p w14:paraId="3FD3CCD1">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162599119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Non-Organic非有机</w:t>
            </w:r>
          </w:p>
          <w:p w14:paraId="5AA40DE5">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103695855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Both两者兼有</w:t>
            </w:r>
          </w:p>
        </w:tc>
        <w:tc>
          <w:tcPr>
            <w:tcW w:w="830" w:type="dxa"/>
            <w:vMerge w:val="restart"/>
            <w:shd w:val="clear" w:color="auto" w:fill="C5E0B3" w:themeFill="accent6" w:themeFillTint="66"/>
            <w:vAlign w:val="center"/>
          </w:tcPr>
          <w:p w14:paraId="62B5F723">
            <w:pPr>
              <w:snapToGrid w:val="0"/>
              <w:spacing w:line="360" w:lineRule="auto"/>
              <w:jc w:val="center"/>
              <w:rPr>
                <w:rFonts w:ascii="Times New Roman" w:hAnsi="Times New Roman" w:eastAsia="宋体" w:cs="Times New Roman"/>
                <w:sz w:val="22"/>
                <w:szCs w:val="24"/>
              </w:rPr>
            </w:pPr>
          </w:p>
        </w:tc>
        <w:tc>
          <w:tcPr>
            <w:tcW w:w="851" w:type="dxa"/>
            <w:vMerge w:val="restart"/>
            <w:shd w:val="clear" w:color="auto" w:fill="C5E0B3" w:themeFill="accent6" w:themeFillTint="66"/>
            <w:vAlign w:val="center"/>
          </w:tcPr>
          <w:p w14:paraId="79D6D799">
            <w:pPr>
              <w:snapToGrid w:val="0"/>
              <w:spacing w:line="360" w:lineRule="auto"/>
              <w:jc w:val="center"/>
              <w:rPr>
                <w:rFonts w:ascii="Times New Roman" w:hAnsi="Times New Roman" w:eastAsia="宋体" w:cs="Times New Roman"/>
                <w:sz w:val="22"/>
                <w:szCs w:val="24"/>
              </w:rPr>
            </w:pPr>
          </w:p>
        </w:tc>
        <w:tc>
          <w:tcPr>
            <w:tcW w:w="1762" w:type="dxa"/>
            <w:vMerge w:val="restart"/>
            <w:shd w:val="clear" w:color="auto" w:fill="C5E0B3" w:themeFill="accent6" w:themeFillTint="66"/>
            <w:vAlign w:val="center"/>
          </w:tcPr>
          <w:p w14:paraId="4219F946">
            <w:pPr>
              <w:snapToGrid w:val="0"/>
              <w:spacing w:line="360" w:lineRule="auto"/>
              <w:jc w:val="center"/>
              <w:rPr>
                <w:rFonts w:ascii="Times New Roman" w:hAnsi="Times New Roman" w:eastAsia="宋体" w:cs="Times New Roman"/>
                <w:sz w:val="22"/>
                <w:szCs w:val="24"/>
              </w:rPr>
            </w:pPr>
          </w:p>
        </w:tc>
      </w:tr>
      <w:bookmarkEnd w:id="17"/>
      <w:tr w14:paraId="196B3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129" w:type="dxa"/>
            <w:vMerge w:val="continue"/>
            <w:vAlign w:val="center"/>
          </w:tcPr>
          <w:p w14:paraId="7A912601">
            <w:pPr>
              <w:snapToGrid w:val="0"/>
              <w:spacing w:line="360" w:lineRule="auto"/>
              <w:jc w:val="center"/>
              <w:rPr>
                <w:rFonts w:ascii="Times New Roman" w:hAnsi="Times New Roman" w:eastAsia="宋体" w:cs="Times New Roman"/>
                <w:b/>
                <w:bCs/>
                <w:sz w:val="22"/>
                <w:szCs w:val="24"/>
              </w:rPr>
            </w:pPr>
          </w:p>
        </w:tc>
        <w:tc>
          <w:tcPr>
            <w:tcW w:w="1843" w:type="dxa"/>
            <w:vMerge w:val="continue"/>
            <w:vAlign w:val="center"/>
          </w:tcPr>
          <w:p w14:paraId="2D6BFA90">
            <w:pPr>
              <w:snapToGrid w:val="0"/>
              <w:spacing w:line="360" w:lineRule="auto"/>
              <w:jc w:val="left"/>
              <w:rPr>
                <w:rFonts w:ascii="Times New Roman" w:hAnsi="Times New Roman" w:eastAsia="宋体" w:cs="Times New Roman"/>
                <w:szCs w:val="21"/>
              </w:rPr>
            </w:pPr>
          </w:p>
        </w:tc>
        <w:tc>
          <w:tcPr>
            <w:tcW w:w="2126" w:type="dxa"/>
            <w:gridSpan w:val="3"/>
            <w:vMerge w:val="continue"/>
            <w:vAlign w:val="center"/>
          </w:tcPr>
          <w:p w14:paraId="22782614">
            <w:pPr>
              <w:snapToGrid w:val="0"/>
              <w:spacing w:line="360" w:lineRule="auto"/>
              <w:jc w:val="left"/>
              <w:rPr>
                <w:rFonts w:ascii="Times New Roman" w:hAnsi="Times New Roman" w:eastAsia="宋体" w:cs="Times New Roman"/>
                <w:szCs w:val="21"/>
              </w:rPr>
            </w:pPr>
          </w:p>
        </w:tc>
        <w:tc>
          <w:tcPr>
            <w:tcW w:w="2410" w:type="dxa"/>
            <w:gridSpan w:val="2"/>
            <w:vAlign w:val="center"/>
          </w:tcPr>
          <w:p w14:paraId="765996D8">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168177218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b/>
                <w:bCs/>
                <w:szCs w:val="21"/>
                <w:u w:val="single"/>
              </w:rPr>
              <w:t>Production sites生产现场:</w:t>
            </w:r>
            <w:r>
              <w:rPr>
                <w:rFonts w:ascii="Times New Roman" w:hAnsi="Times New Roman" w:eastAsia="宋体" w:cs="Times New Roman"/>
                <w:szCs w:val="21"/>
              </w:rPr>
              <w:t xml:space="preserve"> </w:t>
            </w:r>
            <w:sdt>
              <w:sdtPr>
                <w:rPr>
                  <w:rFonts w:ascii="Times New Roman" w:hAnsi="Times New Roman" w:eastAsia="宋体" w:cs="Times New Roman"/>
                  <w:szCs w:val="21"/>
                </w:rPr>
                <w:id w:val="106383051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terrestrial陆地,</w:t>
            </w:r>
            <w:r>
              <w:rPr>
                <w:rFonts w:ascii="Times New Roman" w:hAnsi="Times New Roman" w:eastAsia="宋体" w:cs="Times New Roman"/>
                <w:szCs w:val="21"/>
              </w:rPr>
              <w:t xml:space="preserve"> </w:t>
            </w:r>
            <w:sdt>
              <w:sdtPr>
                <w:rPr>
                  <w:rFonts w:ascii="Times New Roman" w:hAnsi="Times New Roman" w:eastAsia="宋体" w:cs="Times New Roman"/>
                  <w:szCs w:val="21"/>
                </w:rPr>
                <w:id w:val="59568281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freshwater淡水,</w:t>
            </w:r>
            <w:r>
              <w:rPr>
                <w:rFonts w:ascii="Times New Roman" w:hAnsi="Times New Roman" w:eastAsia="宋体" w:cs="Times New Roman"/>
                <w:szCs w:val="21"/>
              </w:rPr>
              <w:t xml:space="preserve"> </w:t>
            </w:r>
            <w:sdt>
              <w:sdtPr>
                <w:rPr>
                  <w:rFonts w:ascii="Times New Roman" w:hAnsi="Times New Roman" w:eastAsia="宋体" w:cs="Times New Roman"/>
                  <w:szCs w:val="21"/>
                </w:rPr>
                <w:id w:val="-185179216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brackish water微咸水,</w:t>
            </w:r>
            <w:r>
              <w:rPr>
                <w:rFonts w:ascii="Times New Roman" w:hAnsi="Times New Roman" w:eastAsia="宋体" w:cs="Times New Roman"/>
                <w:kern w:val="0"/>
                <w:szCs w:val="21"/>
                <w14:ligatures w14:val="none"/>
              </w:rPr>
              <w:t xml:space="preserve"> </w:t>
            </w:r>
            <w:sdt>
              <w:sdtPr>
                <w:rPr>
                  <w:rFonts w:ascii="Times New Roman" w:hAnsi="Times New Roman" w:eastAsia="宋体" w:cs="Times New Roman"/>
                  <w:szCs w:val="21"/>
                </w:rPr>
                <w:id w:val="-118342628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Other 其他</w:t>
            </w:r>
          </w:p>
        </w:tc>
        <w:tc>
          <w:tcPr>
            <w:tcW w:w="992" w:type="dxa"/>
            <w:vMerge w:val="continue"/>
            <w:vAlign w:val="center"/>
          </w:tcPr>
          <w:p w14:paraId="65FCC48B">
            <w:pPr>
              <w:snapToGrid w:val="0"/>
              <w:spacing w:line="360" w:lineRule="auto"/>
              <w:jc w:val="left"/>
              <w:rPr>
                <w:rFonts w:ascii="Times New Roman" w:hAnsi="Times New Roman" w:eastAsia="宋体" w:cs="Times New Roman"/>
                <w:szCs w:val="21"/>
              </w:rPr>
            </w:pPr>
          </w:p>
        </w:tc>
        <w:tc>
          <w:tcPr>
            <w:tcW w:w="2008" w:type="dxa"/>
            <w:vMerge w:val="continue"/>
            <w:vAlign w:val="center"/>
          </w:tcPr>
          <w:p w14:paraId="2D0CEDE0">
            <w:pPr>
              <w:snapToGrid w:val="0"/>
              <w:spacing w:line="360" w:lineRule="auto"/>
              <w:jc w:val="left"/>
              <w:rPr>
                <w:rFonts w:ascii="Times New Roman" w:hAnsi="Times New Roman" w:eastAsia="宋体" w:cs="Times New Roman"/>
                <w:szCs w:val="21"/>
              </w:rPr>
            </w:pPr>
          </w:p>
        </w:tc>
        <w:tc>
          <w:tcPr>
            <w:tcW w:w="830" w:type="dxa"/>
            <w:vMerge w:val="continue"/>
            <w:shd w:val="clear" w:color="auto" w:fill="C5E0B3" w:themeFill="accent6" w:themeFillTint="66"/>
            <w:vAlign w:val="center"/>
          </w:tcPr>
          <w:p w14:paraId="640E7AFF">
            <w:pPr>
              <w:snapToGrid w:val="0"/>
              <w:spacing w:line="360" w:lineRule="auto"/>
              <w:jc w:val="center"/>
              <w:rPr>
                <w:rFonts w:ascii="Times New Roman" w:hAnsi="Times New Roman" w:eastAsia="宋体" w:cs="Times New Roman"/>
                <w:sz w:val="22"/>
                <w:szCs w:val="24"/>
              </w:rPr>
            </w:pPr>
          </w:p>
        </w:tc>
        <w:tc>
          <w:tcPr>
            <w:tcW w:w="851" w:type="dxa"/>
            <w:vMerge w:val="continue"/>
            <w:shd w:val="clear" w:color="auto" w:fill="C5E0B3" w:themeFill="accent6" w:themeFillTint="66"/>
            <w:vAlign w:val="center"/>
          </w:tcPr>
          <w:p w14:paraId="1A917390">
            <w:pPr>
              <w:snapToGrid w:val="0"/>
              <w:spacing w:line="360" w:lineRule="auto"/>
              <w:jc w:val="center"/>
              <w:rPr>
                <w:rFonts w:ascii="Times New Roman" w:hAnsi="Times New Roman" w:eastAsia="宋体" w:cs="Times New Roman"/>
                <w:sz w:val="22"/>
                <w:szCs w:val="24"/>
              </w:rPr>
            </w:pPr>
          </w:p>
        </w:tc>
        <w:tc>
          <w:tcPr>
            <w:tcW w:w="1762" w:type="dxa"/>
            <w:vMerge w:val="continue"/>
            <w:shd w:val="clear" w:color="auto" w:fill="C5E0B3" w:themeFill="accent6" w:themeFillTint="66"/>
            <w:vAlign w:val="center"/>
          </w:tcPr>
          <w:p w14:paraId="590B1681">
            <w:pPr>
              <w:snapToGrid w:val="0"/>
              <w:spacing w:line="360" w:lineRule="auto"/>
              <w:jc w:val="center"/>
              <w:rPr>
                <w:rFonts w:ascii="Times New Roman" w:hAnsi="Times New Roman" w:eastAsia="宋体" w:cs="Times New Roman"/>
                <w:sz w:val="22"/>
                <w:szCs w:val="24"/>
              </w:rPr>
            </w:pPr>
          </w:p>
        </w:tc>
      </w:tr>
      <w:tr w14:paraId="20D9C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129" w:type="dxa"/>
            <w:vMerge w:val="continue"/>
            <w:vAlign w:val="center"/>
          </w:tcPr>
          <w:p w14:paraId="4278E637">
            <w:pPr>
              <w:snapToGrid w:val="0"/>
              <w:spacing w:line="360" w:lineRule="auto"/>
              <w:jc w:val="center"/>
              <w:rPr>
                <w:rFonts w:ascii="Times New Roman" w:hAnsi="Times New Roman" w:eastAsia="宋体" w:cs="Times New Roman"/>
                <w:b/>
                <w:bCs/>
                <w:sz w:val="22"/>
                <w:szCs w:val="24"/>
              </w:rPr>
            </w:pPr>
          </w:p>
        </w:tc>
        <w:tc>
          <w:tcPr>
            <w:tcW w:w="1843" w:type="dxa"/>
            <w:vMerge w:val="continue"/>
            <w:vAlign w:val="center"/>
          </w:tcPr>
          <w:p w14:paraId="33249A6E">
            <w:pPr>
              <w:snapToGrid w:val="0"/>
              <w:spacing w:line="360" w:lineRule="auto"/>
              <w:jc w:val="left"/>
              <w:rPr>
                <w:rFonts w:ascii="Times New Roman" w:hAnsi="Times New Roman" w:eastAsia="宋体" w:cs="Times New Roman"/>
                <w:szCs w:val="21"/>
              </w:rPr>
            </w:pPr>
          </w:p>
        </w:tc>
        <w:tc>
          <w:tcPr>
            <w:tcW w:w="2126" w:type="dxa"/>
            <w:gridSpan w:val="3"/>
            <w:vMerge w:val="continue"/>
            <w:vAlign w:val="center"/>
          </w:tcPr>
          <w:p w14:paraId="1E454E9F">
            <w:pPr>
              <w:snapToGrid w:val="0"/>
              <w:spacing w:line="360" w:lineRule="auto"/>
              <w:jc w:val="left"/>
              <w:rPr>
                <w:rFonts w:ascii="Times New Roman" w:hAnsi="Times New Roman" w:eastAsia="宋体" w:cs="Times New Roman"/>
                <w:szCs w:val="21"/>
              </w:rPr>
            </w:pPr>
          </w:p>
        </w:tc>
        <w:tc>
          <w:tcPr>
            <w:tcW w:w="2410" w:type="dxa"/>
            <w:gridSpan w:val="2"/>
            <w:vAlign w:val="center"/>
          </w:tcPr>
          <w:p w14:paraId="63E5E960">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38024909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Land土地/</w:t>
            </w:r>
            <w:r>
              <w:rPr>
                <w:rFonts w:ascii="Times New Roman" w:hAnsi="Times New Roman" w:eastAsia="宋体" w:cs="Times New Roman"/>
                <w:szCs w:val="21"/>
              </w:rPr>
              <w:t xml:space="preserve"> </w:t>
            </w:r>
            <w:sdt>
              <w:sdtPr>
                <w:rPr>
                  <w:rFonts w:ascii="Times New Roman" w:hAnsi="Times New Roman" w:eastAsia="宋体" w:cs="Times New Roman"/>
                  <w:szCs w:val="21"/>
                </w:rPr>
                <w:id w:val="212788520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Sea海洋/</w:t>
            </w:r>
            <w:r>
              <w:rPr>
                <w:rFonts w:ascii="Times New Roman" w:hAnsi="Times New Roman" w:eastAsia="宋体" w:cs="Times New Roman"/>
                <w:szCs w:val="21"/>
              </w:rPr>
              <w:t xml:space="preserve"> </w:t>
            </w:r>
            <w:sdt>
              <w:sdtPr>
                <w:rPr>
                  <w:rFonts w:ascii="Times New Roman" w:hAnsi="Times New Roman" w:eastAsia="宋体" w:cs="Times New Roman"/>
                  <w:szCs w:val="21"/>
                </w:rPr>
                <w:id w:val="-39335667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S</w:t>
            </w:r>
            <w:r>
              <w:rPr>
                <w:rFonts w:hint="eastAsia" w:ascii="Times New Roman" w:hAnsi="Times New Roman" w:eastAsia="宋体" w:cs="Times New Roman"/>
                <w:szCs w:val="21"/>
              </w:rPr>
              <w:t>hore based installation岸基装置</w:t>
            </w:r>
          </w:p>
        </w:tc>
        <w:tc>
          <w:tcPr>
            <w:tcW w:w="992" w:type="dxa"/>
            <w:vMerge w:val="continue"/>
            <w:vAlign w:val="center"/>
          </w:tcPr>
          <w:p w14:paraId="0636E9E3">
            <w:pPr>
              <w:snapToGrid w:val="0"/>
              <w:spacing w:line="360" w:lineRule="auto"/>
              <w:jc w:val="left"/>
              <w:rPr>
                <w:rFonts w:ascii="Times New Roman" w:hAnsi="Times New Roman" w:eastAsia="宋体" w:cs="Times New Roman"/>
                <w:szCs w:val="21"/>
              </w:rPr>
            </w:pPr>
          </w:p>
        </w:tc>
        <w:tc>
          <w:tcPr>
            <w:tcW w:w="2008" w:type="dxa"/>
            <w:vMerge w:val="continue"/>
            <w:vAlign w:val="center"/>
          </w:tcPr>
          <w:p w14:paraId="03B74D0F">
            <w:pPr>
              <w:snapToGrid w:val="0"/>
              <w:spacing w:line="360" w:lineRule="auto"/>
              <w:jc w:val="left"/>
              <w:rPr>
                <w:rFonts w:ascii="Times New Roman" w:hAnsi="Times New Roman" w:eastAsia="宋体" w:cs="Times New Roman"/>
                <w:szCs w:val="21"/>
              </w:rPr>
            </w:pPr>
          </w:p>
        </w:tc>
        <w:tc>
          <w:tcPr>
            <w:tcW w:w="830" w:type="dxa"/>
            <w:vMerge w:val="continue"/>
            <w:shd w:val="clear" w:color="auto" w:fill="C5E0B3" w:themeFill="accent6" w:themeFillTint="66"/>
            <w:vAlign w:val="center"/>
          </w:tcPr>
          <w:p w14:paraId="2A13F6A4">
            <w:pPr>
              <w:snapToGrid w:val="0"/>
              <w:spacing w:line="360" w:lineRule="auto"/>
              <w:jc w:val="center"/>
              <w:rPr>
                <w:rFonts w:ascii="Times New Roman" w:hAnsi="Times New Roman" w:eastAsia="宋体" w:cs="Times New Roman"/>
                <w:sz w:val="22"/>
                <w:szCs w:val="24"/>
              </w:rPr>
            </w:pPr>
          </w:p>
        </w:tc>
        <w:tc>
          <w:tcPr>
            <w:tcW w:w="851" w:type="dxa"/>
            <w:vMerge w:val="continue"/>
            <w:shd w:val="clear" w:color="auto" w:fill="C5E0B3" w:themeFill="accent6" w:themeFillTint="66"/>
            <w:vAlign w:val="center"/>
          </w:tcPr>
          <w:p w14:paraId="5AE9C246">
            <w:pPr>
              <w:snapToGrid w:val="0"/>
              <w:spacing w:line="360" w:lineRule="auto"/>
              <w:jc w:val="center"/>
              <w:rPr>
                <w:rFonts w:ascii="Times New Roman" w:hAnsi="Times New Roman" w:eastAsia="宋体" w:cs="Times New Roman"/>
                <w:sz w:val="22"/>
                <w:szCs w:val="24"/>
              </w:rPr>
            </w:pPr>
          </w:p>
        </w:tc>
        <w:tc>
          <w:tcPr>
            <w:tcW w:w="1762" w:type="dxa"/>
            <w:vMerge w:val="continue"/>
            <w:shd w:val="clear" w:color="auto" w:fill="C5E0B3" w:themeFill="accent6" w:themeFillTint="66"/>
            <w:vAlign w:val="center"/>
          </w:tcPr>
          <w:p w14:paraId="54CEE952">
            <w:pPr>
              <w:snapToGrid w:val="0"/>
              <w:spacing w:line="360" w:lineRule="auto"/>
              <w:jc w:val="center"/>
              <w:rPr>
                <w:rFonts w:ascii="Times New Roman" w:hAnsi="Times New Roman" w:eastAsia="宋体" w:cs="Times New Roman"/>
                <w:sz w:val="22"/>
                <w:szCs w:val="24"/>
              </w:rPr>
            </w:pPr>
          </w:p>
        </w:tc>
      </w:tr>
      <w:tr w14:paraId="3FE9E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129" w:type="dxa"/>
            <w:vMerge w:val="restart"/>
            <w:vAlign w:val="center"/>
          </w:tcPr>
          <w:p w14:paraId="11CAF741">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D</w:t>
            </w:r>
          </w:p>
        </w:tc>
        <w:tc>
          <w:tcPr>
            <w:tcW w:w="1843" w:type="dxa"/>
            <w:vMerge w:val="restart"/>
            <w:vAlign w:val="center"/>
          </w:tcPr>
          <w:sdt>
            <w:sdtPr>
              <w:rPr>
                <w:rFonts w:ascii="Times New Roman" w:hAnsi="Times New Roman" w:eastAsia="宋体" w:cs="Times New Roman"/>
                <w:szCs w:val="21"/>
              </w:rPr>
              <w:id w:val="-18079932"/>
              <w:placeholder>
                <w:docPart w:val="FD3136FA4DCD4A0DA6B092147FA36EE0"/>
              </w:placeholder>
              <w:showingPlcHdr/>
            </w:sdtPr>
            <w:sdtEndPr>
              <w:rPr>
                <w:rFonts w:ascii="Times New Roman" w:hAnsi="Times New Roman" w:eastAsia="宋体" w:cs="Times New Roman"/>
                <w:szCs w:val="21"/>
              </w:rPr>
            </w:sdtEndPr>
            <w:sdtContent>
              <w:p w14:paraId="3B78C312">
                <w:pPr>
                  <w:jc w:val="center"/>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2126" w:type="dxa"/>
            <w:gridSpan w:val="3"/>
            <w:vMerge w:val="restart"/>
            <w:vAlign w:val="center"/>
          </w:tcPr>
          <w:sdt>
            <w:sdtPr>
              <w:rPr>
                <w:rFonts w:ascii="Times New Roman" w:hAnsi="Times New Roman" w:eastAsia="宋体" w:cs="Times New Roman"/>
                <w:szCs w:val="21"/>
              </w:rPr>
              <w:id w:val="312302758"/>
              <w:placeholder>
                <w:docPart w:val="901BDFE8DADF4465A2E059FF5A08E76D"/>
              </w:placeholder>
              <w:showingPlcHdr/>
            </w:sdtPr>
            <w:sdtEndPr>
              <w:rPr>
                <w:rFonts w:ascii="Times New Roman" w:hAnsi="Times New Roman" w:eastAsia="宋体" w:cs="Times New Roman"/>
                <w:szCs w:val="21"/>
              </w:rPr>
            </w:sdtEndPr>
            <w:sdtContent>
              <w:p w14:paraId="49463EFF">
                <w:pPr>
                  <w:snapToGrid w:val="0"/>
                  <w:spacing w:line="360" w:lineRule="auto"/>
                  <w:rPr>
                    <w:rStyle w:val="12"/>
                    <w:rFonts w:ascii="Times New Roman" w:hAnsi="Times New Roman" w:eastAsia="宋体" w:cs="Times New Roman"/>
                    <w:color w:val="AFABAB" w:themeColor="background2" w:themeShade="BF"/>
                    <w:szCs w:val="21"/>
                  </w:rPr>
                </w:pPr>
                <w:r>
                  <w:rPr>
                    <w:rStyle w:val="12"/>
                    <w:rFonts w:hint="eastAsia" w:ascii="Times New Roman" w:hAnsi="Times New Roman" w:eastAsia="宋体" w:cs="Times New Roman"/>
                    <w:color w:val="AFABAB" w:themeColor="background2" w:themeShade="BF"/>
                    <w:szCs w:val="21"/>
                  </w:rPr>
                  <w:t>Address地址</w:t>
                </w:r>
              </w:p>
              <w:p w14:paraId="26EB9341">
                <w:pPr>
                  <w:snapToGrid w:val="0"/>
                  <w:spacing w:line="360" w:lineRule="auto"/>
                  <w:rPr>
                    <w:rStyle w:val="12"/>
                    <w:rFonts w:ascii="Times New Roman" w:hAnsi="Times New Roman" w:eastAsia="宋体" w:cs="Times New Roman"/>
                    <w:color w:val="AFABAB" w:themeColor="background2" w:themeShade="BF"/>
                    <w:szCs w:val="21"/>
                  </w:rPr>
                </w:pPr>
                <w:r>
                  <w:rPr>
                    <w:rStyle w:val="12"/>
                    <w:rFonts w:hint="eastAsia" w:ascii="Times New Roman" w:hAnsi="Times New Roman" w:eastAsia="宋体" w:cs="Times New Roman"/>
                    <w:color w:val="AFABAB" w:themeColor="background2" w:themeShade="BF"/>
                    <w:szCs w:val="21"/>
                  </w:rPr>
                  <w:t>Latitude经度</w:t>
                </w:r>
              </w:p>
              <w:p w14:paraId="367CFD8E">
                <w:pPr>
                  <w:snapToGrid w:val="0"/>
                  <w:spacing w:line="360" w:lineRule="auto"/>
                  <w:rPr>
                    <w:rStyle w:val="12"/>
                    <w:rFonts w:ascii="Times New Roman" w:hAnsi="Times New Roman" w:eastAsia="宋体" w:cs="Times New Roman"/>
                    <w:color w:val="AFABAB" w:themeColor="background2" w:themeShade="BF"/>
                    <w:szCs w:val="21"/>
                  </w:rPr>
                </w:pPr>
                <w:r>
                  <w:rPr>
                    <w:rStyle w:val="12"/>
                    <w:rFonts w:ascii="Times New Roman" w:hAnsi="Times New Roman" w:eastAsia="宋体" w:cs="Times New Roman"/>
                    <w:color w:val="AFABAB" w:themeColor="background2" w:themeShade="BF"/>
                    <w:szCs w:val="21"/>
                  </w:rPr>
                  <w:t>Longitude</w:t>
                </w:r>
                <w:r>
                  <w:rPr>
                    <w:rStyle w:val="12"/>
                    <w:rFonts w:hint="eastAsia" w:ascii="Times New Roman" w:hAnsi="Times New Roman" w:eastAsia="宋体" w:cs="Times New Roman"/>
                    <w:color w:val="AFABAB" w:themeColor="background2" w:themeShade="BF"/>
                    <w:szCs w:val="21"/>
                  </w:rPr>
                  <w:t>纬度</w:t>
                </w:r>
              </w:p>
              <w:p w14:paraId="22E06182">
                <w:pPr>
                  <w:snapToGrid w:val="0"/>
                  <w:spacing w:line="360" w:lineRule="auto"/>
                  <w:jc w:val="left"/>
                  <w:rPr>
                    <w:rFonts w:ascii="Times New Roman" w:hAnsi="Times New Roman" w:eastAsia="宋体" w:cs="Times New Roman"/>
                    <w:szCs w:val="21"/>
                  </w:rPr>
                </w:pPr>
                <w:r>
                  <w:rPr>
                    <w:rStyle w:val="12"/>
                    <w:rFonts w:hint="eastAsia" w:ascii="Times New Roman" w:hAnsi="Times New Roman" w:eastAsia="宋体" w:cs="Times New Roman"/>
                    <w:color w:val="AFABAB" w:themeColor="background2" w:themeShade="BF"/>
                    <w:szCs w:val="21"/>
                  </w:rPr>
                  <w:t>Online maps link在线地图链接</w:t>
                </w:r>
              </w:p>
            </w:sdtContent>
          </w:sdt>
        </w:tc>
        <w:tc>
          <w:tcPr>
            <w:tcW w:w="2410" w:type="dxa"/>
            <w:gridSpan w:val="2"/>
            <w:vAlign w:val="center"/>
          </w:tcPr>
          <w:p w14:paraId="15097525">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81684800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Administration office行政办公室,</w:t>
            </w:r>
            <w:r>
              <w:rPr>
                <w:rFonts w:ascii="Times New Roman" w:hAnsi="Times New Roman" w:eastAsia="宋体" w:cs="Times New Roman"/>
                <w:szCs w:val="21"/>
              </w:rPr>
              <w:t xml:space="preserve"> </w:t>
            </w:r>
            <w:sdt>
              <w:sdtPr>
                <w:rPr>
                  <w:rFonts w:ascii="Times New Roman" w:hAnsi="Times New Roman" w:eastAsia="宋体" w:cs="Times New Roman"/>
                  <w:szCs w:val="21"/>
                </w:rPr>
                <w:id w:val="-106625697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Storage存储,</w:t>
            </w:r>
            <w:r>
              <w:rPr>
                <w:rFonts w:ascii="Times New Roman" w:hAnsi="Times New Roman" w:eastAsia="宋体" w:cs="Times New Roman"/>
                <w:szCs w:val="21"/>
              </w:rPr>
              <w:t xml:space="preserve"> </w:t>
            </w:r>
            <w:sdt>
              <w:sdtPr>
                <w:rPr>
                  <w:rFonts w:ascii="Times New Roman" w:hAnsi="Times New Roman" w:eastAsia="宋体" w:cs="Times New Roman"/>
                  <w:szCs w:val="21"/>
                </w:rPr>
                <w:id w:val="-42110778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Other其他</w:t>
            </w:r>
          </w:p>
        </w:tc>
        <w:tc>
          <w:tcPr>
            <w:tcW w:w="992" w:type="dxa"/>
            <w:vMerge w:val="restart"/>
            <w:vAlign w:val="center"/>
          </w:tcPr>
          <w:sdt>
            <w:sdtPr>
              <w:rPr>
                <w:rFonts w:ascii="Times New Roman" w:hAnsi="Times New Roman" w:eastAsia="宋体" w:cs="Times New Roman"/>
                <w:szCs w:val="21"/>
              </w:rPr>
              <w:id w:val="666062333"/>
              <w:placeholder>
                <w:docPart w:val="7666270CD103424D8B9C88E6817BFA90"/>
              </w:placeholder>
              <w:showingPlcHdr/>
            </w:sdtPr>
            <w:sdtEndPr>
              <w:rPr>
                <w:rFonts w:ascii="Times New Roman" w:hAnsi="Times New Roman" w:eastAsia="宋体" w:cs="Times New Roman"/>
                <w:szCs w:val="21"/>
              </w:rPr>
            </w:sdtEndPr>
            <w:sdtContent>
              <w:p w14:paraId="26DFD9C5">
                <w:pPr>
                  <w:jc w:val="center"/>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2008" w:type="dxa"/>
            <w:vMerge w:val="restart"/>
            <w:vAlign w:val="center"/>
          </w:tcPr>
          <w:p w14:paraId="48321127">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67581208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Organic有机</w:t>
            </w:r>
          </w:p>
          <w:p w14:paraId="43C8EE71">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184200200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Non-Organic非有机</w:t>
            </w:r>
          </w:p>
          <w:p w14:paraId="327C311C">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61205326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Both两者兼有</w:t>
            </w:r>
          </w:p>
        </w:tc>
        <w:tc>
          <w:tcPr>
            <w:tcW w:w="830" w:type="dxa"/>
            <w:vMerge w:val="restart"/>
            <w:shd w:val="clear" w:color="auto" w:fill="C5E0B3" w:themeFill="accent6" w:themeFillTint="66"/>
            <w:vAlign w:val="center"/>
          </w:tcPr>
          <w:p w14:paraId="6174D75C">
            <w:pPr>
              <w:snapToGrid w:val="0"/>
              <w:spacing w:line="360" w:lineRule="auto"/>
              <w:jc w:val="center"/>
              <w:rPr>
                <w:rFonts w:ascii="Times New Roman" w:hAnsi="Times New Roman" w:eastAsia="宋体" w:cs="Times New Roman"/>
                <w:sz w:val="22"/>
                <w:szCs w:val="24"/>
              </w:rPr>
            </w:pPr>
          </w:p>
        </w:tc>
        <w:tc>
          <w:tcPr>
            <w:tcW w:w="851" w:type="dxa"/>
            <w:vMerge w:val="restart"/>
            <w:shd w:val="clear" w:color="auto" w:fill="C5E0B3" w:themeFill="accent6" w:themeFillTint="66"/>
            <w:vAlign w:val="center"/>
          </w:tcPr>
          <w:p w14:paraId="5A76DC9B">
            <w:pPr>
              <w:snapToGrid w:val="0"/>
              <w:spacing w:line="360" w:lineRule="auto"/>
              <w:jc w:val="center"/>
              <w:rPr>
                <w:rFonts w:ascii="Times New Roman" w:hAnsi="Times New Roman" w:eastAsia="宋体" w:cs="Times New Roman"/>
                <w:sz w:val="22"/>
                <w:szCs w:val="24"/>
              </w:rPr>
            </w:pPr>
          </w:p>
        </w:tc>
        <w:tc>
          <w:tcPr>
            <w:tcW w:w="1762" w:type="dxa"/>
            <w:vMerge w:val="restart"/>
            <w:shd w:val="clear" w:color="auto" w:fill="C5E0B3" w:themeFill="accent6" w:themeFillTint="66"/>
            <w:vAlign w:val="center"/>
          </w:tcPr>
          <w:p w14:paraId="1CFA0DA3">
            <w:pPr>
              <w:snapToGrid w:val="0"/>
              <w:spacing w:line="360" w:lineRule="auto"/>
              <w:jc w:val="center"/>
              <w:rPr>
                <w:rFonts w:ascii="Times New Roman" w:hAnsi="Times New Roman" w:eastAsia="宋体" w:cs="Times New Roman"/>
                <w:sz w:val="22"/>
                <w:szCs w:val="24"/>
              </w:rPr>
            </w:pPr>
          </w:p>
        </w:tc>
      </w:tr>
      <w:tr w14:paraId="372FD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129" w:type="dxa"/>
            <w:vMerge w:val="continue"/>
            <w:vAlign w:val="center"/>
          </w:tcPr>
          <w:p w14:paraId="43A17A2B">
            <w:pPr>
              <w:snapToGrid w:val="0"/>
              <w:spacing w:line="360" w:lineRule="auto"/>
              <w:jc w:val="center"/>
              <w:rPr>
                <w:rFonts w:ascii="Times New Roman" w:hAnsi="Times New Roman" w:eastAsia="宋体" w:cs="Times New Roman"/>
                <w:b/>
                <w:bCs/>
                <w:sz w:val="22"/>
                <w:szCs w:val="24"/>
              </w:rPr>
            </w:pPr>
          </w:p>
        </w:tc>
        <w:tc>
          <w:tcPr>
            <w:tcW w:w="1843" w:type="dxa"/>
            <w:vMerge w:val="continue"/>
            <w:vAlign w:val="center"/>
          </w:tcPr>
          <w:p w14:paraId="24D89A2A">
            <w:pPr>
              <w:snapToGrid w:val="0"/>
              <w:spacing w:line="360" w:lineRule="auto"/>
              <w:jc w:val="left"/>
              <w:rPr>
                <w:rFonts w:ascii="Times New Roman" w:hAnsi="Times New Roman" w:eastAsia="宋体" w:cs="Times New Roman"/>
                <w:szCs w:val="21"/>
              </w:rPr>
            </w:pPr>
          </w:p>
        </w:tc>
        <w:tc>
          <w:tcPr>
            <w:tcW w:w="2126" w:type="dxa"/>
            <w:gridSpan w:val="3"/>
            <w:vMerge w:val="continue"/>
            <w:vAlign w:val="center"/>
          </w:tcPr>
          <w:p w14:paraId="249F0F3B">
            <w:pPr>
              <w:snapToGrid w:val="0"/>
              <w:spacing w:line="360" w:lineRule="auto"/>
              <w:jc w:val="left"/>
              <w:rPr>
                <w:rFonts w:ascii="Times New Roman" w:hAnsi="Times New Roman" w:eastAsia="宋体" w:cs="Times New Roman"/>
                <w:szCs w:val="21"/>
              </w:rPr>
            </w:pPr>
          </w:p>
        </w:tc>
        <w:tc>
          <w:tcPr>
            <w:tcW w:w="2410" w:type="dxa"/>
            <w:gridSpan w:val="2"/>
            <w:vAlign w:val="center"/>
          </w:tcPr>
          <w:p w14:paraId="05181956">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77008377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b/>
                <w:bCs/>
                <w:szCs w:val="21"/>
                <w:u w:val="single"/>
              </w:rPr>
              <w:t>Production sites生产现场:</w:t>
            </w:r>
            <w:r>
              <w:rPr>
                <w:rFonts w:ascii="Times New Roman" w:hAnsi="Times New Roman" w:eastAsia="宋体" w:cs="Times New Roman"/>
                <w:szCs w:val="21"/>
              </w:rPr>
              <w:t xml:space="preserve"> </w:t>
            </w:r>
            <w:sdt>
              <w:sdtPr>
                <w:rPr>
                  <w:rFonts w:ascii="Times New Roman" w:hAnsi="Times New Roman" w:eastAsia="宋体" w:cs="Times New Roman"/>
                  <w:szCs w:val="21"/>
                </w:rPr>
                <w:id w:val="166281567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terrestrial陆地,</w:t>
            </w:r>
            <w:r>
              <w:rPr>
                <w:rFonts w:ascii="Times New Roman" w:hAnsi="Times New Roman" w:eastAsia="宋体" w:cs="Times New Roman"/>
                <w:szCs w:val="21"/>
              </w:rPr>
              <w:t xml:space="preserve"> </w:t>
            </w:r>
            <w:sdt>
              <w:sdtPr>
                <w:rPr>
                  <w:rFonts w:ascii="Times New Roman" w:hAnsi="Times New Roman" w:eastAsia="宋体" w:cs="Times New Roman"/>
                  <w:szCs w:val="21"/>
                </w:rPr>
                <w:id w:val="-123747293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freshwater淡水,</w:t>
            </w:r>
            <w:r>
              <w:rPr>
                <w:rFonts w:ascii="Times New Roman" w:hAnsi="Times New Roman" w:eastAsia="宋体" w:cs="Times New Roman"/>
                <w:szCs w:val="21"/>
              </w:rPr>
              <w:t xml:space="preserve"> </w:t>
            </w:r>
            <w:sdt>
              <w:sdtPr>
                <w:rPr>
                  <w:rFonts w:ascii="Times New Roman" w:hAnsi="Times New Roman" w:eastAsia="宋体" w:cs="Times New Roman"/>
                  <w:szCs w:val="21"/>
                </w:rPr>
                <w:id w:val="117367702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brackish water微咸水,</w:t>
            </w:r>
            <w:r>
              <w:rPr>
                <w:rFonts w:ascii="Times New Roman" w:hAnsi="Times New Roman" w:eastAsia="宋体" w:cs="Times New Roman"/>
                <w:kern w:val="0"/>
                <w:szCs w:val="21"/>
                <w14:ligatures w14:val="none"/>
              </w:rPr>
              <w:t xml:space="preserve"> </w:t>
            </w:r>
            <w:sdt>
              <w:sdtPr>
                <w:rPr>
                  <w:rFonts w:ascii="Times New Roman" w:hAnsi="Times New Roman" w:eastAsia="宋体" w:cs="Times New Roman"/>
                  <w:szCs w:val="21"/>
                </w:rPr>
                <w:id w:val="-67696283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Other 其他</w:t>
            </w:r>
          </w:p>
        </w:tc>
        <w:tc>
          <w:tcPr>
            <w:tcW w:w="992" w:type="dxa"/>
            <w:vMerge w:val="continue"/>
            <w:vAlign w:val="center"/>
          </w:tcPr>
          <w:p w14:paraId="0890B5FD">
            <w:pPr>
              <w:snapToGrid w:val="0"/>
              <w:spacing w:line="360" w:lineRule="auto"/>
              <w:jc w:val="left"/>
              <w:rPr>
                <w:rFonts w:ascii="Times New Roman" w:hAnsi="Times New Roman" w:eastAsia="宋体" w:cs="Times New Roman"/>
                <w:szCs w:val="21"/>
              </w:rPr>
            </w:pPr>
          </w:p>
        </w:tc>
        <w:tc>
          <w:tcPr>
            <w:tcW w:w="2008" w:type="dxa"/>
            <w:vMerge w:val="continue"/>
            <w:vAlign w:val="center"/>
          </w:tcPr>
          <w:p w14:paraId="32A251CD">
            <w:pPr>
              <w:snapToGrid w:val="0"/>
              <w:spacing w:line="360" w:lineRule="auto"/>
              <w:jc w:val="left"/>
              <w:rPr>
                <w:rFonts w:ascii="Times New Roman" w:hAnsi="Times New Roman" w:eastAsia="宋体" w:cs="Times New Roman"/>
                <w:szCs w:val="21"/>
              </w:rPr>
            </w:pPr>
          </w:p>
        </w:tc>
        <w:tc>
          <w:tcPr>
            <w:tcW w:w="830" w:type="dxa"/>
            <w:vMerge w:val="continue"/>
            <w:shd w:val="clear" w:color="auto" w:fill="C5E0B3" w:themeFill="accent6" w:themeFillTint="66"/>
            <w:vAlign w:val="center"/>
          </w:tcPr>
          <w:p w14:paraId="1828E35E">
            <w:pPr>
              <w:snapToGrid w:val="0"/>
              <w:spacing w:line="360" w:lineRule="auto"/>
              <w:jc w:val="center"/>
              <w:rPr>
                <w:rFonts w:ascii="Times New Roman" w:hAnsi="Times New Roman" w:eastAsia="宋体" w:cs="Times New Roman"/>
                <w:sz w:val="22"/>
                <w:szCs w:val="24"/>
              </w:rPr>
            </w:pPr>
          </w:p>
        </w:tc>
        <w:tc>
          <w:tcPr>
            <w:tcW w:w="851" w:type="dxa"/>
            <w:vMerge w:val="continue"/>
            <w:shd w:val="clear" w:color="auto" w:fill="C5E0B3" w:themeFill="accent6" w:themeFillTint="66"/>
            <w:vAlign w:val="center"/>
          </w:tcPr>
          <w:p w14:paraId="73A741F8">
            <w:pPr>
              <w:snapToGrid w:val="0"/>
              <w:spacing w:line="360" w:lineRule="auto"/>
              <w:jc w:val="center"/>
              <w:rPr>
                <w:rFonts w:ascii="Times New Roman" w:hAnsi="Times New Roman" w:eastAsia="宋体" w:cs="Times New Roman"/>
                <w:sz w:val="22"/>
                <w:szCs w:val="24"/>
              </w:rPr>
            </w:pPr>
          </w:p>
        </w:tc>
        <w:tc>
          <w:tcPr>
            <w:tcW w:w="1762" w:type="dxa"/>
            <w:vMerge w:val="continue"/>
            <w:shd w:val="clear" w:color="auto" w:fill="C5E0B3" w:themeFill="accent6" w:themeFillTint="66"/>
            <w:vAlign w:val="center"/>
          </w:tcPr>
          <w:p w14:paraId="729AC977">
            <w:pPr>
              <w:snapToGrid w:val="0"/>
              <w:spacing w:line="360" w:lineRule="auto"/>
              <w:jc w:val="center"/>
              <w:rPr>
                <w:rFonts w:ascii="Times New Roman" w:hAnsi="Times New Roman" w:eastAsia="宋体" w:cs="Times New Roman"/>
                <w:sz w:val="22"/>
                <w:szCs w:val="24"/>
              </w:rPr>
            </w:pPr>
          </w:p>
        </w:tc>
      </w:tr>
      <w:tr w14:paraId="63FCC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129" w:type="dxa"/>
            <w:vMerge w:val="continue"/>
            <w:vAlign w:val="center"/>
          </w:tcPr>
          <w:p w14:paraId="422C2273">
            <w:pPr>
              <w:snapToGrid w:val="0"/>
              <w:spacing w:line="360" w:lineRule="auto"/>
              <w:jc w:val="center"/>
              <w:rPr>
                <w:rFonts w:ascii="Times New Roman" w:hAnsi="Times New Roman" w:eastAsia="宋体" w:cs="Times New Roman"/>
                <w:b/>
                <w:bCs/>
                <w:sz w:val="22"/>
                <w:szCs w:val="24"/>
              </w:rPr>
            </w:pPr>
          </w:p>
        </w:tc>
        <w:tc>
          <w:tcPr>
            <w:tcW w:w="1843" w:type="dxa"/>
            <w:vMerge w:val="continue"/>
            <w:vAlign w:val="center"/>
          </w:tcPr>
          <w:p w14:paraId="323275D6">
            <w:pPr>
              <w:snapToGrid w:val="0"/>
              <w:spacing w:line="360" w:lineRule="auto"/>
              <w:jc w:val="left"/>
              <w:rPr>
                <w:rFonts w:ascii="Times New Roman" w:hAnsi="Times New Roman" w:eastAsia="宋体" w:cs="Times New Roman"/>
                <w:szCs w:val="21"/>
              </w:rPr>
            </w:pPr>
          </w:p>
        </w:tc>
        <w:tc>
          <w:tcPr>
            <w:tcW w:w="2126" w:type="dxa"/>
            <w:gridSpan w:val="3"/>
            <w:vMerge w:val="continue"/>
            <w:vAlign w:val="center"/>
          </w:tcPr>
          <w:p w14:paraId="54DF6756">
            <w:pPr>
              <w:snapToGrid w:val="0"/>
              <w:spacing w:line="360" w:lineRule="auto"/>
              <w:jc w:val="left"/>
              <w:rPr>
                <w:rFonts w:ascii="Times New Roman" w:hAnsi="Times New Roman" w:eastAsia="宋体" w:cs="Times New Roman"/>
                <w:szCs w:val="21"/>
              </w:rPr>
            </w:pPr>
          </w:p>
        </w:tc>
        <w:tc>
          <w:tcPr>
            <w:tcW w:w="2410" w:type="dxa"/>
            <w:gridSpan w:val="2"/>
            <w:vAlign w:val="center"/>
          </w:tcPr>
          <w:p w14:paraId="198C2ADB">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208795210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Land土地/</w:t>
            </w:r>
            <w:r>
              <w:rPr>
                <w:rFonts w:ascii="Times New Roman" w:hAnsi="Times New Roman" w:eastAsia="宋体" w:cs="Times New Roman"/>
                <w:szCs w:val="21"/>
              </w:rPr>
              <w:t xml:space="preserve"> </w:t>
            </w:r>
            <w:sdt>
              <w:sdtPr>
                <w:rPr>
                  <w:rFonts w:ascii="Times New Roman" w:hAnsi="Times New Roman" w:eastAsia="宋体" w:cs="Times New Roman"/>
                  <w:szCs w:val="21"/>
                </w:rPr>
                <w:id w:val="-25852598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Sea海洋/</w:t>
            </w:r>
            <w:r>
              <w:rPr>
                <w:rFonts w:ascii="Times New Roman" w:hAnsi="Times New Roman" w:eastAsia="宋体" w:cs="Times New Roman"/>
                <w:szCs w:val="21"/>
              </w:rPr>
              <w:t xml:space="preserve"> </w:t>
            </w:r>
            <w:sdt>
              <w:sdtPr>
                <w:rPr>
                  <w:rFonts w:ascii="Times New Roman" w:hAnsi="Times New Roman" w:eastAsia="宋体" w:cs="Times New Roman"/>
                  <w:szCs w:val="21"/>
                </w:rPr>
                <w:id w:val="24916496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S</w:t>
            </w:r>
            <w:r>
              <w:rPr>
                <w:rFonts w:hint="eastAsia" w:ascii="Times New Roman" w:hAnsi="Times New Roman" w:eastAsia="宋体" w:cs="Times New Roman"/>
                <w:szCs w:val="21"/>
              </w:rPr>
              <w:t>hore based installation岸基装置</w:t>
            </w:r>
          </w:p>
        </w:tc>
        <w:tc>
          <w:tcPr>
            <w:tcW w:w="992" w:type="dxa"/>
            <w:vMerge w:val="continue"/>
            <w:vAlign w:val="center"/>
          </w:tcPr>
          <w:p w14:paraId="3154DA84">
            <w:pPr>
              <w:snapToGrid w:val="0"/>
              <w:spacing w:line="360" w:lineRule="auto"/>
              <w:jc w:val="left"/>
              <w:rPr>
                <w:rFonts w:ascii="Times New Roman" w:hAnsi="Times New Roman" w:eastAsia="宋体" w:cs="Times New Roman"/>
                <w:szCs w:val="21"/>
              </w:rPr>
            </w:pPr>
          </w:p>
        </w:tc>
        <w:tc>
          <w:tcPr>
            <w:tcW w:w="2008" w:type="dxa"/>
            <w:vMerge w:val="continue"/>
            <w:vAlign w:val="center"/>
          </w:tcPr>
          <w:p w14:paraId="1F4FD452">
            <w:pPr>
              <w:snapToGrid w:val="0"/>
              <w:spacing w:line="360" w:lineRule="auto"/>
              <w:jc w:val="left"/>
              <w:rPr>
                <w:rFonts w:ascii="Times New Roman" w:hAnsi="Times New Roman" w:eastAsia="宋体" w:cs="Times New Roman"/>
                <w:szCs w:val="21"/>
              </w:rPr>
            </w:pPr>
          </w:p>
        </w:tc>
        <w:tc>
          <w:tcPr>
            <w:tcW w:w="830" w:type="dxa"/>
            <w:vMerge w:val="continue"/>
            <w:shd w:val="clear" w:color="auto" w:fill="C5E0B3" w:themeFill="accent6" w:themeFillTint="66"/>
            <w:vAlign w:val="center"/>
          </w:tcPr>
          <w:p w14:paraId="54910383">
            <w:pPr>
              <w:snapToGrid w:val="0"/>
              <w:spacing w:line="360" w:lineRule="auto"/>
              <w:jc w:val="center"/>
              <w:rPr>
                <w:rFonts w:ascii="Times New Roman" w:hAnsi="Times New Roman" w:eastAsia="宋体" w:cs="Times New Roman"/>
                <w:sz w:val="22"/>
                <w:szCs w:val="24"/>
              </w:rPr>
            </w:pPr>
          </w:p>
        </w:tc>
        <w:tc>
          <w:tcPr>
            <w:tcW w:w="851" w:type="dxa"/>
            <w:vMerge w:val="continue"/>
            <w:shd w:val="clear" w:color="auto" w:fill="C5E0B3" w:themeFill="accent6" w:themeFillTint="66"/>
            <w:vAlign w:val="center"/>
          </w:tcPr>
          <w:p w14:paraId="5A409B7E">
            <w:pPr>
              <w:snapToGrid w:val="0"/>
              <w:spacing w:line="360" w:lineRule="auto"/>
              <w:jc w:val="center"/>
              <w:rPr>
                <w:rFonts w:ascii="Times New Roman" w:hAnsi="Times New Roman" w:eastAsia="宋体" w:cs="Times New Roman"/>
                <w:sz w:val="22"/>
                <w:szCs w:val="24"/>
              </w:rPr>
            </w:pPr>
          </w:p>
        </w:tc>
        <w:tc>
          <w:tcPr>
            <w:tcW w:w="1762" w:type="dxa"/>
            <w:vMerge w:val="continue"/>
            <w:shd w:val="clear" w:color="auto" w:fill="C5E0B3" w:themeFill="accent6" w:themeFillTint="66"/>
            <w:vAlign w:val="center"/>
          </w:tcPr>
          <w:p w14:paraId="7B9A27FB">
            <w:pPr>
              <w:snapToGrid w:val="0"/>
              <w:spacing w:line="360" w:lineRule="auto"/>
              <w:jc w:val="center"/>
              <w:rPr>
                <w:rFonts w:ascii="Times New Roman" w:hAnsi="Times New Roman" w:eastAsia="宋体" w:cs="Times New Roman"/>
                <w:sz w:val="22"/>
                <w:szCs w:val="24"/>
              </w:rPr>
            </w:pPr>
          </w:p>
        </w:tc>
      </w:tr>
      <w:tr w14:paraId="698A3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restart"/>
            <w:vAlign w:val="center"/>
          </w:tcPr>
          <w:p w14:paraId="1F51FCA8">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2.2</w:t>
            </w:r>
          </w:p>
        </w:tc>
        <w:tc>
          <w:tcPr>
            <w:tcW w:w="7371" w:type="dxa"/>
            <w:gridSpan w:val="7"/>
            <w:vAlign w:val="center"/>
          </w:tcPr>
          <w:p w14:paraId="36296C93">
            <w:pPr>
              <w:snapToGrid w:val="0"/>
              <w:spacing w:line="360" w:lineRule="auto"/>
              <w:jc w:val="left"/>
              <w:rPr>
                <w:rFonts w:ascii="Times New Roman" w:hAnsi="Times New Roman" w:eastAsia="宋体" w:cs="Times New Roman"/>
                <w:i/>
                <w:iCs/>
                <w:szCs w:val="21"/>
              </w:rPr>
            </w:pPr>
            <w:r>
              <w:rPr>
                <w:rFonts w:hint="eastAsia" w:ascii="Times New Roman" w:hAnsi="Times New Roman" w:eastAsia="宋体" w:cs="Times New Roman"/>
                <w:b/>
                <w:bCs/>
                <w:szCs w:val="21"/>
              </w:rPr>
              <w:t xml:space="preserve">Are the production facilities situated in location that are subject to contamination by products or substances not authorized for organic production, or pollutants </w:t>
            </w:r>
            <w:r>
              <w:rPr>
                <w:rFonts w:ascii="Times New Roman" w:hAnsi="Times New Roman" w:eastAsia="宋体" w:cs="Times New Roman"/>
                <w:b/>
                <w:bCs/>
                <w:szCs w:val="21"/>
              </w:rPr>
              <w:t>that</w:t>
            </w:r>
            <w:r>
              <w:rPr>
                <w:rFonts w:hint="eastAsia" w:ascii="Times New Roman" w:hAnsi="Times New Roman" w:eastAsia="宋体" w:cs="Times New Roman"/>
                <w:b/>
                <w:bCs/>
                <w:szCs w:val="21"/>
              </w:rPr>
              <w:t xml:space="preserve"> would comprise the organic nature of the products?</w:t>
            </w:r>
            <w:r>
              <w:rPr>
                <w:rFonts w:hint="eastAsia" w:ascii="Times New Roman" w:hAnsi="Times New Roman" w:eastAsia="宋体" w:cs="Times New Roman"/>
                <w:i/>
                <w:iCs/>
                <w:szCs w:val="21"/>
              </w:rPr>
              <w:t xml:space="preserve"> (provide further explanation below)</w:t>
            </w:r>
          </w:p>
          <w:p w14:paraId="257A090A">
            <w:pPr>
              <w:snapToGrid w:val="0"/>
              <w:spacing w:line="360" w:lineRule="auto"/>
              <w:jc w:val="left"/>
              <w:rPr>
                <w:rFonts w:ascii="Times New Roman" w:hAnsi="Times New Roman" w:eastAsia="宋体" w:cs="Times New Roman"/>
                <w:szCs w:val="21"/>
              </w:rPr>
            </w:pPr>
            <w:r>
              <w:rPr>
                <w:rFonts w:ascii="Times New Roman" w:hAnsi="Times New Roman" w:eastAsia="宋体" w:cs="Times New Roman"/>
                <w:b/>
                <w:bCs/>
                <w:szCs w:val="21"/>
              </w:rPr>
              <w:t>生产设施是否位于可能受到未经授权用于有机生产的产品或物质污染，或可能破坏产品有机特性的污染物的区域？</w:t>
            </w:r>
            <w:r>
              <w:rPr>
                <w:rFonts w:ascii="Times New Roman" w:hAnsi="Times New Roman" w:eastAsia="宋体" w:cs="Times New Roman"/>
                <w:i/>
                <w:iCs/>
                <w:szCs w:val="21"/>
              </w:rPr>
              <w:t>（请在下面提供进一步解释）</w:t>
            </w:r>
          </w:p>
        </w:tc>
        <w:tc>
          <w:tcPr>
            <w:tcW w:w="2008" w:type="dxa"/>
            <w:vAlign w:val="center"/>
          </w:tcPr>
          <w:p w14:paraId="27567AAC">
            <w:pPr>
              <w:snapToGrid w:val="0"/>
              <w:spacing w:line="360" w:lineRule="auto"/>
              <w:jc w:val="left"/>
              <w:rPr>
                <w:rFonts w:ascii="Times New Roman" w:hAnsi="Times New Roman" w:eastAsia="宋体" w:cs="Times New Roman"/>
                <w:szCs w:val="21"/>
              </w:rPr>
            </w:pPr>
            <w:bookmarkStart w:id="18" w:name="OLE_LINK516"/>
            <w:sdt>
              <w:sdtPr>
                <w:rPr>
                  <w:rFonts w:ascii="Times New Roman" w:hAnsi="Times New Roman" w:eastAsia="宋体" w:cs="Times New Roman"/>
                  <w:szCs w:val="21"/>
                </w:rPr>
                <w:id w:val="-34062548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Yes是</w:t>
            </w:r>
            <w:bookmarkEnd w:id="18"/>
            <w:r>
              <w:rPr>
                <w:rFonts w:hint="eastAsia" w:ascii="Times New Roman" w:hAnsi="Times New Roman" w:eastAsia="宋体" w:cs="Times New Roman"/>
                <w:szCs w:val="21"/>
              </w:rPr>
              <w:t>/</w:t>
            </w:r>
            <w:r>
              <w:rPr>
                <w:rFonts w:ascii="Times New Roman" w:hAnsi="Times New Roman" w:eastAsia="宋体" w:cs="Times New Roman"/>
                <w:szCs w:val="21"/>
              </w:rPr>
              <w:t xml:space="preserve"> </w:t>
            </w:r>
            <w:sdt>
              <w:sdtPr>
                <w:rPr>
                  <w:rFonts w:ascii="Times New Roman" w:hAnsi="Times New Roman" w:eastAsia="宋体" w:cs="Times New Roman"/>
                  <w:szCs w:val="21"/>
                </w:rPr>
                <w:id w:val="159189498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No否</w:t>
            </w:r>
          </w:p>
        </w:tc>
        <w:tc>
          <w:tcPr>
            <w:tcW w:w="830" w:type="dxa"/>
            <w:shd w:val="clear" w:color="auto" w:fill="C5E0B3" w:themeFill="accent6" w:themeFillTint="66"/>
            <w:vAlign w:val="center"/>
          </w:tcPr>
          <w:p w14:paraId="3BACD075">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6FC5E647">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2A23770E">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Part III 1.1 and 1.2 to regulation 2018/848 </w:t>
            </w:r>
          </w:p>
          <w:p w14:paraId="16202077">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Article 15.1 &amp; 2 Delegated </w:t>
            </w:r>
            <w:r>
              <w:rPr>
                <w:rFonts w:ascii="Times New Roman" w:hAnsi="Times New Roman" w:eastAsia="宋体" w:cs="Times New Roman"/>
                <w:sz w:val="22"/>
                <w:szCs w:val="24"/>
              </w:rPr>
              <w:t>regulation 2021</w:t>
            </w:r>
            <w:r>
              <w:rPr>
                <w:rFonts w:hint="eastAsia" w:ascii="Times New Roman" w:hAnsi="Times New Roman" w:eastAsia="宋体" w:cs="Times New Roman"/>
                <w:sz w:val="22"/>
                <w:szCs w:val="24"/>
              </w:rPr>
              <w:t>/1698</w:t>
            </w:r>
          </w:p>
        </w:tc>
      </w:tr>
      <w:tr w14:paraId="2F030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continue"/>
            <w:vAlign w:val="center"/>
          </w:tcPr>
          <w:p w14:paraId="47127575">
            <w:pPr>
              <w:snapToGrid w:val="0"/>
              <w:spacing w:line="360" w:lineRule="auto"/>
              <w:jc w:val="center"/>
              <w:rPr>
                <w:rFonts w:ascii="Times New Roman" w:hAnsi="Times New Roman" w:eastAsia="宋体" w:cs="Times New Roman"/>
                <w:sz w:val="22"/>
                <w:szCs w:val="24"/>
              </w:rPr>
            </w:pPr>
          </w:p>
        </w:tc>
        <w:tc>
          <w:tcPr>
            <w:tcW w:w="2127" w:type="dxa"/>
            <w:gridSpan w:val="2"/>
            <w:vAlign w:val="center"/>
          </w:tcPr>
          <w:p w14:paraId="5F372F2E">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Explanation解释:</w:t>
            </w:r>
          </w:p>
        </w:tc>
        <w:tc>
          <w:tcPr>
            <w:tcW w:w="5244" w:type="dxa"/>
            <w:gridSpan w:val="5"/>
            <w:vAlign w:val="center"/>
          </w:tcPr>
          <w:sdt>
            <w:sdtPr>
              <w:rPr>
                <w:rFonts w:ascii="Times New Roman" w:hAnsi="Times New Roman" w:eastAsia="宋体" w:cs="Times New Roman"/>
                <w:szCs w:val="21"/>
              </w:rPr>
              <w:id w:val="-1515917641"/>
              <w:placeholder>
                <w:docPart w:val="B92D7606EF374D2B83DC6BE58F464C1A"/>
              </w:placeholder>
              <w:showingPlcHdr/>
            </w:sdtPr>
            <w:sdtEndPr>
              <w:rPr>
                <w:rFonts w:ascii="Times New Roman" w:hAnsi="Times New Roman" w:eastAsia="宋体" w:cs="Times New Roman"/>
                <w:szCs w:val="21"/>
              </w:rPr>
            </w:sdtEndPr>
            <w:sdtContent>
              <w:p w14:paraId="2A30DFE6">
                <w:pPr>
                  <w:jc w:val="center"/>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2008" w:type="dxa"/>
            <w:vAlign w:val="center"/>
          </w:tcPr>
          <w:p w14:paraId="300A3E97">
            <w:pPr>
              <w:snapToGrid w:val="0"/>
              <w:spacing w:line="360" w:lineRule="auto"/>
              <w:jc w:val="left"/>
              <w:rPr>
                <w:rFonts w:ascii="Times New Roman" w:hAnsi="Times New Roman" w:eastAsia="宋体" w:cs="Times New Roman"/>
                <w:szCs w:val="21"/>
              </w:rPr>
            </w:pPr>
          </w:p>
        </w:tc>
        <w:tc>
          <w:tcPr>
            <w:tcW w:w="830" w:type="dxa"/>
            <w:shd w:val="clear" w:color="auto" w:fill="C5E0B3" w:themeFill="accent6" w:themeFillTint="66"/>
            <w:vAlign w:val="center"/>
          </w:tcPr>
          <w:p w14:paraId="140FFE00">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449002FE">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63CF9E91">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Part III 1.2 to regulation 2018/848 </w:t>
            </w:r>
          </w:p>
        </w:tc>
      </w:tr>
      <w:tr w14:paraId="43B92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Align w:val="center"/>
          </w:tcPr>
          <w:p w14:paraId="4668EAB4">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2.3</w:t>
            </w:r>
          </w:p>
        </w:tc>
        <w:tc>
          <w:tcPr>
            <w:tcW w:w="2127" w:type="dxa"/>
            <w:gridSpan w:val="2"/>
            <w:vAlign w:val="center"/>
          </w:tcPr>
          <w:p w14:paraId="4200E03F">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Source of water水源</w:t>
            </w:r>
          </w:p>
        </w:tc>
        <w:tc>
          <w:tcPr>
            <w:tcW w:w="2835" w:type="dxa"/>
            <w:gridSpan w:val="3"/>
            <w:vAlign w:val="center"/>
          </w:tcPr>
          <w:sdt>
            <w:sdtPr>
              <w:rPr>
                <w:rFonts w:ascii="Times New Roman" w:hAnsi="Times New Roman" w:eastAsia="宋体" w:cs="Times New Roman"/>
                <w:szCs w:val="21"/>
              </w:rPr>
              <w:id w:val="-998107011"/>
              <w:placeholder>
                <w:docPart w:val="9F946986B39D482A82D87361298813A5"/>
              </w:placeholder>
              <w:showingPlcHdr/>
            </w:sdtPr>
            <w:sdtEndPr>
              <w:rPr>
                <w:rFonts w:ascii="Times New Roman" w:hAnsi="Times New Roman" w:eastAsia="宋体" w:cs="Times New Roman"/>
                <w:szCs w:val="21"/>
              </w:rPr>
            </w:sdtEndPr>
            <w:sdtContent>
              <w:p w14:paraId="377F9CB3">
                <w:pPr>
                  <w:jc w:val="center"/>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2409" w:type="dxa"/>
            <w:gridSpan w:val="2"/>
            <w:vAlign w:val="center"/>
          </w:tcPr>
          <w:p w14:paraId="373D23AB">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Is the quality of the water analyzed?</w:t>
            </w:r>
          </w:p>
          <w:p w14:paraId="36A79718">
            <w:pPr>
              <w:snapToGrid w:val="0"/>
              <w:spacing w:line="360" w:lineRule="auto"/>
              <w:jc w:val="left"/>
              <w:rPr>
                <w:rFonts w:ascii="Times New Roman" w:hAnsi="Times New Roman" w:eastAsia="宋体" w:cs="Times New Roman"/>
                <w:b/>
                <w:bCs/>
                <w:szCs w:val="21"/>
              </w:rPr>
            </w:pPr>
            <w:r>
              <w:rPr>
                <w:rFonts w:hint="eastAsia" w:ascii="Times New Roman" w:hAnsi="Times New Roman" w:eastAsia="宋体" w:cs="Times New Roman"/>
                <w:szCs w:val="21"/>
              </w:rPr>
              <w:t>水质是否经过分析</w:t>
            </w:r>
          </w:p>
        </w:tc>
        <w:tc>
          <w:tcPr>
            <w:tcW w:w="2008" w:type="dxa"/>
            <w:vAlign w:val="center"/>
          </w:tcPr>
          <w:p w14:paraId="565C5520">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168802377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Yes是/</w:t>
            </w:r>
            <w:r>
              <w:rPr>
                <w:rFonts w:ascii="Times New Roman" w:hAnsi="Times New Roman" w:eastAsia="宋体" w:cs="Times New Roman"/>
                <w:szCs w:val="21"/>
              </w:rPr>
              <w:t xml:space="preserve"> </w:t>
            </w:r>
            <w:sdt>
              <w:sdtPr>
                <w:rPr>
                  <w:rFonts w:ascii="Times New Roman" w:hAnsi="Times New Roman" w:eastAsia="宋体" w:cs="Times New Roman"/>
                  <w:szCs w:val="21"/>
                </w:rPr>
                <w:id w:val="36640681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No否</w:t>
            </w:r>
          </w:p>
        </w:tc>
        <w:tc>
          <w:tcPr>
            <w:tcW w:w="830" w:type="dxa"/>
            <w:shd w:val="clear" w:color="auto" w:fill="C5E0B3" w:themeFill="accent6" w:themeFillTint="66"/>
            <w:vAlign w:val="center"/>
          </w:tcPr>
          <w:p w14:paraId="2F3A8B8F">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7408CC1B">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108B1BE0">
            <w:pPr>
              <w:snapToGrid w:val="0"/>
              <w:spacing w:line="360" w:lineRule="auto"/>
              <w:jc w:val="center"/>
              <w:rPr>
                <w:rFonts w:ascii="Times New Roman" w:hAnsi="Times New Roman" w:eastAsia="宋体" w:cs="Times New Roman"/>
                <w:sz w:val="22"/>
                <w:szCs w:val="24"/>
              </w:rPr>
            </w:pPr>
          </w:p>
        </w:tc>
      </w:tr>
      <w:tr w14:paraId="2FABB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Align w:val="center"/>
          </w:tcPr>
          <w:p w14:paraId="68E540BF">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2.4</w:t>
            </w:r>
          </w:p>
        </w:tc>
        <w:tc>
          <w:tcPr>
            <w:tcW w:w="2127" w:type="dxa"/>
            <w:gridSpan w:val="2"/>
            <w:vAlign w:val="center"/>
          </w:tcPr>
          <w:p w14:paraId="103B2DF8">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Percentage of renewable energy sources</w:t>
            </w:r>
          </w:p>
          <w:p w14:paraId="61786D26">
            <w:pPr>
              <w:snapToGrid w:val="0"/>
              <w:spacing w:line="360" w:lineRule="auto"/>
              <w:jc w:val="left"/>
              <w:rPr>
                <w:rFonts w:hint="eastAsia"/>
              </w:rPr>
            </w:pPr>
            <w:r>
              <w:rPr>
                <w:rFonts w:hint="eastAsia" w:ascii="Times New Roman" w:hAnsi="Times New Roman" w:eastAsia="宋体" w:cs="Times New Roman"/>
                <w:i/>
                <w:iCs/>
                <w:szCs w:val="21"/>
              </w:rPr>
              <w:t>(Wind, solar, geothermal, wave, tidal, hydropower, landfill gas, biogas &amp; sewage treatment plant gas)</w:t>
            </w:r>
            <w:r>
              <w:rPr>
                <w:rFonts w:hint="eastAsia"/>
              </w:rPr>
              <w:t xml:space="preserve"> </w:t>
            </w:r>
          </w:p>
          <w:p w14:paraId="3DF1D819">
            <w:pPr>
              <w:snapToGrid w:val="0"/>
              <w:spacing w:line="360" w:lineRule="auto"/>
              <w:jc w:val="left"/>
              <w:rPr>
                <w:rFonts w:ascii="Times New Roman" w:hAnsi="Times New Roman" w:eastAsia="宋体" w:cs="Times New Roman"/>
                <w:i/>
                <w:iCs/>
                <w:szCs w:val="21"/>
              </w:rPr>
            </w:pPr>
            <w:r>
              <w:rPr>
                <w:rFonts w:hint="eastAsia" w:ascii="Times New Roman" w:hAnsi="Times New Roman" w:eastAsia="宋体" w:cs="Times New Roman"/>
                <w:szCs w:val="21"/>
              </w:rPr>
              <w:t>可再生能源百分比</w:t>
            </w:r>
            <w:r>
              <w:rPr>
                <w:rFonts w:hint="eastAsia" w:ascii="Times New Roman" w:hAnsi="Times New Roman" w:eastAsia="宋体" w:cs="Times New Roman"/>
                <w:i/>
                <w:iCs/>
                <w:szCs w:val="21"/>
              </w:rPr>
              <w:t>（风能、太阳能、地热、波浪、潮汐能、水电、垃圾填埋气、沼气和污水处理厂气）</w:t>
            </w:r>
          </w:p>
        </w:tc>
        <w:tc>
          <w:tcPr>
            <w:tcW w:w="2835" w:type="dxa"/>
            <w:gridSpan w:val="3"/>
            <w:vAlign w:val="center"/>
          </w:tcPr>
          <w:p w14:paraId="01FC0277">
            <w:pPr>
              <w:snapToGrid w:val="0"/>
              <w:spacing w:line="360" w:lineRule="auto"/>
              <w:jc w:val="center"/>
              <w:rPr>
                <w:rFonts w:ascii="Times New Roman" w:hAnsi="Times New Roman" w:eastAsia="宋体" w:cs="Times New Roman"/>
                <w:b/>
                <w:bCs/>
                <w:szCs w:val="21"/>
              </w:rPr>
            </w:pPr>
            <w:r>
              <w:rPr>
                <w:rStyle w:val="12"/>
                <w:rFonts w:hint="eastAsia"/>
                <w:color w:val="AFABAB" w:themeColor="background2" w:themeShade="BF"/>
              </w:rPr>
              <w:t xml:space="preserve">Type </w:t>
            </w:r>
            <w:r>
              <w:rPr>
                <w:rFonts w:hint="eastAsia" w:ascii="Times New Roman" w:hAnsi="Times New Roman" w:eastAsia="宋体" w:cs="Times New Roman"/>
                <w:szCs w:val="21"/>
              </w:rPr>
              <w:t>%</w:t>
            </w:r>
          </w:p>
        </w:tc>
        <w:tc>
          <w:tcPr>
            <w:tcW w:w="2409" w:type="dxa"/>
            <w:gridSpan w:val="2"/>
            <w:vAlign w:val="center"/>
          </w:tcPr>
          <w:p w14:paraId="63C61E1C">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Type of energy source</w:t>
            </w:r>
          </w:p>
          <w:p w14:paraId="3BF7385E">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能源类型</w:t>
            </w:r>
          </w:p>
        </w:tc>
        <w:tc>
          <w:tcPr>
            <w:tcW w:w="2008" w:type="dxa"/>
            <w:vAlign w:val="center"/>
          </w:tcPr>
          <w:p w14:paraId="163A3D47">
            <w:pPr>
              <w:snapToGrid w:val="0"/>
              <w:spacing w:line="360" w:lineRule="auto"/>
              <w:jc w:val="left"/>
              <w:rPr>
                <w:rFonts w:ascii="Times New Roman" w:hAnsi="Times New Roman" w:eastAsia="宋体" w:cs="Times New Roman"/>
                <w:szCs w:val="21"/>
              </w:rPr>
            </w:pPr>
          </w:p>
        </w:tc>
        <w:tc>
          <w:tcPr>
            <w:tcW w:w="830" w:type="dxa"/>
            <w:shd w:val="clear" w:color="auto" w:fill="C5E0B3" w:themeFill="accent6" w:themeFillTint="66"/>
            <w:vAlign w:val="center"/>
          </w:tcPr>
          <w:p w14:paraId="534D9014">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619D2D73">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65E57AFA">
            <w:pPr>
              <w:snapToGrid w:val="0"/>
              <w:spacing w:line="360" w:lineRule="auto"/>
              <w:jc w:val="center"/>
              <w:rPr>
                <w:rFonts w:ascii="Times New Roman" w:hAnsi="Times New Roman" w:eastAsia="宋体" w:cs="Times New Roman"/>
                <w:sz w:val="22"/>
                <w:szCs w:val="24"/>
              </w:rPr>
            </w:pPr>
          </w:p>
        </w:tc>
      </w:tr>
      <w:tr w14:paraId="28BB7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restart"/>
            <w:vAlign w:val="center"/>
          </w:tcPr>
          <w:p w14:paraId="75560B8E">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2.5</w:t>
            </w:r>
          </w:p>
        </w:tc>
        <w:tc>
          <w:tcPr>
            <w:tcW w:w="4962" w:type="dxa"/>
            <w:gridSpan w:val="5"/>
            <w:vAlign w:val="center"/>
          </w:tcPr>
          <w:p w14:paraId="09D7D96D">
            <w:pPr>
              <w:snapToGrid w:val="0"/>
              <w:spacing w:line="360" w:lineRule="auto"/>
              <w:jc w:val="center"/>
              <w:rPr>
                <w:rFonts w:hint="eastAsia"/>
              </w:rPr>
            </w:pPr>
            <w:r>
              <w:rPr>
                <w:rFonts w:hint="eastAsia" w:ascii="Times New Roman" w:hAnsi="Times New Roman" w:eastAsia="宋体" w:cs="Times New Roman"/>
                <w:b/>
                <w:bCs/>
                <w:szCs w:val="21"/>
              </w:rPr>
              <w:t xml:space="preserve">Which is applicable type of </w:t>
            </w:r>
            <w:r>
              <w:rPr>
                <w:rFonts w:ascii="Times New Roman" w:hAnsi="Times New Roman" w:eastAsia="宋体" w:cs="Times New Roman"/>
                <w:b/>
                <w:bCs/>
                <w:szCs w:val="21"/>
              </w:rPr>
              <w:t>the</w:t>
            </w:r>
            <w:r>
              <w:rPr>
                <w:rFonts w:hint="eastAsia" w:ascii="Times New Roman" w:hAnsi="Times New Roman" w:eastAsia="宋体" w:cs="Times New Roman"/>
                <w:b/>
                <w:bCs/>
                <w:szCs w:val="21"/>
              </w:rPr>
              <w:t xml:space="preserve"> requested organic facilities?</w:t>
            </w:r>
            <w:r>
              <w:rPr>
                <w:rFonts w:hint="eastAsia"/>
              </w:rPr>
              <w:t xml:space="preserve"> </w:t>
            </w:r>
          </w:p>
          <w:p w14:paraId="6A29B5DE">
            <w:pPr>
              <w:snapToGrid w:val="0"/>
              <w:spacing w:line="360" w:lineRule="auto"/>
              <w:jc w:val="center"/>
              <w:rPr>
                <w:rStyle w:val="12"/>
                <w:rFonts w:hint="eastAsia"/>
                <w:b/>
                <w:bCs/>
                <w:color w:val="AFABAB" w:themeColor="background2" w:themeShade="BF"/>
              </w:rPr>
            </w:pPr>
            <w:r>
              <w:rPr>
                <w:rFonts w:hint="eastAsia" w:ascii="Times New Roman" w:hAnsi="Times New Roman" w:eastAsia="宋体" w:cs="Times New Roman"/>
                <w:b/>
                <w:bCs/>
                <w:szCs w:val="21"/>
              </w:rPr>
              <w:t>申请的有机设施的适用类型是什么？</w:t>
            </w:r>
          </w:p>
        </w:tc>
        <w:tc>
          <w:tcPr>
            <w:tcW w:w="4417" w:type="dxa"/>
            <w:gridSpan w:val="3"/>
            <w:vAlign w:val="center"/>
          </w:tcPr>
          <w:p w14:paraId="42509000">
            <w:pPr>
              <w:snapToGrid w:val="0"/>
              <w:spacing w:line="360" w:lineRule="auto"/>
              <w:jc w:val="center"/>
              <w:rPr>
                <w:rFonts w:hint="eastAsia"/>
              </w:rPr>
            </w:pPr>
            <w:r>
              <w:rPr>
                <w:rFonts w:hint="eastAsia" w:ascii="Times New Roman" w:hAnsi="Times New Roman" w:eastAsia="宋体" w:cs="Times New Roman"/>
                <w:b/>
                <w:bCs/>
                <w:szCs w:val="21"/>
              </w:rPr>
              <w:t>Applicable facilities (A-F)</w:t>
            </w:r>
          </w:p>
          <w:p w14:paraId="068BDAD5">
            <w:pPr>
              <w:snapToGrid w:val="0"/>
              <w:spacing w:line="360" w:lineRule="auto"/>
              <w:jc w:val="center"/>
              <w:rPr>
                <w:rFonts w:ascii="Times New Roman" w:hAnsi="Times New Roman" w:eastAsia="宋体" w:cs="Times New Roman"/>
                <w:szCs w:val="21"/>
              </w:rPr>
            </w:pPr>
            <w:r>
              <w:rPr>
                <w:rFonts w:hint="eastAsia" w:ascii="Times New Roman" w:hAnsi="Times New Roman" w:eastAsia="宋体" w:cs="Times New Roman"/>
                <w:b/>
                <w:bCs/>
                <w:szCs w:val="21"/>
              </w:rPr>
              <w:t>适用设施（A-F）</w:t>
            </w:r>
          </w:p>
        </w:tc>
        <w:tc>
          <w:tcPr>
            <w:tcW w:w="830" w:type="dxa"/>
            <w:shd w:val="clear" w:color="auto" w:fill="C5E0B3" w:themeFill="accent6" w:themeFillTint="66"/>
            <w:vAlign w:val="center"/>
          </w:tcPr>
          <w:p w14:paraId="3E56C192">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214CCD9D">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1A78D621">
            <w:pPr>
              <w:snapToGrid w:val="0"/>
              <w:spacing w:line="360" w:lineRule="auto"/>
              <w:jc w:val="center"/>
              <w:rPr>
                <w:rFonts w:ascii="Times New Roman" w:hAnsi="Times New Roman" w:eastAsia="宋体" w:cs="Times New Roman"/>
                <w:sz w:val="22"/>
                <w:szCs w:val="24"/>
              </w:rPr>
            </w:pPr>
          </w:p>
        </w:tc>
      </w:tr>
      <w:tr w14:paraId="05F39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continue"/>
            <w:vAlign w:val="center"/>
          </w:tcPr>
          <w:p w14:paraId="459779DC">
            <w:pPr>
              <w:snapToGrid w:val="0"/>
              <w:spacing w:line="360" w:lineRule="auto"/>
              <w:jc w:val="center"/>
              <w:rPr>
                <w:rFonts w:ascii="Times New Roman" w:hAnsi="Times New Roman" w:eastAsia="宋体" w:cs="Times New Roman"/>
                <w:b/>
                <w:bCs/>
                <w:sz w:val="22"/>
                <w:szCs w:val="24"/>
              </w:rPr>
            </w:pPr>
          </w:p>
        </w:tc>
        <w:tc>
          <w:tcPr>
            <w:tcW w:w="4962" w:type="dxa"/>
            <w:gridSpan w:val="5"/>
            <w:vAlign w:val="center"/>
          </w:tcPr>
          <w:p w14:paraId="5F2ABAD9">
            <w:pPr>
              <w:snapToGrid w:val="0"/>
              <w:spacing w:line="360" w:lineRule="auto"/>
              <w:jc w:val="left"/>
              <w:rPr>
                <w:rFonts w:ascii="Times New Roman" w:hAnsi="Times New Roman" w:eastAsia="宋体" w:cs="Times New Roman"/>
                <w:b/>
                <w:bCs/>
                <w:szCs w:val="21"/>
              </w:rPr>
            </w:pPr>
            <w:r>
              <w:rPr>
                <w:rFonts w:hint="eastAsia" w:ascii="Times New Roman" w:hAnsi="Times New Roman" w:eastAsia="宋体" w:cs="Times New Roman"/>
                <w:b/>
                <w:bCs/>
                <w:szCs w:val="21"/>
              </w:rPr>
              <w:t>a.</w:t>
            </w:r>
            <w:r>
              <w:rPr>
                <w:rFonts w:ascii="Times New Roman" w:hAnsi="Times New Roman" w:eastAsia="宋体" w:cs="Times New Roman"/>
                <w:szCs w:val="21"/>
              </w:rPr>
              <w:t xml:space="preserve"> </w:t>
            </w:r>
            <w:sdt>
              <w:sdtPr>
                <w:rPr>
                  <w:rFonts w:ascii="Times New Roman" w:hAnsi="Times New Roman" w:eastAsia="宋体" w:cs="Times New Roman"/>
                  <w:szCs w:val="21"/>
                </w:rPr>
                <w:id w:val="52114230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Seaweed harvesting site海藻采集场</w:t>
            </w:r>
          </w:p>
        </w:tc>
        <w:tc>
          <w:tcPr>
            <w:tcW w:w="4417" w:type="dxa"/>
            <w:gridSpan w:val="3"/>
            <w:vAlign w:val="center"/>
          </w:tcPr>
          <w:sdt>
            <w:sdtPr>
              <w:rPr>
                <w:rFonts w:ascii="Times New Roman" w:hAnsi="Times New Roman" w:eastAsia="宋体" w:cs="Times New Roman"/>
                <w:szCs w:val="21"/>
              </w:rPr>
              <w:id w:val="-504900361"/>
              <w:placeholder>
                <w:docPart w:val="FD672E330A72403ABDCAC5FD7F4FD4A5"/>
              </w:placeholder>
              <w:showingPlcHdr/>
            </w:sdtPr>
            <w:sdtEndPr>
              <w:rPr>
                <w:rFonts w:ascii="Times New Roman" w:hAnsi="Times New Roman" w:eastAsia="宋体" w:cs="Times New Roman"/>
                <w:szCs w:val="21"/>
              </w:rPr>
            </w:sdtEndPr>
            <w:sdtContent>
              <w:p w14:paraId="054EED14">
                <w:pPr>
                  <w:jc w:val="center"/>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830" w:type="dxa"/>
            <w:shd w:val="clear" w:color="auto" w:fill="C5E0B3" w:themeFill="accent6" w:themeFillTint="66"/>
            <w:vAlign w:val="center"/>
          </w:tcPr>
          <w:p w14:paraId="3FE9CE5D">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079EA52C">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6C334539">
            <w:pPr>
              <w:snapToGrid w:val="0"/>
              <w:spacing w:line="360" w:lineRule="auto"/>
              <w:jc w:val="center"/>
              <w:rPr>
                <w:rFonts w:ascii="Times New Roman" w:hAnsi="Times New Roman" w:eastAsia="宋体" w:cs="Times New Roman"/>
                <w:sz w:val="22"/>
                <w:szCs w:val="24"/>
              </w:rPr>
            </w:pPr>
          </w:p>
        </w:tc>
      </w:tr>
      <w:tr w14:paraId="10C56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continue"/>
            <w:vAlign w:val="center"/>
          </w:tcPr>
          <w:p w14:paraId="2F18CFE0">
            <w:pPr>
              <w:snapToGrid w:val="0"/>
              <w:spacing w:line="360" w:lineRule="auto"/>
              <w:jc w:val="center"/>
              <w:rPr>
                <w:rFonts w:ascii="Times New Roman" w:hAnsi="Times New Roman" w:eastAsia="宋体" w:cs="Times New Roman"/>
                <w:b/>
                <w:bCs/>
                <w:sz w:val="22"/>
                <w:szCs w:val="24"/>
              </w:rPr>
            </w:pPr>
          </w:p>
        </w:tc>
        <w:tc>
          <w:tcPr>
            <w:tcW w:w="4962" w:type="dxa"/>
            <w:gridSpan w:val="5"/>
            <w:vAlign w:val="center"/>
          </w:tcPr>
          <w:p w14:paraId="65EB90A6">
            <w:pPr>
              <w:snapToGrid w:val="0"/>
              <w:spacing w:line="360" w:lineRule="auto"/>
              <w:jc w:val="left"/>
              <w:rPr>
                <w:rFonts w:ascii="Times New Roman" w:hAnsi="Times New Roman" w:eastAsia="宋体" w:cs="Times New Roman"/>
                <w:b/>
                <w:bCs/>
                <w:szCs w:val="21"/>
              </w:rPr>
            </w:pPr>
            <w:r>
              <w:rPr>
                <w:rFonts w:hint="eastAsia" w:ascii="Times New Roman" w:hAnsi="Times New Roman" w:eastAsia="宋体" w:cs="Times New Roman"/>
                <w:b/>
                <w:bCs/>
                <w:szCs w:val="21"/>
              </w:rPr>
              <w:t>b.</w:t>
            </w:r>
            <w:r>
              <w:rPr>
                <w:rFonts w:ascii="Times New Roman" w:hAnsi="Times New Roman" w:eastAsia="宋体" w:cs="Times New Roman"/>
                <w:szCs w:val="21"/>
              </w:rPr>
              <w:t xml:space="preserve"> </w:t>
            </w:r>
            <w:sdt>
              <w:sdtPr>
                <w:rPr>
                  <w:rFonts w:ascii="Times New Roman" w:hAnsi="Times New Roman" w:eastAsia="宋体" w:cs="Times New Roman"/>
                  <w:szCs w:val="21"/>
                </w:rPr>
                <w:id w:val="208378246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micro-algae harvesting site微藻</w:t>
            </w:r>
            <w:bookmarkStart w:id="19" w:name="OLE_LINK517"/>
            <w:r>
              <w:rPr>
                <w:rFonts w:hint="eastAsia" w:ascii="Times New Roman" w:hAnsi="Times New Roman" w:eastAsia="宋体" w:cs="Times New Roman"/>
                <w:szCs w:val="21"/>
              </w:rPr>
              <w:t>采集场</w:t>
            </w:r>
            <w:bookmarkEnd w:id="19"/>
          </w:p>
        </w:tc>
        <w:tc>
          <w:tcPr>
            <w:tcW w:w="4417" w:type="dxa"/>
            <w:gridSpan w:val="3"/>
            <w:vAlign w:val="center"/>
          </w:tcPr>
          <w:sdt>
            <w:sdtPr>
              <w:rPr>
                <w:rFonts w:ascii="Times New Roman" w:hAnsi="Times New Roman" w:eastAsia="宋体" w:cs="Times New Roman"/>
                <w:szCs w:val="21"/>
              </w:rPr>
              <w:id w:val="186875619"/>
              <w:placeholder>
                <w:docPart w:val="08925833CA544DC8AC22A843C18A81A0"/>
              </w:placeholder>
              <w:showingPlcHdr/>
            </w:sdtPr>
            <w:sdtEndPr>
              <w:rPr>
                <w:rFonts w:ascii="Times New Roman" w:hAnsi="Times New Roman" w:eastAsia="宋体" w:cs="Times New Roman"/>
                <w:szCs w:val="21"/>
              </w:rPr>
            </w:sdtEndPr>
            <w:sdtContent>
              <w:p w14:paraId="19192D10">
                <w:pPr>
                  <w:jc w:val="center"/>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830" w:type="dxa"/>
            <w:shd w:val="clear" w:color="auto" w:fill="C5E0B3" w:themeFill="accent6" w:themeFillTint="66"/>
            <w:vAlign w:val="center"/>
          </w:tcPr>
          <w:p w14:paraId="75E282D8">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0DC295FA">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7D0054E2">
            <w:pPr>
              <w:snapToGrid w:val="0"/>
              <w:spacing w:line="360" w:lineRule="auto"/>
              <w:jc w:val="center"/>
              <w:rPr>
                <w:rFonts w:ascii="Times New Roman" w:hAnsi="Times New Roman" w:eastAsia="宋体" w:cs="Times New Roman"/>
                <w:sz w:val="22"/>
                <w:szCs w:val="24"/>
              </w:rPr>
            </w:pPr>
          </w:p>
        </w:tc>
      </w:tr>
      <w:tr w14:paraId="6886D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continue"/>
            <w:vAlign w:val="center"/>
          </w:tcPr>
          <w:p w14:paraId="5E0C5FDA">
            <w:pPr>
              <w:snapToGrid w:val="0"/>
              <w:spacing w:line="360" w:lineRule="auto"/>
              <w:jc w:val="center"/>
              <w:rPr>
                <w:rFonts w:ascii="Times New Roman" w:hAnsi="Times New Roman" w:eastAsia="宋体" w:cs="Times New Roman"/>
                <w:b/>
                <w:bCs/>
                <w:sz w:val="22"/>
                <w:szCs w:val="24"/>
              </w:rPr>
            </w:pPr>
          </w:p>
        </w:tc>
        <w:tc>
          <w:tcPr>
            <w:tcW w:w="4962" w:type="dxa"/>
            <w:gridSpan w:val="5"/>
            <w:vAlign w:val="center"/>
          </w:tcPr>
          <w:p w14:paraId="1BC62183">
            <w:pPr>
              <w:snapToGrid w:val="0"/>
              <w:spacing w:line="360" w:lineRule="auto"/>
              <w:jc w:val="left"/>
              <w:rPr>
                <w:rFonts w:ascii="Times New Roman" w:hAnsi="Times New Roman" w:eastAsia="宋体" w:cs="Times New Roman"/>
                <w:b/>
                <w:bCs/>
                <w:szCs w:val="21"/>
              </w:rPr>
            </w:pPr>
            <w:r>
              <w:rPr>
                <w:rFonts w:hint="eastAsia" w:ascii="Times New Roman" w:hAnsi="Times New Roman" w:eastAsia="宋体" w:cs="Times New Roman"/>
                <w:b/>
                <w:bCs/>
                <w:szCs w:val="21"/>
              </w:rPr>
              <w:t>c.</w:t>
            </w:r>
            <w:r>
              <w:rPr>
                <w:rFonts w:ascii="Times New Roman" w:hAnsi="Times New Roman" w:eastAsia="宋体" w:cs="Times New Roman"/>
                <w:szCs w:val="21"/>
              </w:rPr>
              <w:t xml:space="preserve"> </w:t>
            </w:r>
            <w:sdt>
              <w:sdtPr>
                <w:rPr>
                  <w:rFonts w:ascii="Times New Roman" w:hAnsi="Times New Roman" w:eastAsia="宋体" w:cs="Times New Roman"/>
                  <w:szCs w:val="21"/>
                </w:rPr>
                <w:id w:val="208479076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seaweed and/or new micro-algae cultivation unit海藻和/或新的微藻养殖单元</w:t>
            </w:r>
          </w:p>
        </w:tc>
        <w:tc>
          <w:tcPr>
            <w:tcW w:w="4417" w:type="dxa"/>
            <w:gridSpan w:val="3"/>
            <w:vAlign w:val="center"/>
          </w:tcPr>
          <w:sdt>
            <w:sdtPr>
              <w:rPr>
                <w:rFonts w:ascii="Times New Roman" w:hAnsi="Times New Roman" w:eastAsia="宋体" w:cs="Times New Roman"/>
                <w:szCs w:val="21"/>
              </w:rPr>
              <w:id w:val="834957278"/>
              <w:placeholder>
                <w:docPart w:val="5A082D9B75544C13A356010B18D847B3"/>
              </w:placeholder>
              <w:showingPlcHdr/>
            </w:sdtPr>
            <w:sdtEndPr>
              <w:rPr>
                <w:rFonts w:ascii="Times New Roman" w:hAnsi="Times New Roman" w:eastAsia="宋体" w:cs="Times New Roman"/>
                <w:szCs w:val="21"/>
              </w:rPr>
            </w:sdtEndPr>
            <w:sdtContent>
              <w:p w14:paraId="1B0066F9">
                <w:pPr>
                  <w:jc w:val="center"/>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830" w:type="dxa"/>
            <w:shd w:val="clear" w:color="auto" w:fill="C5E0B3" w:themeFill="accent6" w:themeFillTint="66"/>
            <w:vAlign w:val="center"/>
          </w:tcPr>
          <w:p w14:paraId="797B23C3">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0417F0B8">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257A8682">
            <w:pPr>
              <w:snapToGrid w:val="0"/>
              <w:spacing w:line="360" w:lineRule="auto"/>
              <w:jc w:val="center"/>
              <w:rPr>
                <w:rFonts w:ascii="Times New Roman" w:hAnsi="Times New Roman" w:eastAsia="宋体" w:cs="Times New Roman"/>
                <w:sz w:val="22"/>
                <w:szCs w:val="24"/>
              </w:rPr>
            </w:pPr>
          </w:p>
        </w:tc>
      </w:tr>
      <w:tr w14:paraId="48C75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continue"/>
            <w:vAlign w:val="center"/>
          </w:tcPr>
          <w:p w14:paraId="7E997088">
            <w:pPr>
              <w:snapToGrid w:val="0"/>
              <w:spacing w:line="360" w:lineRule="auto"/>
              <w:jc w:val="center"/>
              <w:rPr>
                <w:rFonts w:ascii="Times New Roman" w:hAnsi="Times New Roman" w:eastAsia="宋体" w:cs="Times New Roman"/>
                <w:b/>
                <w:bCs/>
                <w:sz w:val="22"/>
                <w:szCs w:val="24"/>
              </w:rPr>
            </w:pPr>
          </w:p>
        </w:tc>
        <w:tc>
          <w:tcPr>
            <w:tcW w:w="4962" w:type="dxa"/>
            <w:gridSpan w:val="5"/>
            <w:vAlign w:val="center"/>
          </w:tcPr>
          <w:p w14:paraId="1F0627E2">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 xml:space="preserve">If </w:t>
            </w:r>
            <w:r>
              <w:rPr>
                <w:rFonts w:ascii="Times New Roman" w:hAnsi="Times New Roman" w:eastAsia="宋体" w:cs="Times New Roman"/>
                <w:szCs w:val="21"/>
              </w:rPr>
              <w:t>“</w:t>
            </w:r>
            <w:r>
              <w:rPr>
                <w:rFonts w:hint="eastAsia" w:ascii="Times New Roman" w:hAnsi="Times New Roman" w:eastAsia="宋体" w:cs="Times New Roman"/>
                <w:szCs w:val="21"/>
              </w:rPr>
              <w:t>c</w:t>
            </w:r>
            <w:r>
              <w:rPr>
                <w:rFonts w:ascii="Times New Roman" w:hAnsi="Times New Roman" w:eastAsia="宋体" w:cs="Times New Roman"/>
                <w:szCs w:val="21"/>
              </w:rPr>
              <w:t>”</w:t>
            </w:r>
            <w:r>
              <w:rPr>
                <w:rFonts w:hint="eastAsia" w:ascii="Times New Roman" w:hAnsi="Times New Roman" w:eastAsia="宋体" w:cs="Times New Roman"/>
                <w:szCs w:val="21"/>
              </w:rPr>
              <w:t xml:space="preserve"> is selected, which is the period (in days) of one full production cycle?</w:t>
            </w:r>
          </w:p>
          <w:p w14:paraId="5F7F12F5">
            <w:pPr>
              <w:snapToGrid w:val="0"/>
              <w:spacing w:line="360" w:lineRule="auto"/>
              <w:jc w:val="left"/>
              <w:rPr>
                <w:rFonts w:ascii="Times New Roman" w:hAnsi="Times New Roman" w:eastAsia="宋体" w:cs="Times New Roman"/>
                <w:b/>
                <w:bCs/>
                <w:szCs w:val="21"/>
              </w:rPr>
            </w:pPr>
            <w:r>
              <w:rPr>
                <w:rFonts w:hint="eastAsia" w:ascii="Times New Roman" w:hAnsi="Times New Roman" w:eastAsia="宋体" w:cs="Times New Roman"/>
                <w:szCs w:val="21"/>
              </w:rPr>
              <w:t>如果选择“c”，一个完整的生产周期是多少天？</w:t>
            </w:r>
          </w:p>
        </w:tc>
        <w:tc>
          <w:tcPr>
            <w:tcW w:w="4417" w:type="dxa"/>
            <w:gridSpan w:val="3"/>
            <w:vAlign w:val="center"/>
          </w:tcPr>
          <w:sdt>
            <w:sdtPr>
              <w:rPr>
                <w:rFonts w:ascii="Times New Roman" w:hAnsi="Times New Roman" w:eastAsia="宋体" w:cs="Times New Roman"/>
                <w:szCs w:val="21"/>
              </w:rPr>
              <w:id w:val="1290090950"/>
              <w:placeholder>
                <w:docPart w:val="22CECE4F37D846E2B25E40FE2E75E711"/>
              </w:placeholder>
              <w:showingPlcHdr/>
            </w:sdtPr>
            <w:sdtEndPr>
              <w:rPr>
                <w:rFonts w:ascii="Times New Roman" w:hAnsi="Times New Roman" w:eastAsia="宋体" w:cs="Times New Roman"/>
                <w:szCs w:val="21"/>
              </w:rPr>
            </w:sdtEndPr>
            <w:sdtContent>
              <w:p w14:paraId="29071D18">
                <w:pPr>
                  <w:jc w:val="center"/>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830" w:type="dxa"/>
            <w:shd w:val="clear" w:color="auto" w:fill="C5E0B3" w:themeFill="accent6" w:themeFillTint="66"/>
            <w:vAlign w:val="center"/>
          </w:tcPr>
          <w:p w14:paraId="10F3DE44">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76A2812F">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5342E7E7">
            <w:pPr>
              <w:snapToGrid w:val="0"/>
              <w:spacing w:line="360" w:lineRule="auto"/>
              <w:jc w:val="center"/>
              <w:rPr>
                <w:rFonts w:ascii="Times New Roman" w:hAnsi="Times New Roman" w:eastAsia="宋体" w:cs="Times New Roman"/>
                <w:sz w:val="22"/>
                <w:szCs w:val="24"/>
              </w:rPr>
            </w:pPr>
          </w:p>
        </w:tc>
      </w:tr>
      <w:tr w14:paraId="2F8F9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restart"/>
            <w:vAlign w:val="center"/>
          </w:tcPr>
          <w:p w14:paraId="11043680">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2.6</w:t>
            </w:r>
          </w:p>
        </w:tc>
        <w:tc>
          <w:tcPr>
            <w:tcW w:w="4962" w:type="dxa"/>
            <w:gridSpan w:val="5"/>
            <w:vAlign w:val="center"/>
          </w:tcPr>
          <w:p w14:paraId="5776A5EE">
            <w:pPr>
              <w:snapToGrid w:val="0"/>
              <w:spacing w:line="360" w:lineRule="auto"/>
              <w:jc w:val="left"/>
              <w:rPr>
                <w:rFonts w:ascii="Times New Roman" w:hAnsi="Times New Roman" w:eastAsia="宋体" w:cs="Times New Roman"/>
                <w:b/>
                <w:bCs/>
                <w:szCs w:val="21"/>
              </w:rPr>
            </w:pPr>
            <w:r>
              <w:rPr>
                <w:rFonts w:hint="eastAsia" w:ascii="Times New Roman" w:hAnsi="Times New Roman" w:eastAsia="宋体" w:cs="Times New Roman"/>
                <w:b/>
                <w:bCs/>
                <w:szCs w:val="21"/>
              </w:rPr>
              <w:t>Organic and non-organic separation measures are based on</w:t>
            </w:r>
            <w:r>
              <w:rPr>
                <w:rFonts w:hint="eastAsia" w:ascii="Times New Roman" w:hAnsi="Times New Roman" w:eastAsia="宋体" w:cs="Times New Roman"/>
                <w:i/>
                <w:iCs/>
                <w:szCs w:val="21"/>
              </w:rPr>
              <w:t xml:space="preserve"> (Applicable only to operation that have both organic and non-organic production units)</w:t>
            </w:r>
          </w:p>
          <w:p w14:paraId="69AB8358">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b/>
                <w:bCs/>
                <w:szCs w:val="21"/>
              </w:rPr>
              <w:t>有机和非有机的分离措施是依据的</w:t>
            </w:r>
            <w:r>
              <w:rPr>
                <w:rFonts w:hint="eastAsia" w:ascii="Times New Roman" w:hAnsi="Times New Roman" w:eastAsia="宋体" w:cs="Times New Roman"/>
                <w:i/>
                <w:iCs/>
                <w:szCs w:val="21"/>
              </w:rPr>
              <w:t>（只适用于既有有机生产单元又有非有机生产单元的运营商）</w:t>
            </w:r>
          </w:p>
        </w:tc>
        <w:tc>
          <w:tcPr>
            <w:tcW w:w="4417" w:type="dxa"/>
            <w:gridSpan w:val="3"/>
            <w:vAlign w:val="center"/>
          </w:tcPr>
          <w:p w14:paraId="73DAC5AB">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b/>
                  <w:bCs/>
                  <w:szCs w:val="21"/>
                </w:rPr>
                <w:id w:val="-1011065535"/>
                <w14:checkbox>
                  <w14:checked w14:val="0"/>
                  <w14:checkedState w14:val="2612" w14:font="MS Gothic"/>
                  <w14:uncheckedState w14:val="2610" w14:font="MS Gothic"/>
                </w14:checkbox>
              </w:sdtPr>
              <w:sdtEndPr>
                <w:rPr>
                  <w:rFonts w:ascii="Times New Roman" w:hAnsi="Times New Roman" w:eastAsia="宋体" w:cs="Times New Roman"/>
                  <w:b/>
                  <w:bCs/>
                  <w:szCs w:val="21"/>
                </w:rPr>
              </w:sdtEndPr>
              <w:sdtContent>
                <w:r>
                  <w:rPr>
                    <w:rFonts w:ascii="Segoe UI Symbol" w:hAnsi="Segoe UI Symbol" w:eastAsia="宋体" w:cs="Segoe UI Symbol"/>
                    <w:b/>
                    <w:bCs/>
                    <w:szCs w:val="21"/>
                  </w:rPr>
                  <w:t>☐</w:t>
                </w:r>
              </w:sdtContent>
            </w:sdt>
            <w:r>
              <w:rPr>
                <w:rFonts w:ascii="Times New Roman" w:hAnsi="Times New Roman" w:eastAsia="宋体" w:cs="Times New Roman"/>
                <w:b/>
                <w:bCs/>
                <w:szCs w:val="21"/>
              </w:rPr>
              <w:t xml:space="preserve"> </w:t>
            </w:r>
            <w:r>
              <w:rPr>
                <w:rFonts w:hint="eastAsia" w:ascii="Times New Roman" w:hAnsi="Times New Roman" w:eastAsia="宋体" w:cs="Times New Roman"/>
                <w:b/>
                <w:bCs/>
                <w:szCs w:val="21"/>
              </w:rPr>
              <w:t xml:space="preserve">Applicable适用 / </w:t>
            </w:r>
            <w:sdt>
              <w:sdtPr>
                <w:rPr>
                  <w:rFonts w:ascii="Times New Roman" w:hAnsi="Times New Roman" w:eastAsia="宋体" w:cs="Times New Roman"/>
                  <w:b/>
                  <w:bCs/>
                  <w:szCs w:val="21"/>
                </w:rPr>
                <w:id w:val="-438292218"/>
                <w14:checkbox>
                  <w14:checked w14:val="0"/>
                  <w14:checkedState w14:val="2612" w14:font="MS Gothic"/>
                  <w14:uncheckedState w14:val="2610" w14:font="MS Gothic"/>
                </w14:checkbox>
              </w:sdtPr>
              <w:sdtEndPr>
                <w:rPr>
                  <w:rFonts w:ascii="Times New Roman" w:hAnsi="Times New Roman" w:eastAsia="宋体" w:cs="Times New Roman"/>
                  <w:b/>
                  <w:bCs/>
                  <w:szCs w:val="21"/>
                </w:rPr>
              </w:sdtEndPr>
              <w:sdtContent>
                <w:r>
                  <w:rPr>
                    <w:rFonts w:ascii="Segoe UI Symbol" w:hAnsi="Segoe UI Symbol" w:eastAsia="宋体" w:cs="Segoe UI Symbol"/>
                    <w:b/>
                    <w:bCs/>
                    <w:szCs w:val="21"/>
                  </w:rPr>
                  <w:t>☐</w:t>
                </w:r>
              </w:sdtContent>
            </w:sdt>
            <w:r>
              <w:rPr>
                <w:rFonts w:ascii="Times New Roman" w:hAnsi="Times New Roman" w:eastAsia="宋体" w:cs="Times New Roman"/>
                <w:b/>
                <w:bCs/>
                <w:szCs w:val="21"/>
              </w:rPr>
              <w:t xml:space="preserve"> </w:t>
            </w:r>
            <w:r>
              <w:rPr>
                <w:rFonts w:hint="eastAsia" w:ascii="Times New Roman" w:hAnsi="Times New Roman" w:eastAsia="宋体" w:cs="Times New Roman"/>
                <w:b/>
                <w:bCs/>
                <w:szCs w:val="21"/>
              </w:rPr>
              <w:t>Non-Applicable不适用</w:t>
            </w:r>
          </w:p>
        </w:tc>
        <w:tc>
          <w:tcPr>
            <w:tcW w:w="830" w:type="dxa"/>
            <w:shd w:val="clear" w:color="auto" w:fill="C5E0B3" w:themeFill="accent6" w:themeFillTint="66"/>
            <w:vAlign w:val="center"/>
          </w:tcPr>
          <w:p w14:paraId="2ADE373F">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29FA24C2">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7C60FB24">
            <w:pPr>
              <w:snapToGrid w:val="0"/>
              <w:spacing w:line="360" w:lineRule="auto"/>
              <w:jc w:val="center"/>
              <w:rPr>
                <w:rFonts w:ascii="Times New Roman" w:hAnsi="Times New Roman" w:eastAsia="宋体" w:cs="Times New Roman"/>
                <w:sz w:val="22"/>
                <w:szCs w:val="24"/>
              </w:rPr>
            </w:pPr>
          </w:p>
        </w:tc>
      </w:tr>
      <w:tr w14:paraId="358D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continue"/>
            <w:vAlign w:val="center"/>
          </w:tcPr>
          <w:p w14:paraId="12145E34">
            <w:pPr>
              <w:snapToGrid w:val="0"/>
              <w:spacing w:line="360" w:lineRule="auto"/>
              <w:jc w:val="center"/>
              <w:rPr>
                <w:rFonts w:ascii="Times New Roman" w:hAnsi="Times New Roman" w:eastAsia="宋体" w:cs="Times New Roman"/>
                <w:b/>
                <w:bCs/>
                <w:sz w:val="22"/>
                <w:szCs w:val="24"/>
              </w:rPr>
            </w:pPr>
          </w:p>
        </w:tc>
        <w:tc>
          <w:tcPr>
            <w:tcW w:w="2977" w:type="dxa"/>
            <w:gridSpan w:val="3"/>
            <w:vAlign w:val="center"/>
          </w:tcPr>
          <w:p w14:paraId="6E4EE247">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17712336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the natural situation</w:t>
            </w:r>
          </w:p>
          <w:p w14:paraId="21CEC33C">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自然情况</w:t>
            </w:r>
          </w:p>
        </w:tc>
        <w:tc>
          <w:tcPr>
            <w:tcW w:w="1985" w:type="dxa"/>
            <w:gridSpan w:val="2"/>
            <w:vAlign w:val="center"/>
          </w:tcPr>
          <w:p w14:paraId="7C0F724F">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Further explanation:</w:t>
            </w:r>
          </w:p>
          <w:p w14:paraId="326EA917">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进一步的解释:</w:t>
            </w:r>
          </w:p>
        </w:tc>
        <w:tc>
          <w:tcPr>
            <w:tcW w:w="4417" w:type="dxa"/>
            <w:gridSpan w:val="3"/>
            <w:vAlign w:val="center"/>
          </w:tcPr>
          <w:p w14:paraId="5A5993AC">
            <w:pPr>
              <w:snapToGrid w:val="0"/>
              <w:spacing w:line="360" w:lineRule="auto"/>
              <w:jc w:val="left"/>
              <w:rPr>
                <w:rFonts w:ascii="Times New Roman" w:hAnsi="Times New Roman" w:eastAsia="宋体" w:cs="Times New Roman"/>
                <w:b/>
                <w:bCs/>
                <w:szCs w:val="21"/>
              </w:rPr>
            </w:pPr>
          </w:p>
        </w:tc>
        <w:tc>
          <w:tcPr>
            <w:tcW w:w="830" w:type="dxa"/>
            <w:shd w:val="clear" w:color="auto" w:fill="C5E0B3" w:themeFill="accent6" w:themeFillTint="66"/>
            <w:vAlign w:val="center"/>
          </w:tcPr>
          <w:p w14:paraId="39830FCA">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74019E35">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7D1F51AF">
            <w:pPr>
              <w:snapToGrid w:val="0"/>
              <w:spacing w:line="360" w:lineRule="auto"/>
              <w:jc w:val="center"/>
              <w:rPr>
                <w:rFonts w:ascii="Times New Roman" w:hAnsi="Times New Roman" w:eastAsia="宋体" w:cs="Times New Roman"/>
                <w:sz w:val="22"/>
                <w:szCs w:val="24"/>
              </w:rPr>
            </w:pPr>
          </w:p>
        </w:tc>
      </w:tr>
      <w:tr w14:paraId="3CADB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continue"/>
            <w:vAlign w:val="center"/>
          </w:tcPr>
          <w:p w14:paraId="5A4C94E6">
            <w:pPr>
              <w:snapToGrid w:val="0"/>
              <w:spacing w:line="360" w:lineRule="auto"/>
              <w:jc w:val="center"/>
              <w:rPr>
                <w:rFonts w:ascii="Times New Roman" w:hAnsi="Times New Roman" w:eastAsia="宋体" w:cs="Times New Roman"/>
                <w:b/>
                <w:bCs/>
                <w:sz w:val="22"/>
                <w:szCs w:val="24"/>
              </w:rPr>
            </w:pPr>
          </w:p>
        </w:tc>
        <w:tc>
          <w:tcPr>
            <w:tcW w:w="2977" w:type="dxa"/>
            <w:gridSpan w:val="3"/>
            <w:vAlign w:val="center"/>
          </w:tcPr>
          <w:p w14:paraId="0E8550B7">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97388194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bookmarkStart w:id="20" w:name="OLE_LINK519"/>
            <w:r>
              <w:rPr>
                <w:rFonts w:hint="eastAsia" w:ascii="Times New Roman" w:hAnsi="Times New Roman" w:eastAsia="宋体" w:cs="Times New Roman"/>
                <w:szCs w:val="21"/>
              </w:rPr>
              <w:t>the separate water distribution systems</w:t>
            </w:r>
            <w:bookmarkEnd w:id="20"/>
          </w:p>
          <w:p w14:paraId="46F91AA3">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独立的配水系统</w:t>
            </w:r>
          </w:p>
        </w:tc>
        <w:tc>
          <w:tcPr>
            <w:tcW w:w="1985" w:type="dxa"/>
            <w:gridSpan w:val="2"/>
            <w:vAlign w:val="center"/>
          </w:tcPr>
          <w:p w14:paraId="6E7CAE4C">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Further explanation:</w:t>
            </w:r>
          </w:p>
          <w:p w14:paraId="5D7FCC4F">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进一步的解释:</w:t>
            </w:r>
          </w:p>
        </w:tc>
        <w:tc>
          <w:tcPr>
            <w:tcW w:w="4417" w:type="dxa"/>
            <w:gridSpan w:val="3"/>
            <w:vAlign w:val="center"/>
          </w:tcPr>
          <w:p w14:paraId="0ACDDE86">
            <w:pPr>
              <w:snapToGrid w:val="0"/>
              <w:spacing w:line="360" w:lineRule="auto"/>
              <w:jc w:val="left"/>
              <w:rPr>
                <w:rFonts w:ascii="Times New Roman" w:hAnsi="Times New Roman" w:eastAsia="宋体" w:cs="Times New Roman"/>
                <w:b/>
                <w:bCs/>
                <w:szCs w:val="21"/>
              </w:rPr>
            </w:pPr>
          </w:p>
        </w:tc>
        <w:tc>
          <w:tcPr>
            <w:tcW w:w="830" w:type="dxa"/>
            <w:shd w:val="clear" w:color="auto" w:fill="C5E0B3" w:themeFill="accent6" w:themeFillTint="66"/>
            <w:vAlign w:val="center"/>
          </w:tcPr>
          <w:p w14:paraId="16DE7CC5">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70654CFB">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79473AF5">
            <w:pPr>
              <w:snapToGrid w:val="0"/>
              <w:spacing w:line="360" w:lineRule="auto"/>
              <w:jc w:val="center"/>
              <w:rPr>
                <w:rFonts w:ascii="Times New Roman" w:hAnsi="Times New Roman" w:eastAsia="宋体" w:cs="Times New Roman"/>
                <w:sz w:val="22"/>
                <w:szCs w:val="24"/>
              </w:rPr>
            </w:pPr>
          </w:p>
        </w:tc>
      </w:tr>
      <w:tr w14:paraId="335B5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continue"/>
            <w:vAlign w:val="center"/>
          </w:tcPr>
          <w:p w14:paraId="60E8F7FC">
            <w:pPr>
              <w:snapToGrid w:val="0"/>
              <w:spacing w:line="360" w:lineRule="auto"/>
              <w:jc w:val="center"/>
              <w:rPr>
                <w:rFonts w:ascii="Times New Roman" w:hAnsi="Times New Roman" w:eastAsia="宋体" w:cs="Times New Roman"/>
                <w:b/>
                <w:bCs/>
                <w:sz w:val="22"/>
                <w:szCs w:val="24"/>
              </w:rPr>
            </w:pPr>
          </w:p>
        </w:tc>
        <w:tc>
          <w:tcPr>
            <w:tcW w:w="2977" w:type="dxa"/>
            <w:gridSpan w:val="3"/>
            <w:vAlign w:val="center"/>
          </w:tcPr>
          <w:p w14:paraId="647E5769">
            <w:pPr>
              <w:snapToGrid w:val="0"/>
              <w:spacing w:line="360" w:lineRule="auto"/>
              <w:jc w:val="left"/>
              <w:rPr>
                <w:rFonts w:ascii="Times New Roman" w:hAnsi="Times New Roman" w:eastAsia="宋体" w:cs="Times New Roman"/>
                <w:szCs w:val="21"/>
              </w:rPr>
            </w:pPr>
            <w:bookmarkStart w:id="21" w:name="OLE_LINK520"/>
            <w:sdt>
              <w:sdtPr>
                <w:rPr>
                  <w:rFonts w:ascii="Times New Roman" w:hAnsi="Times New Roman" w:eastAsia="宋体" w:cs="Times New Roman"/>
                  <w:szCs w:val="21"/>
                </w:rPr>
                <w:id w:val="-76653749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distances距离</w:t>
            </w:r>
            <w:bookmarkEnd w:id="21"/>
          </w:p>
        </w:tc>
        <w:tc>
          <w:tcPr>
            <w:tcW w:w="1985" w:type="dxa"/>
            <w:gridSpan w:val="2"/>
            <w:vAlign w:val="center"/>
          </w:tcPr>
          <w:p w14:paraId="61F94C98">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Further explanation:</w:t>
            </w:r>
          </w:p>
          <w:p w14:paraId="5DEC4151">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进一步的解释:</w:t>
            </w:r>
          </w:p>
        </w:tc>
        <w:tc>
          <w:tcPr>
            <w:tcW w:w="4417" w:type="dxa"/>
            <w:gridSpan w:val="3"/>
            <w:vAlign w:val="center"/>
          </w:tcPr>
          <w:p w14:paraId="4B92A906">
            <w:pPr>
              <w:snapToGrid w:val="0"/>
              <w:spacing w:line="360" w:lineRule="auto"/>
              <w:jc w:val="left"/>
              <w:rPr>
                <w:rFonts w:ascii="Times New Roman" w:hAnsi="Times New Roman" w:eastAsia="宋体" w:cs="Times New Roman"/>
                <w:b/>
                <w:bCs/>
                <w:szCs w:val="21"/>
              </w:rPr>
            </w:pPr>
          </w:p>
        </w:tc>
        <w:tc>
          <w:tcPr>
            <w:tcW w:w="830" w:type="dxa"/>
            <w:shd w:val="clear" w:color="auto" w:fill="C5E0B3" w:themeFill="accent6" w:themeFillTint="66"/>
            <w:vAlign w:val="center"/>
          </w:tcPr>
          <w:p w14:paraId="546B3AE6">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30BF5CBA">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385516E0">
            <w:pPr>
              <w:snapToGrid w:val="0"/>
              <w:spacing w:line="360" w:lineRule="auto"/>
              <w:jc w:val="center"/>
              <w:rPr>
                <w:rFonts w:ascii="Times New Roman" w:hAnsi="Times New Roman" w:eastAsia="宋体" w:cs="Times New Roman"/>
                <w:sz w:val="22"/>
                <w:szCs w:val="24"/>
              </w:rPr>
            </w:pPr>
          </w:p>
        </w:tc>
      </w:tr>
      <w:tr w14:paraId="38F4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continue"/>
            <w:vAlign w:val="center"/>
          </w:tcPr>
          <w:p w14:paraId="048F3A0B">
            <w:pPr>
              <w:snapToGrid w:val="0"/>
              <w:spacing w:line="360" w:lineRule="auto"/>
              <w:jc w:val="center"/>
              <w:rPr>
                <w:rFonts w:ascii="Times New Roman" w:hAnsi="Times New Roman" w:eastAsia="宋体" w:cs="Times New Roman"/>
                <w:b/>
                <w:bCs/>
                <w:sz w:val="22"/>
                <w:szCs w:val="24"/>
              </w:rPr>
            </w:pPr>
          </w:p>
        </w:tc>
        <w:tc>
          <w:tcPr>
            <w:tcW w:w="2977" w:type="dxa"/>
            <w:gridSpan w:val="3"/>
            <w:vAlign w:val="center"/>
          </w:tcPr>
          <w:p w14:paraId="05B2761E">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83302530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the tidal flow潮汐流</w:t>
            </w:r>
          </w:p>
        </w:tc>
        <w:tc>
          <w:tcPr>
            <w:tcW w:w="1985" w:type="dxa"/>
            <w:gridSpan w:val="2"/>
            <w:vAlign w:val="center"/>
          </w:tcPr>
          <w:p w14:paraId="052DF90C">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Further explanation:</w:t>
            </w:r>
          </w:p>
          <w:p w14:paraId="2A6A0044">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进一步的解释:</w:t>
            </w:r>
          </w:p>
        </w:tc>
        <w:tc>
          <w:tcPr>
            <w:tcW w:w="4417" w:type="dxa"/>
            <w:gridSpan w:val="3"/>
            <w:vAlign w:val="center"/>
          </w:tcPr>
          <w:p w14:paraId="3F99005A">
            <w:pPr>
              <w:snapToGrid w:val="0"/>
              <w:spacing w:line="360" w:lineRule="auto"/>
              <w:jc w:val="left"/>
              <w:rPr>
                <w:rFonts w:ascii="Times New Roman" w:hAnsi="Times New Roman" w:eastAsia="宋体" w:cs="Times New Roman"/>
                <w:b/>
                <w:bCs/>
                <w:szCs w:val="21"/>
              </w:rPr>
            </w:pPr>
          </w:p>
        </w:tc>
        <w:tc>
          <w:tcPr>
            <w:tcW w:w="830" w:type="dxa"/>
            <w:shd w:val="clear" w:color="auto" w:fill="C5E0B3" w:themeFill="accent6" w:themeFillTint="66"/>
            <w:vAlign w:val="center"/>
          </w:tcPr>
          <w:p w14:paraId="6BAF59C1">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411331E1">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186D6CD1">
            <w:pPr>
              <w:snapToGrid w:val="0"/>
              <w:spacing w:line="360" w:lineRule="auto"/>
              <w:jc w:val="center"/>
              <w:rPr>
                <w:rFonts w:ascii="Times New Roman" w:hAnsi="Times New Roman" w:eastAsia="宋体" w:cs="Times New Roman"/>
                <w:sz w:val="22"/>
                <w:szCs w:val="24"/>
              </w:rPr>
            </w:pPr>
          </w:p>
        </w:tc>
      </w:tr>
      <w:tr w14:paraId="2405B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continue"/>
            <w:vAlign w:val="center"/>
          </w:tcPr>
          <w:p w14:paraId="098AC808">
            <w:pPr>
              <w:snapToGrid w:val="0"/>
              <w:spacing w:line="360" w:lineRule="auto"/>
              <w:jc w:val="center"/>
              <w:rPr>
                <w:rFonts w:ascii="Times New Roman" w:hAnsi="Times New Roman" w:eastAsia="宋体" w:cs="Times New Roman"/>
                <w:b/>
                <w:bCs/>
                <w:sz w:val="22"/>
                <w:szCs w:val="24"/>
              </w:rPr>
            </w:pPr>
          </w:p>
        </w:tc>
        <w:tc>
          <w:tcPr>
            <w:tcW w:w="2977" w:type="dxa"/>
            <w:gridSpan w:val="3"/>
            <w:vAlign w:val="center"/>
          </w:tcPr>
          <w:p w14:paraId="2C28A34A">
            <w:pPr>
              <w:snapToGrid w:val="0"/>
              <w:spacing w:line="360" w:lineRule="auto"/>
              <w:ind w:left="420" w:hanging="420" w:hangingChars="200"/>
              <w:jc w:val="left"/>
              <w:rPr>
                <w:rFonts w:ascii="Times New Roman" w:hAnsi="Times New Roman" w:eastAsia="宋体" w:cs="Times New Roman"/>
                <w:szCs w:val="21"/>
              </w:rPr>
            </w:pPr>
            <w:sdt>
              <w:sdtPr>
                <w:rPr>
                  <w:rFonts w:ascii="Times New Roman" w:hAnsi="Times New Roman" w:eastAsia="宋体" w:cs="Times New Roman"/>
                  <w:szCs w:val="21"/>
                </w:rPr>
                <w:id w:val="-68227435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the upstream and the downstream location of the organic production有机生产的上游和下游位置</w:t>
            </w:r>
          </w:p>
        </w:tc>
        <w:tc>
          <w:tcPr>
            <w:tcW w:w="1985" w:type="dxa"/>
            <w:gridSpan w:val="2"/>
            <w:vAlign w:val="center"/>
          </w:tcPr>
          <w:p w14:paraId="235C67F8">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Further explanation:</w:t>
            </w:r>
          </w:p>
          <w:p w14:paraId="2E0D1331">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进一步的解释:</w:t>
            </w:r>
          </w:p>
        </w:tc>
        <w:tc>
          <w:tcPr>
            <w:tcW w:w="4417" w:type="dxa"/>
            <w:gridSpan w:val="3"/>
            <w:vAlign w:val="center"/>
          </w:tcPr>
          <w:p w14:paraId="46A61950">
            <w:pPr>
              <w:snapToGrid w:val="0"/>
              <w:spacing w:line="360" w:lineRule="auto"/>
              <w:jc w:val="left"/>
              <w:rPr>
                <w:rFonts w:ascii="Times New Roman" w:hAnsi="Times New Roman" w:eastAsia="宋体" w:cs="Times New Roman"/>
                <w:b/>
                <w:bCs/>
                <w:szCs w:val="21"/>
              </w:rPr>
            </w:pPr>
          </w:p>
        </w:tc>
        <w:tc>
          <w:tcPr>
            <w:tcW w:w="830" w:type="dxa"/>
            <w:shd w:val="clear" w:color="auto" w:fill="C5E0B3" w:themeFill="accent6" w:themeFillTint="66"/>
            <w:vAlign w:val="center"/>
          </w:tcPr>
          <w:p w14:paraId="6D25FC15">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6544B2A7">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1786A8C8">
            <w:pPr>
              <w:snapToGrid w:val="0"/>
              <w:spacing w:line="360" w:lineRule="auto"/>
              <w:jc w:val="center"/>
              <w:rPr>
                <w:rFonts w:ascii="Times New Roman" w:hAnsi="Times New Roman" w:eastAsia="宋体" w:cs="Times New Roman"/>
                <w:sz w:val="22"/>
                <w:szCs w:val="24"/>
              </w:rPr>
            </w:pPr>
          </w:p>
        </w:tc>
      </w:tr>
      <w:tr w14:paraId="626E9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29" w:type="dxa"/>
            <w:vMerge w:val="continue"/>
            <w:vAlign w:val="center"/>
          </w:tcPr>
          <w:p w14:paraId="6B01D637">
            <w:pPr>
              <w:snapToGrid w:val="0"/>
              <w:spacing w:line="360" w:lineRule="auto"/>
              <w:jc w:val="center"/>
              <w:rPr>
                <w:rFonts w:ascii="Times New Roman" w:hAnsi="Times New Roman" w:eastAsia="宋体" w:cs="Times New Roman"/>
                <w:b/>
                <w:bCs/>
                <w:sz w:val="22"/>
                <w:szCs w:val="24"/>
              </w:rPr>
            </w:pPr>
          </w:p>
        </w:tc>
        <w:tc>
          <w:tcPr>
            <w:tcW w:w="2977" w:type="dxa"/>
            <w:gridSpan w:val="3"/>
            <w:vAlign w:val="center"/>
          </w:tcPr>
          <w:p w14:paraId="4083F6A3">
            <w:pPr>
              <w:snapToGrid w:val="0"/>
              <w:spacing w:line="360" w:lineRule="auto"/>
              <w:jc w:val="left"/>
              <w:rPr>
                <w:rFonts w:ascii="Times New Roman" w:hAnsi="Times New Roman" w:eastAsia="宋体" w:cs="Times New Roman"/>
                <w:szCs w:val="21"/>
              </w:rPr>
            </w:pPr>
            <w:sdt>
              <w:sdtPr>
                <w:rPr>
                  <w:rFonts w:ascii="Times New Roman" w:hAnsi="Times New Roman" w:eastAsia="宋体" w:cs="Times New Roman"/>
                  <w:szCs w:val="21"/>
                </w:rPr>
                <w:id w:val="103638247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Other其他</w:t>
            </w:r>
          </w:p>
        </w:tc>
        <w:tc>
          <w:tcPr>
            <w:tcW w:w="1985" w:type="dxa"/>
            <w:gridSpan w:val="2"/>
            <w:vAlign w:val="center"/>
          </w:tcPr>
          <w:p w14:paraId="40556484">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Further explanation:</w:t>
            </w:r>
          </w:p>
          <w:p w14:paraId="2199B265">
            <w:pPr>
              <w:snapToGrid w:val="0"/>
              <w:spacing w:line="360" w:lineRule="auto"/>
              <w:jc w:val="left"/>
              <w:rPr>
                <w:rFonts w:ascii="Times New Roman" w:hAnsi="Times New Roman" w:eastAsia="宋体" w:cs="Times New Roman"/>
                <w:szCs w:val="21"/>
              </w:rPr>
            </w:pPr>
            <w:r>
              <w:rPr>
                <w:rFonts w:hint="eastAsia" w:ascii="Times New Roman" w:hAnsi="Times New Roman" w:eastAsia="宋体" w:cs="Times New Roman"/>
                <w:szCs w:val="21"/>
              </w:rPr>
              <w:t>进一步的解释:</w:t>
            </w:r>
          </w:p>
        </w:tc>
        <w:tc>
          <w:tcPr>
            <w:tcW w:w="4417" w:type="dxa"/>
            <w:gridSpan w:val="3"/>
            <w:vAlign w:val="center"/>
          </w:tcPr>
          <w:p w14:paraId="205D84BD">
            <w:pPr>
              <w:snapToGrid w:val="0"/>
              <w:spacing w:line="360" w:lineRule="auto"/>
              <w:jc w:val="left"/>
              <w:rPr>
                <w:rFonts w:ascii="Times New Roman" w:hAnsi="Times New Roman" w:eastAsia="宋体" w:cs="Times New Roman"/>
                <w:b/>
                <w:bCs/>
                <w:szCs w:val="21"/>
              </w:rPr>
            </w:pPr>
          </w:p>
        </w:tc>
        <w:tc>
          <w:tcPr>
            <w:tcW w:w="830" w:type="dxa"/>
            <w:shd w:val="clear" w:color="auto" w:fill="C5E0B3" w:themeFill="accent6" w:themeFillTint="66"/>
            <w:vAlign w:val="center"/>
          </w:tcPr>
          <w:p w14:paraId="3EBA1B68">
            <w:pPr>
              <w:snapToGrid w:val="0"/>
              <w:spacing w:line="360" w:lineRule="auto"/>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04BA28F8">
            <w:pPr>
              <w:snapToGrid w:val="0"/>
              <w:spacing w:line="360" w:lineRule="auto"/>
              <w:jc w:val="center"/>
              <w:rPr>
                <w:rFonts w:ascii="Times New Roman" w:hAnsi="Times New Roman" w:eastAsia="宋体" w:cs="Times New Roman"/>
                <w:sz w:val="22"/>
                <w:szCs w:val="24"/>
              </w:rPr>
            </w:pPr>
          </w:p>
        </w:tc>
        <w:tc>
          <w:tcPr>
            <w:tcW w:w="1762" w:type="dxa"/>
            <w:shd w:val="clear" w:color="auto" w:fill="C5E0B3" w:themeFill="accent6" w:themeFillTint="66"/>
            <w:vAlign w:val="center"/>
          </w:tcPr>
          <w:p w14:paraId="74C270CE">
            <w:pPr>
              <w:snapToGrid w:val="0"/>
              <w:spacing w:line="360" w:lineRule="auto"/>
              <w:jc w:val="center"/>
              <w:rPr>
                <w:rFonts w:ascii="Times New Roman" w:hAnsi="Times New Roman" w:eastAsia="宋体" w:cs="Times New Roman"/>
                <w:sz w:val="22"/>
                <w:szCs w:val="24"/>
              </w:rPr>
            </w:pPr>
          </w:p>
        </w:tc>
      </w:tr>
    </w:tbl>
    <w:p w14:paraId="7B507B31">
      <w:pPr>
        <w:jc w:val="center"/>
        <w:rPr>
          <w:rFonts w:ascii="Times New Roman" w:hAnsi="Times New Roman" w:eastAsia="宋体" w:cs="Times New Roman"/>
          <w:sz w:val="28"/>
          <w:szCs w:val="32"/>
        </w:rPr>
      </w:pPr>
    </w:p>
    <w:tbl>
      <w:tblPr>
        <w:tblStyle w:val="5"/>
        <w:tblW w:w="13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2836"/>
        <w:gridCol w:w="1985"/>
        <w:gridCol w:w="2211"/>
        <w:gridCol w:w="199"/>
        <w:gridCol w:w="2146"/>
        <w:gridCol w:w="830"/>
        <w:gridCol w:w="851"/>
        <w:gridCol w:w="1765"/>
      </w:tblGrid>
      <w:tr w14:paraId="10125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128" w:type="dxa"/>
            <w:vMerge w:val="restart"/>
            <w:vAlign w:val="center"/>
          </w:tcPr>
          <w:p w14:paraId="3FA931F6">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3</w:t>
            </w:r>
          </w:p>
        </w:tc>
        <w:tc>
          <w:tcPr>
            <w:tcW w:w="9377" w:type="dxa"/>
            <w:gridSpan w:val="5"/>
            <w:vMerge w:val="restart"/>
            <w:vAlign w:val="center"/>
          </w:tcPr>
          <w:p w14:paraId="58EE79B7">
            <w:pPr>
              <w:jc w:val="left"/>
              <w:rPr>
                <w:rFonts w:ascii="Times New Roman" w:hAnsi="Times New Roman" w:eastAsia="宋体" w:cs="Times New Roman"/>
                <w:b/>
                <w:bCs/>
                <w:sz w:val="28"/>
                <w:szCs w:val="32"/>
              </w:rPr>
            </w:pPr>
            <w:r>
              <w:rPr>
                <w:rFonts w:hint="eastAsia" w:ascii="Times New Roman" w:hAnsi="Times New Roman" w:eastAsia="宋体" w:cs="Times New Roman"/>
                <w:b/>
                <w:bCs/>
                <w:szCs w:val="21"/>
              </w:rPr>
              <w:t>Sustainable Management Plan可持续管理计划</w:t>
            </w:r>
          </w:p>
        </w:tc>
        <w:tc>
          <w:tcPr>
            <w:tcW w:w="3446" w:type="dxa"/>
            <w:gridSpan w:val="3"/>
            <w:shd w:val="clear" w:color="auto" w:fill="C5E0B3" w:themeFill="accent6" w:themeFillTint="66"/>
            <w:vAlign w:val="center"/>
          </w:tcPr>
          <w:p w14:paraId="4FC04908">
            <w:pPr>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To be filled by CETC personnel</w:t>
            </w:r>
          </w:p>
          <w:p w14:paraId="1EBE92CC">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由CETC人员填写</w:t>
            </w:r>
          </w:p>
        </w:tc>
      </w:tr>
      <w:tr w14:paraId="16ADB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1C4BABDE">
            <w:pPr>
              <w:jc w:val="center"/>
              <w:rPr>
                <w:rFonts w:ascii="Times New Roman" w:hAnsi="Times New Roman" w:eastAsia="宋体" w:cs="Times New Roman"/>
                <w:b/>
                <w:bCs/>
                <w:sz w:val="22"/>
                <w:szCs w:val="24"/>
              </w:rPr>
            </w:pPr>
          </w:p>
        </w:tc>
        <w:tc>
          <w:tcPr>
            <w:tcW w:w="9377" w:type="dxa"/>
            <w:gridSpan w:val="5"/>
            <w:vMerge w:val="continue"/>
            <w:vAlign w:val="center"/>
          </w:tcPr>
          <w:p w14:paraId="1E0D13C1">
            <w:pPr>
              <w:jc w:val="left"/>
              <w:rPr>
                <w:rFonts w:ascii="Times New Roman" w:hAnsi="Times New Roman" w:eastAsia="宋体" w:cs="Times New Roman"/>
                <w:b/>
                <w:bCs/>
                <w:szCs w:val="21"/>
              </w:rPr>
            </w:pPr>
          </w:p>
        </w:tc>
        <w:tc>
          <w:tcPr>
            <w:tcW w:w="830" w:type="dxa"/>
            <w:shd w:val="clear" w:color="auto" w:fill="C5E0B3" w:themeFill="accent6" w:themeFillTint="66"/>
            <w:vAlign w:val="center"/>
          </w:tcPr>
          <w:p w14:paraId="2BD25402">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ER</w:t>
            </w:r>
          </w:p>
          <w:p w14:paraId="52D96B24">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评估结果</w:t>
            </w:r>
          </w:p>
        </w:tc>
        <w:tc>
          <w:tcPr>
            <w:tcW w:w="851" w:type="dxa"/>
            <w:shd w:val="clear" w:color="auto" w:fill="C5E0B3" w:themeFill="accent6" w:themeFillTint="66"/>
            <w:vAlign w:val="center"/>
          </w:tcPr>
          <w:p w14:paraId="3B3D164F">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w:t>
            </w:r>
          </w:p>
          <w:p w14:paraId="79F02D80">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检查结果</w:t>
            </w:r>
          </w:p>
        </w:tc>
        <w:tc>
          <w:tcPr>
            <w:tcW w:w="1765" w:type="dxa"/>
            <w:shd w:val="clear" w:color="auto" w:fill="C5E0B3" w:themeFill="accent6" w:themeFillTint="66"/>
            <w:vAlign w:val="center"/>
          </w:tcPr>
          <w:p w14:paraId="247909C8">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Notes</w:t>
            </w:r>
          </w:p>
          <w:p w14:paraId="76BB9E1D">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备注</w:t>
            </w:r>
          </w:p>
        </w:tc>
      </w:tr>
      <w:tr w14:paraId="161C5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128" w:type="dxa"/>
            <w:vMerge w:val="restart"/>
            <w:vAlign w:val="center"/>
          </w:tcPr>
          <w:p w14:paraId="002E436B">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3.1</w:t>
            </w:r>
          </w:p>
        </w:tc>
        <w:tc>
          <w:tcPr>
            <w:tcW w:w="2836" w:type="dxa"/>
            <w:vMerge w:val="restart"/>
            <w:vAlign w:val="center"/>
          </w:tcPr>
          <w:p w14:paraId="0544A806">
            <w:pPr>
              <w:jc w:val="left"/>
              <w:rPr>
                <w:rFonts w:ascii="Times New Roman" w:hAnsi="Times New Roman" w:eastAsia="宋体" w:cs="Times New Roman"/>
                <w:szCs w:val="21"/>
              </w:rPr>
            </w:pPr>
            <w:r>
              <w:rPr>
                <w:rFonts w:hint="eastAsia" w:ascii="Times New Roman" w:hAnsi="Times New Roman" w:eastAsia="宋体" w:cs="Times New Roman"/>
                <w:szCs w:val="21"/>
              </w:rPr>
              <w:t xml:space="preserve">A sustainable management plan proportionate to </w:t>
            </w:r>
            <w:r>
              <w:rPr>
                <w:rFonts w:ascii="Times New Roman" w:hAnsi="Times New Roman" w:eastAsia="宋体" w:cs="Times New Roman"/>
                <w:szCs w:val="21"/>
              </w:rPr>
              <w:t>the</w:t>
            </w:r>
            <w:r>
              <w:rPr>
                <w:rFonts w:hint="eastAsia" w:ascii="Times New Roman" w:hAnsi="Times New Roman" w:eastAsia="宋体" w:cs="Times New Roman"/>
                <w:szCs w:val="21"/>
              </w:rPr>
              <w:t xml:space="preserve"> production unit is attached.</w:t>
            </w:r>
          </w:p>
          <w:p w14:paraId="1CC57256">
            <w:pPr>
              <w:jc w:val="left"/>
              <w:rPr>
                <w:rFonts w:ascii="Times New Roman" w:hAnsi="Times New Roman" w:eastAsia="宋体" w:cs="Times New Roman"/>
                <w:i/>
                <w:iCs/>
                <w:szCs w:val="21"/>
              </w:rPr>
            </w:pPr>
            <w:r>
              <w:rPr>
                <w:rFonts w:hint="eastAsia" w:ascii="Times New Roman" w:hAnsi="Times New Roman" w:eastAsia="宋体" w:cs="Times New Roman"/>
                <w:i/>
                <w:iCs/>
                <w:szCs w:val="21"/>
              </w:rPr>
              <w:t>(The content of the environmental assessment shall be based on Annex IV to Council Directive 85/337/EEC)</w:t>
            </w:r>
          </w:p>
          <w:p w14:paraId="588B9AF5">
            <w:pPr>
              <w:jc w:val="left"/>
              <w:rPr>
                <w:rFonts w:ascii="Times New Roman" w:hAnsi="Times New Roman" w:eastAsia="宋体" w:cs="Times New Roman"/>
                <w:szCs w:val="21"/>
              </w:rPr>
            </w:pPr>
            <w:r>
              <w:rPr>
                <w:rFonts w:hint="eastAsia" w:ascii="Times New Roman" w:hAnsi="Times New Roman" w:eastAsia="宋体" w:cs="Times New Roman"/>
                <w:szCs w:val="21"/>
              </w:rPr>
              <w:t>附上与生产单元成比例的可持续管理计划。</w:t>
            </w:r>
          </w:p>
          <w:p w14:paraId="4860B274">
            <w:pPr>
              <w:jc w:val="left"/>
              <w:rPr>
                <w:rFonts w:ascii="Times New Roman" w:hAnsi="Times New Roman" w:eastAsia="宋体" w:cs="Times New Roman"/>
                <w:b/>
                <w:bCs/>
                <w:szCs w:val="21"/>
              </w:rPr>
            </w:pPr>
            <w:r>
              <w:rPr>
                <w:rFonts w:hint="eastAsia" w:ascii="Times New Roman" w:hAnsi="Times New Roman" w:eastAsia="宋体" w:cs="Times New Roman"/>
                <w:i/>
                <w:iCs/>
                <w:szCs w:val="21"/>
              </w:rPr>
              <w:t>（环境评估的内容应基于理事会指令85/337/EEC的附件IV）</w:t>
            </w:r>
          </w:p>
        </w:tc>
        <w:tc>
          <w:tcPr>
            <w:tcW w:w="1985" w:type="dxa"/>
            <w:vMerge w:val="restart"/>
            <w:vAlign w:val="center"/>
          </w:tcPr>
          <w:p w14:paraId="40AAD5A5">
            <w:pPr>
              <w:jc w:val="left"/>
              <w:rPr>
                <w:rFonts w:ascii="Times New Roman" w:hAnsi="Times New Roman" w:eastAsia="宋体" w:cs="Times New Roman"/>
                <w:b/>
                <w:bCs/>
                <w:szCs w:val="21"/>
              </w:rPr>
            </w:pPr>
            <w:sdt>
              <w:sdtPr>
                <w:rPr>
                  <w:rFonts w:ascii="Times New Roman" w:hAnsi="Times New Roman" w:eastAsia="宋体" w:cs="Times New Roman"/>
                  <w:szCs w:val="21"/>
                </w:rPr>
                <w:id w:val="-129297578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Yes是/</w:t>
            </w:r>
            <w:r>
              <w:rPr>
                <w:rFonts w:ascii="Times New Roman" w:hAnsi="Times New Roman" w:eastAsia="宋体" w:cs="Times New Roman"/>
                <w:szCs w:val="21"/>
              </w:rPr>
              <w:t xml:space="preserve"> </w:t>
            </w:r>
            <w:sdt>
              <w:sdtPr>
                <w:rPr>
                  <w:rFonts w:ascii="Times New Roman" w:hAnsi="Times New Roman" w:eastAsia="宋体" w:cs="Times New Roman"/>
                  <w:szCs w:val="21"/>
                </w:rPr>
                <w:id w:val="-136960185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No否</w:t>
            </w:r>
          </w:p>
        </w:tc>
        <w:tc>
          <w:tcPr>
            <w:tcW w:w="2211" w:type="dxa"/>
            <w:vAlign w:val="center"/>
          </w:tcPr>
          <w:p w14:paraId="34817325">
            <w:pPr>
              <w:jc w:val="left"/>
              <w:rPr>
                <w:rFonts w:ascii="Times New Roman" w:hAnsi="Times New Roman" w:eastAsia="宋体" w:cs="Times New Roman"/>
                <w:szCs w:val="21"/>
              </w:rPr>
            </w:pPr>
            <w:r>
              <w:rPr>
                <w:rFonts w:hint="eastAsia" w:ascii="Times New Roman" w:hAnsi="Times New Roman" w:eastAsia="宋体" w:cs="Times New Roman"/>
                <w:szCs w:val="21"/>
              </w:rPr>
              <w:t>Previous date of issue</w:t>
            </w:r>
          </w:p>
          <w:p w14:paraId="74D2FC0C">
            <w:pPr>
              <w:jc w:val="left"/>
              <w:rPr>
                <w:rFonts w:ascii="Times New Roman" w:hAnsi="Times New Roman" w:eastAsia="宋体" w:cs="Times New Roman"/>
                <w:szCs w:val="21"/>
              </w:rPr>
            </w:pPr>
            <w:r>
              <w:rPr>
                <w:rFonts w:hint="eastAsia" w:ascii="Times New Roman" w:hAnsi="Times New Roman" w:eastAsia="宋体" w:cs="Times New Roman"/>
                <w:szCs w:val="21"/>
              </w:rPr>
              <w:t>上一个签发日期</w:t>
            </w:r>
          </w:p>
        </w:tc>
        <w:tc>
          <w:tcPr>
            <w:tcW w:w="2345" w:type="dxa"/>
            <w:gridSpan w:val="2"/>
            <w:vMerge w:val="restart"/>
            <w:vAlign w:val="center"/>
          </w:tcPr>
          <w:p w14:paraId="09DD12FA">
            <w:pPr>
              <w:jc w:val="left"/>
              <w:rPr>
                <w:rFonts w:ascii="Times New Roman" w:hAnsi="Times New Roman" w:eastAsia="宋体" w:cs="Times New Roman"/>
                <w:b/>
                <w:bCs/>
                <w:szCs w:val="21"/>
              </w:rPr>
            </w:pPr>
          </w:p>
        </w:tc>
        <w:tc>
          <w:tcPr>
            <w:tcW w:w="830" w:type="dxa"/>
            <w:vMerge w:val="restart"/>
            <w:shd w:val="clear" w:color="auto" w:fill="C5E0B3" w:themeFill="accent6" w:themeFillTint="66"/>
            <w:vAlign w:val="center"/>
          </w:tcPr>
          <w:p w14:paraId="012DAFA8">
            <w:pPr>
              <w:jc w:val="center"/>
              <w:rPr>
                <w:rFonts w:ascii="Times New Roman" w:hAnsi="Times New Roman" w:eastAsia="宋体" w:cs="Times New Roman"/>
                <w:sz w:val="22"/>
                <w:szCs w:val="24"/>
              </w:rPr>
            </w:pPr>
          </w:p>
        </w:tc>
        <w:tc>
          <w:tcPr>
            <w:tcW w:w="851" w:type="dxa"/>
            <w:vMerge w:val="restart"/>
            <w:shd w:val="clear" w:color="auto" w:fill="C5E0B3" w:themeFill="accent6" w:themeFillTint="66"/>
            <w:vAlign w:val="center"/>
          </w:tcPr>
          <w:p w14:paraId="50B86FAD">
            <w:pPr>
              <w:jc w:val="center"/>
              <w:rPr>
                <w:rFonts w:ascii="Times New Roman" w:hAnsi="Times New Roman" w:eastAsia="宋体" w:cs="Times New Roman"/>
                <w:sz w:val="22"/>
                <w:szCs w:val="24"/>
              </w:rPr>
            </w:pPr>
          </w:p>
        </w:tc>
        <w:tc>
          <w:tcPr>
            <w:tcW w:w="1765" w:type="dxa"/>
            <w:vMerge w:val="restart"/>
            <w:shd w:val="clear" w:color="auto" w:fill="C5E0B3" w:themeFill="accent6" w:themeFillTint="66"/>
            <w:vAlign w:val="center"/>
          </w:tcPr>
          <w:p w14:paraId="4EA11E83">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Part III 1.5 &amp; 1.9 to regulation 2018/848</w:t>
            </w:r>
          </w:p>
        </w:tc>
      </w:tr>
      <w:tr w14:paraId="0AF1E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jc w:val="center"/>
        </w:trPr>
        <w:tc>
          <w:tcPr>
            <w:tcW w:w="1128" w:type="dxa"/>
            <w:vMerge w:val="continue"/>
            <w:vAlign w:val="center"/>
          </w:tcPr>
          <w:p w14:paraId="1D339834">
            <w:pPr>
              <w:jc w:val="center"/>
              <w:rPr>
                <w:rFonts w:ascii="Times New Roman" w:hAnsi="Times New Roman" w:eastAsia="宋体" w:cs="Times New Roman"/>
                <w:sz w:val="22"/>
                <w:szCs w:val="24"/>
              </w:rPr>
            </w:pPr>
          </w:p>
        </w:tc>
        <w:tc>
          <w:tcPr>
            <w:tcW w:w="2836" w:type="dxa"/>
            <w:vMerge w:val="continue"/>
            <w:vAlign w:val="center"/>
          </w:tcPr>
          <w:p w14:paraId="5F62C9D9">
            <w:pPr>
              <w:jc w:val="left"/>
              <w:rPr>
                <w:rFonts w:ascii="Times New Roman" w:hAnsi="Times New Roman" w:eastAsia="宋体" w:cs="Times New Roman"/>
                <w:szCs w:val="21"/>
              </w:rPr>
            </w:pPr>
          </w:p>
        </w:tc>
        <w:tc>
          <w:tcPr>
            <w:tcW w:w="1985" w:type="dxa"/>
            <w:vMerge w:val="continue"/>
            <w:vAlign w:val="center"/>
          </w:tcPr>
          <w:p w14:paraId="6BE66431">
            <w:pPr>
              <w:jc w:val="left"/>
              <w:rPr>
                <w:rFonts w:ascii="Times New Roman" w:hAnsi="Times New Roman" w:eastAsia="宋体" w:cs="Times New Roman"/>
                <w:szCs w:val="21"/>
              </w:rPr>
            </w:pPr>
          </w:p>
        </w:tc>
        <w:tc>
          <w:tcPr>
            <w:tcW w:w="2211" w:type="dxa"/>
            <w:vAlign w:val="center"/>
          </w:tcPr>
          <w:p w14:paraId="127FA985">
            <w:pPr>
              <w:jc w:val="left"/>
              <w:rPr>
                <w:rFonts w:ascii="Times New Roman" w:hAnsi="Times New Roman" w:eastAsia="宋体" w:cs="Times New Roman"/>
                <w:szCs w:val="21"/>
              </w:rPr>
            </w:pPr>
            <w:r>
              <w:rPr>
                <w:rFonts w:hint="eastAsia" w:ascii="Times New Roman" w:hAnsi="Times New Roman" w:eastAsia="宋体" w:cs="Times New Roman"/>
                <w:szCs w:val="21"/>
              </w:rPr>
              <w:t>Latest date of issue</w:t>
            </w:r>
          </w:p>
          <w:p w14:paraId="009EAE41">
            <w:pPr>
              <w:jc w:val="left"/>
              <w:rPr>
                <w:rFonts w:ascii="Times New Roman" w:hAnsi="Times New Roman" w:eastAsia="宋体" w:cs="Times New Roman"/>
                <w:b/>
                <w:bCs/>
                <w:szCs w:val="21"/>
              </w:rPr>
            </w:pPr>
            <w:r>
              <w:rPr>
                <w:rFonts w:hint="eastAsia" w:ascii="Times New Roman" w:hAnsi="Times New Roman" w:eastAsia="宋体" w:cs="Times New Roman"/>
                <w:szCs w:val="21"/>
              </w:rPr>
              <w:t>最近的签发日期</w:t>
            </w:r>
          </w:p>
        </w:tc>
        <w:tc>
          <w:tcPr>
            <w:tcW w:w="2345" w:type="dxa"/>
            <w:gridSpan w:val="2"/>
            <w:vMerge w:val="continue"/>
            <w:vAlign w:val="center"/>
          </w:tcPr>
          <w:p w14:paraId="628FB03A">
            <w:pPr>
              <w:jc w:val="left"/>
              <w:rPr>
                <w:rFonts w:ascii="Times New Roman" w:hAnsi="Times New Roman" w:eastAsia="宋体" w:cs="Times New Roman"/>
                <w:b/>
                <w:bCs/>
                <w:szCs w:val="21"/>
              </w:rPr>
            </w:pPr>
          </w:p>
        </w:tc>
        <w:tc>
          <w:tcPr>
            <w:tcW w:w="830" w:type="dxa"/>
            <w:vMerge w:val="continue"/>
            <w:shd w:val="clear" w:color="auto" w:fill="C5E0B3" w:themeFill="accent6" w:themeFillTint="66"/>
            <w:vAlign w:val="center"/>
          </w:tcPr>
          <w:p w14:paraId="3D689F40">
            <w:pPr>
              <w:jc w:val="center"/>
              <w:rPr>
                <w:rFonts w:ascii="Times New Roman" w:hAnsi="Times New Roman" w:eastAsia="宋体" w:cs="Times New Roman"/>
                <w:sz w:val="22"/>
                <w:szCs w:val="24"/>
              </w:rPr>
            </w:pPr>
          </w:p>
        </w:tc>
        <w:tc>
          <w:tcPr>
            <w:tcW w:w="851" w:type="dxa"/>
            <w:vMerge w:val="continue"/>
            <w:shd w:val="clear" w:color="auto" w:fill="C5E0B3" w:themeFill="accent6" w:themeFillTint="66"/>
            <w:vAlign w:val="center"/>
          </w:tcPr>
          <w:p w14:paraId="71B23B0E">
            <w:pPr>
              <w:jc w:val="center"/>
              <w:rPr>
                <w:rFonts w:ascii="Times New Roman" w:hAnsi="Times New Roman" w:eastAsia="宋体" w:cs="Times New Roman"/>
                <w:sz w:val="22"/>
                <w:szCs w:val="24"/>
              </w:rPr>
            </w:pPr>
          </w:p>
        </w:tc>
        <w:tc>
          <w:tcPr>
            <w:tcW w:w="1765" w:type="dxa"/>
            <w:vMerge w:val="continue"/>
            <w:shd w:val="clear" w:color="auto" w:fill="C5E0B3" w:themeFill="accent6" w:themeFillTint="66"/>
            <w:vAlign w:val="center"/>
          </w:tcPr>
          <w:p w14:paraId="5D907C00">
            <w:pPr>
              <w:jc w:val="center"/>
              <w:rPr>
                <w:rFonts w:ascii="Times New Roman" w:hAnsi="Times New Roman" w:eastAsia="宋体" w:cs="Times New Roman"/>
                <w:sz w:val="22"/>
                <w:szCs w:val="24"/>
              </w:rPr>
            </w:pPr>
          </w:p>
        </w:tc>
      </w:tr>
      <w:tr w14:paraId="0C4D3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jc w:val="center"/>
        </w:trPr>
        <w:tc>
          <w:tcPr>
            <w:tcW w:w="1128" w:type="dxa"/>
            <w:vAlign w:val="center"/>
          </w:tcPr>
          <w:p w14:paraId="798BE252">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3.2</w:t>
            </w:r>
          </w:p>
        </w:tc>
        <w:tc>
          <w:tcPr>
            <w:tcW w:w="2836" w:type="dxa"/>
            <w:vAlign w:val="center"/>
          </w:tcPr>
          <w:p w14:paraId="4B2C17FE">
            <w:pPr>
              <w:jc w:val="left"/>
              <w:rPr>
                <w:rFonts w:ascii="Times New Roman" w:hAnsi="Times New Roman" w:eastAsia="宋体" w:cs="Times New Roman"/>
                <w:szCs w:val="21"/>
              </w:rPr>
            </w:pPr>
            <w:bookmarkStart w:id="22" w:name="OLE_LINK521"/>
            <w:r>
              <w:rPr>
                <w:rFonts w:hint="eastAsia" w:ascii="Times New Roman" w:hAnsi="Times New Roman" w:eastAsia="宋体" w:cs="Times New Roman"/>
                <w:szCs w:val="21"/>
              </w:rPr>
              <w:t>The sustainable management plan is updated annually</w:t>
            </w:r>
            <w:bookmarkEnd w:id="22"/>
          </w:p>
          <w:p w14:paraId="06765EC0">
            <w:pPr>
              <w:jc w:val="left"/>
              <w:rPr>
                <w:rFonts w:ascii="Times New Roman" w:hAnsi="Times New Roman" w:eastAsia="宋体" w:cs="Times New Roman"/>
                <w:szCs w:val="21"/>
              </w:rPr>
            </w:pPr>
            <w:r>
              <w:rPr>
                <w:rFonts w:hint="eastAsia" w:ascii="Times New Roman" w:hAnsi="Times New Roman" w:eastAsia="宋体" w:cs="Times New Roman"/>
                <w:szCs w:val="21"/>
              </w:rPr>
              <w:t>可持续管理计划每年更新一次</w:t>
            </w:r>
          </w:p>
        </w:tc>
        <w:tc>
          <w:tcPr>
            <w:tcW w:w="6541" w:type="dxa"/>
            <w:gridSpan w:val="4"/>
            <w:vAlign w:val="center"/>
          </w:tcPr>
          <w:p w14:paraId="4E5E1B42">
            <w:pPr>
              <w:jc w:val="left"/>
              <w:rPr>
                <w:rFonts w:ascii="Times New Roman" w:hAnsi="Times New Roman" w:eastAsia="宋体" w:cs="Times New Roman"/>
                <w:b/>
                <w:bCs/>
                <w:szCs w:val="21"/>
              </w:rPr>
            </w:pPr>
            <w:bookmarkStart w:id="23" w:name="OLE_LINK528"/>
            <w:sdt>
              <w:sdtPr>
                <w:rPr>
                  <w:rFonts w:ascii="Times New Roman" w:hAnsi="Times New Roman" w:eastAsia="宋体" w:cs="Times New Roman"/>
                  <w:szCs w:val="21"/>
                </w:rPr>
                <w:id w:val="46640347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Yes是/</w:t>
            </w:r>
            <w:r>
              <w:rPr>
                <w:rFonts w:ascii="Times New Roman" w:hAnsi="Times New Roman" w:eastAsia="宋体" w:cs="Times New Roman"/>
                <w:szCs w:val="21"/>
              </w:rPr>
              <w:t xml:space="preserve"> </w:t>
            </w:r>
            <w:sdt>
              <w:sdtPr>
                <w:rPr>
                  <w:rFonts w:ascii="Times New Roman" w:hAnsi="Times New Roman" w:eastAsia="宋体" w:cs="Times New Roman"/>
                  <w:szCs w:val="21"/>
                </w:rPr>
                <w:id w:val="-86120139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No否</w:t>
            </w:r>
            <w:bookmarkEnd w:id="23"/>
          </w:p>
        </w:tc>
        <w:tc>
          <w:tcPr>
            <w:tcW w:w="830" w:type="dxa"/>
            <w:shd w:val="clear" w:color="auto" w:fill="C5E0B3" w:themeFill="accent6" w:themeFillTint="66"/>
            <w:vAlign w:val="center"/>
          </w:tcPr>
          <w:p w14:paraId="0B488F71">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79B39B11">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7A50E424">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Part III 1.6 to regulation 2018/848</w:t>
            </w:r>
          </w:p>
        </w:tc>
      </w:tr>
      <w:tr w14:paraId="20B7E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jc w:val="center"/>
        </w:trPr>
        <w:tc>
          <w:tcPr>
            <w:tcW w:w="1128" w:type="dxa"/>
            <w:vAlign w:val="center"/>
          </w:tcPr>
          <w:p w14:paraId="2803E875">
            <w:pPr>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3.3</w:t>
            </w:r>
          </w:p>
        </w:tc>
        <w:tc>
          <w:tcPr>
            <w:tcW w:w="9377" w:type="dxa"/>
            <w:gridSpan w:val="5"/>
            <w:vAlign w:val="center"/>
          </w:tcPr>
          <w:p w14:paraId="4C57A591">
            <w:pPr>
              <w:jc w:val="left"/>
              <w:rPr>
                <w:rFonts w:hint="eastAsia"/>
              </w:rPr>
            </w:pPr>
            <w:r>
              <w:rPr>
                <w:rFonts w:hint="eastAsia" w:ascii="Times New Roman" w:hAnsi="Times New Roman" w:eastAsia="宋体" w:cs="Times New Roman"/>
                <w:b/>
                <w:bCs/>
                <w:szCs w:val="21"/>
              </w:rPr>
              <w:t>The sustainable management plan details:</w:t>
            </w:r>
            <w:r>
              <w:rPr>
                <w:rFonts w:hint="eastAsia"/>
              </w:rPr>
              <w:t xml:space="preserve"> </w:t>
            </w:r>
          </w:p>
          <w:p w14:paraId="5AA75F0E">
            <w:pPr>
              <w:jc w:val="left"/>
              <w:rPr>
                <w:rFonts w:ascii="Times New Roman" w:hAnsi="Times New Roman" w:eastAsia="宋体" w:cs="Times New Roman"/>
                <w:b/>
                <w:bCs/>
                <w:szCs w:val="21"/>
              </w:rPr>
            </w:pPr>
            <w:r>
              <w:rPr>
                <w:rFonts w:hint="eastAsia" w:ascii="Times New Roman" w:hAnsi="Times New Roman" w:eastAsia="宋体" w:cs="Times New Roman"/>
                <w:b/>
                <w:bCs/>
                <w:szCs w:val="21"/>
              </w:rPr>
              <w:t>可持续管理计划详情如下：</w:t>
            </w:r>
          </w:p>
        </w:tc>
        <w:tc>
          <w:tcPr>
            <w:tcW w:w="830" w:type="dxa"/>
            <w:shd w:val="clear" w:color="auto" w:fill="C5E0B3" w:themeFill="accent6" w:themeFillTint="66"/>
            <w:vAlign w:val="center"/>
          </w:tcPr>
          <w:p w14:paraId="61F69325">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4B77E455">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517F6E50">
            <w:pPr>
              <w:jc w:val="left"/>
              <w:rPr>
                <w:rFonts w:ascii="Times New Roman" w:hAnsi="Times New Roman" w:eastAsia="宋体" w:cs="Times New Roman"/>
                <w:sz w:val="22"/>
                <w:szCs w:val="24"/>
              </w:rPr>
            </w:pPr>
          </w:p>
        </w:tc>
      </w:tr>
      <w:tr w14:paraId="45771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jc w:val="center"/>
        </w:trPr>
        <w:tc>
          <w:tcPr>
            <w:tcW w:w="1128" w:type="dxa"/>
            <w:vAlign w:val="center"/>
          </w:tcPr>
          <w:p w14:paraId="17163136">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w:t>
            </w:r>
          </w:p>
        </w:tc>
        <w:tc>
          <w:tcPr>
            <w:tcW w:w="7231" w:type="dxa"/>
            <w:gridSpan w:val="4"/>
            <w:vAlign w:val="center"/>
          </w:tcPr>
          <w:p w14:paraId="0E79CA39">
            <w:pPr>
              <w:jc w:val="left"/>
              <w:rPr>
                <w:rFonts w:ascii="Times New Roman" w:hAnsi="Times New Roman" w:eastAsia="宋体" w:cs="Times New Roman"/>
                <w:szCs w:val="21"/>
              </w:rPr>
            </w:pPr>
            <w:bookmarkStart w:id="24" w:name="OLE_LINK522"/>
            <w:r>
              <w:rPr>
                <w:rFonts w:hint="eastAsia" w:ascii="Times New Roman" w:hAnsi="Times New Roman" w:eastAsia="宋体" w:cs="Times New Roman"/>
                <w:szCs w:val="21"/>
              </w:rPr>
              <w:t>The environmental effects of the operation</w:t>
            </w:r>
            <w:bookmarkEnd w:id="24"/>
          </w:p>
          <w:p w14:paraId="53AE41C4">
            <w:pPr>
              <w:jc w:val="left"/>
              <w:rPr>
                <w:rFonts w:ascii="Times New Roman" w:hAnsi="Times New Roman" w:eastAsia="宋体" w:cs="Times New Roman"/>
                <w:szCs w:val="21"/>
              </w:rPr>
            </w:pPr>
            <w:r>
              <w:rPr>
                <w:rFonts w:hint="eastAsia" w:ascii="Times New Roman" w:hAnsi="Times New Roman" w:eastAsia="宋体" w:cs="Times New Roman"/>
                <w:szCs w:val="21"/>
              </w:rPr>
              <w:t>操作对环境的影响</w:t>
            </w:r>
          </w:p>
        </w:tc>
        <w:tc>
          <w:tcPr>
            <w:tcW w:w="2146" w:type="dxa"/>
            <w:vAlign w:val="center"/>
          </w:tcPr>
          <w:p w14:paraId="496AAC8D">
            <w:pPr>
              <w:jc w:val="left"/>
              <w:rPr>
                <w:rFonts w:ascii="Times New Roman" w:hAnsi="Times New Roman" w:eastAsia="宋体" w:cs="Times New Roman"/>
                <w:b/>
                <w:bCs/>
                <w:szCs w:val="21"/>
              </w:rPr>
            </w:pPr>
            <w:sdt>
              <w:sdtPr>
                <w:rPr>
                  <w:rFonts w:ascii="Times New Roman" w:hAnsi="Times New Roman" w:eastAsia="宋体" w:cs="Times New Roman"/>
                  <w:szCs w:val="21"/>
                </w:rPr>
                <w:id w:val="-162622680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Yes是,</w:t>
            </w:r>
            <w:r>
              <w:rPr>
                <w:rFonts w:ascii="Times New Roman" w:hAnsi="Times New Roman" w:eastAsia="宋体" w:cs="Times New Roman"/>
                <w:szCs w:val="21"/>
              </w:rPr>
              <w:t xml:space="preserve"> </w:t>
            </w:r>
            <w:sdt>
              <w:sdtPr>
                <w:rPr>
                  <w:rFonts w:ascii="Times New Roman" w:hAnsi="Times New Roman" w:eastAsia="宋体" w:cs="Times New Roman"/>
                  <w:szCs w:val="21"/>
                </w:rPr>
                <w:id w:val="-9841000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No否</w:t>
            </w:r>
          </w:p>
        </w:tc>
        <w:tc>
          <w:tcPr>
            <w:tcW w:w="830" w:type="dxa"/>
            <w:shd w:val="clear" w:color="auto" w:fill="C5E0B3" w:themeFill="accent6" w:themeFillTint="66"/>
            <w:vAlign w:val="center"/>
          </w:tcPr>
          <w:p w14:paraId="1C6A6A97">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3987D80E">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2B786994">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Part III 1.5 &amp; 1.6 to regulation 2018/848</w:t>
            </w:r>
          </w:p>
        </w:tc>
      </w:tr>
      <w:tr w14:paraId="75EDD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jc w:val="center"/>
        </w:trPr>
        <w:tc>
          <w:tcPr>
            <w:tcW w:w="1128" w:type="dxa"/>
            <w:vAlign w:val="center"/>
          </w:tcPr>
          <w:p w14:paraId="2CCF623A">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b</w:t>
            </w:r>
          </w:p>
        </w:tc>
        <w:tc>
          <w:tcPr>
            <w:tcW w:w="7231" w:type="dxa"/>
            <w:gridSpan w:val="4"/>
            <w:vAlign w:val="center"/>
          </w:tcPr>
          <w:p w14:paraId="1DBCABDE">
            <w:pPr>
              <w:jc w:val="left"/>
              <w:rPr>
                <w:rFonts w:ascii="Times New Roman" w:hAnsi="Times New Roman" w:eastAsia="宋体" w:cs="Times New Roman"/>
                <w:szCs w:val="21"/>
              </w:rPr>
            </w:pPr>
            <w:bookmarkStart w:id="25" w:name="OLE_LINK523"/>
            <w:r>
              <w:rPr>
                <w:rFonts w:ascii="Times New Roman" w:hAnsi="Times New Roman" w:eastAsia="宋体" w:cs="Times New Roman"/>
                <w:szCs w:val="21"/>
              </w:rPr>
              <w:t>T</w:t>
            </w:r>
            <w:r>
              <w:rPr>
                <w:rFonts w:hint="eastAsia" w:ascii="Times New Roman" w:hAnsi="Times New Roman" w:eastAsia="宋体" w:cs="Times New Roman"/>
                <w:szCs w:val="21"/>
              </w:rPr>
              <w:t xml:space="preserve">he </w:t>
            </w:r>
            <w:r>
              <w:rPr>
                <w:rFonts w:ascii="Times New Roman" w:hAnsi="Times New Roman" w:eastAsia="宋体" w:cs="Times New Roman"/>
                <w:szCs w:val="21"/>
              </w:rPr>
              <w:t>environmental</w:t>
            </w:r>
            <w:r>
              <w:rPr>
                <w:rFonts w:hint="eastAsia" w:ascii="Times New Roman" w:hAnsi="Times New Roman" w:eastAsia="宋体" w:cs="Times New Roman"/>
                <w:szCs w:val="21"/>
              </w:rPr>
              <w:t xml:space="preserve"> monitoring to be undertaken</w:t>
            </w:r>
          </w:p>
          <w:bookmarkEnd w:id="25"/>
          <w:p w14:paraId="2AF8291B">
            <w:pPr>
              <w:jc w:val="left"/>
              <w:rPr>
                <w:rFonts w:ascii="Times New Roman" w:hAnsi="Times New Roman" w:eastAsia="宋体" w:cs="Times New Roman"/>
                <w:szCs w:val="21"/>
              </w:rPr>
            </w:pPr>
            <w:r>
              <w:rPr>
                <w:rFonts w:ascii="Times New Roman" w:hAnsi="Times New Roman" w:eastAsia="宋体" w:cs="Times New Roman"/>
                <w:szCs w:val="21"/>
              </w:rPr>
              <w:t>将进行的环境监测</w:t>
            </w:r>
          </w:p>
        </w:tc>
        <w:tc>
          <w:tcPr>
            <w:tcW w:w="2146" w:type="dxa"/>
            <w:vAlign w:val="center"/>
          </w:tcPr>
          <w:p w14:paraId="0D4DC914">
            <w:pPr>
              <w:jc w:val="left"/>
              <w:rPr>
                <w:rFonts w:ascii="Times New Roman" w:hAnsi="Times New Roman" w:eastAsia="宋体" w:cs="Times New Roman"/>
                <w:szCs w:val="21"/>
              </w:rPr>
            </w:pPr>
            <w:sdt>
              <w:sdtPr>
                <w:rPr>
                  <w:rFonts w:ascii="Times New Roman" w:hAnsi="Times New Roman" w:eastAsia="宋体" w:cs="Times New Roman"/>
                  <w:szCs w:val="21"/>
                </w:rPr>
                <w:id w:val="-111882878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Yes是,</w:t>
            </w:r>
            <w:r>
              <w:rPr>
                <w:rFonts w:ascii="Times New Roman" w:hAnsi="Times New Roman" w:eastAsia="宋体" w:cs="Times New Roman"/>
                <w:szCs w:val="21"/>
              </w:rPr>
              <w:t xml:space="preserve"> </w:t>
            </w:r>
            <w:sdt>
              <w:sdtPr>
                <w:rPr>
                  <w:rFonts w:ascii="Times New Roman" w:hAnsi="Times New Roman" w:eastAsia="宋体" w:cs="Times New Roman"/>
                  <w:szCs w:val="21"/>
                </w:rPr>
                <w:id w:val="-163348527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No否</w:t>
            </w:r>
          </w:p>
        </w:tc>
        <w:tc>
          <w:tcPr>
            <w:tcW w:w="830" w:type="dxa"/>
            <w:shd w:val="clear" w:color="auto" w:fill="C5E0B3" w:themeFill="accent6" w:themeFillTint="66"/>
            <w:vAlign w:val="center"/>
          </w:tcPr>
          <w:p w14:paraId="7C27B6B0">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1A988782">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68934C95">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Part III 1.5 &amp; 1.6 to regulation 2018/848</w:t>
            </w:r>
          </w:p>
        </w:tc>
      </w:tr>
      <w:tr w14:paraId="067A2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jc w:val="center"/>
        </w:trPr>
        <w:tc>
          <w:tcPr>
            <w:tcW w:w="1128" w:type="dxa"/>
            <w:vAlign w:val="center"/>
          </w:tcPr>
          <w:p w14:paraId="098BED32">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c</w:t>
            </w:r>
          </w:p>
        </w:tc>
        <w:tc>
          <w:tcPr>
            <w:tcW w:w="7231" w:type="dxa"/>
            <w:gridSpan w:val="4"/>
            <w:vAlign w:val="center"/>
          </w:tcPr>
          <w:p w14:paraId="573D715A">
            <w:pPr>
              <w:jc w:val="left"/>
              <w:rPr>
                <w:rFonts w:ascii="Times New Roman" w:hAnsi="Times New Roman" w:eastAsia="宋体" w:cs="Times New Roman"/>
                <w:szCs w:val="21"/>
              </w:rPr>
            </w:pPr>
            <w:r>
              <w:rPr>
                <w:rFonts w:ascii="Times New Roman" w:hAnsi="Times New Roman" w:eastAsia="宋体" w:cs="Times New Roman"/>
                <w:szCs w:val="21"/>
              </w:rPr>
              <w:t>A</w:t>
            </w:r>
            <w:r>
              <w:rPr>
                <w:rFonts w:hint="eastAsia" w:ascii="Times New Roman" w:hAnsi="Times New Roman" w:eastAsia="宋体" w:cs="Times New Roman"/>
                <w:szCs w:val="21"/>
              </w:rPr>
              <w:t xml:space="preserve">nd list measures to be taken to minimize </w:t>
            </w:r>
            <w:r>
              <w:rPr>
                <w:rFonts w:ascii="Times New Roman" w:hAnsi="Times New Roman" w:eastAsia="宋体" w:cs="Times New Roman"/>
                <w:szCs w:val="21"/>
              </w:rPr>
              <w:t>negative</w:t>
            </w:r>
            <w:r>
              <w:rPr>
                <w:rFonts w:hint="eastAsia" w:ascii="Times New Roman" w:hAnsi="Times New Roman" w:eastAsia="宋体" w:cs="Times New Roman"/>
                <w:szCs w:val="21"/>
              </w:rPr>
              <w:t xml:space="preserve"> impacts on the surrounding aquatic and terrestrial environments, including, where applicable, nutrient </w:t>
            </w:r>
            <w:r>
              <w:rPr>
                <w:rFonts w:ascii="Times New Roman" w:hAnsi="Times New Roman" w:eastAsia="宋体" w:cs="Times New Roman"/>
                <w:szCs w:val="21"/>
              </w:rPr>
              <w:t>discharge</w:t>
            </w:r>
            <w:r>
              <w:rPr>
                <w:rFonts w:hint="eastAsia" w:ascii="Times New Roman" w:hAnsi="Times New Roman" w:eastAsia="宋体" w:cs="Times New Roman"/>
                <w:szCs w:val="21"/>
              </w:rPr>
              <w:t xml:space="preserve"> into the environment per production cycle or per annum.</w:t>
            </w:r>
          </w:p>
          <w:p w14:paraId="58174339">
            <w:pPr>
              <w:jc w:val="left"/>
              <w:rPr>
                <w:rFonts w:ascii="Times New Roman" w:hAnsi="Times New Roman" w:eastAsia="宋体" w:cs="Times New Roman"/>
                <w:szCs w:val="21"/>
              </w:rPr>
            </w:pPr>
            <w:r>
              <w:rPr>
                <w:rFonts w:hint="eastAsia" w:ascii="Times New Roman" w:hAnsi="Times New Roman" w:eastAsia="宋体" w:cs="Times New Roman"/>
                <w:szCs w:val="21"/>
              </w:rPr>
              <w:t>并列出为尽量减少对周围水生和陆地环境的负面影响而采取的措施，包括在适用的情况下，每生产周期或每年向环境排放营养物质。</w:t>
            </w:r>
          </w:p>
        </w:tc>
        <w:tc>
          <w:tcPr>
            <w:tcW w:w="2146" w:type="dxa"/>
            <w:vAlign w:val="center"/>
          </w:tcPr>
          <w:p w14:paraId="0F7ACB0D">
            <w:pPr>
              <w:jc w:val="left"/>
              <w:rPr>
                <w:rFonts w:ascii="Times New Roman" w:hAnsi="Times New Roman" w:eastAsia="宋体" w:cs="Times New Roman"/>
                <w:szCs w:val="21"/>
              </w:rPr>
            </w:pPr>
            <w:sdt>
              <w:sdtPr>
                <w:rPr>
                  <w:rFonts w:ascii="Times New Roman" w:hAnsi="Times New Roman" w:eastAsia="宋体" w:cs="Times New Roman"/>
                  <w:szCs w:val="21"/>
                </w:rPr>
                <w:id w:val="-172166465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Yes是,</w:t>
            </w:r>
            <w:r>
              <w:rPr>
                <w:rFonts w:ascii="Times New Roman" w:hAnsi="Times New Roman" w:eastAsia="宋体" w:cs="Times New Roman"/>
                <w:szCs w:val="21"/>
              </w:rPr>
              <w:t xml:space="preserve"> </w:t>
            </w:r>
            <w:sdt>
              <w:sdtPr>
                <w:rPr>
                  <w:rFonts w:ascii="Times New Roman" w:hAnsi="Times New Roman" w:eastAsia="宋体" w:cs="Times New Roman"/>
                  <w:szCs w:val="21"/>
                </w:rPr>
                <w:id w:val="-200094507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No否</w:t>
            </w:r>
          </w:p>
        </w:tc>
        <w:tc>
          <w:tcPr>
            <w:tcW w:w="830" w:type="dxa"/>
            <w:shd w:val="clear" w:color="auto" w:fill="C5E0B3" w:themeFill="accent6" w:themeFillTint="66"/>
            <w:vAlign w:val="center"/>
          </w:tcPr>
          <w:p w14:paraId="74CC64BF">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6041E7F9">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5B6D2D92">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Part III 1.5 &amp; 1.6 to regulation 2018/848</w:t>
            </w:r>
          </w:p>
        </w:tc>
      </w:tr>
      <w:tr w14:paraId="4F0C2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jc w:val="center"/>
        </w:trPr>
        <w:tc>
          <w:tcPr>
            <w:tcW w:w="1128" w:type="dxa"/>
            <w:vAlign w:val="center"/>
          </w:tcPr>
          <w:p w14:paraId="1BF7A46D">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d</w:t>
            </w:r>
          </w:p>
        </w:tc>
        <w:tc>
          <w:tcPr>
            <w:tcW w:w="7231" w:type="dxa"/>
            <w:gridSpan w:val="4"/>
            <w:vAlign w:val="center"/>
          </w:tcPr>
          <w:p w14:paraId="76FB433A">
            <w:pPr>
              <w:jc w:val="left"/>
              <w:rPr>
                <w:rFonts w:ascii="Times New Roman" w:hAnsi="Times New Roman" w:eastAsia="宋体" w:cs="Times New Roman"/>
                <w:szCs w:val="21"/>
              </w:rPr>
            </w:pPr>
            <w:bookmarkStart w:id="26" w:name="OLE_LINK524"/>
            <w:r>
              <w:rPr>
                <w:rFonts w:ascii="Times New Roman" w:hAnsi="Times New Roman" w:eastAsia="宋体" w:cs="Times New Roman"/>
                <w:szCs w:val="21"/>
              </w:rPr>
              <w:t>T</w:t>
            </w:r>
            <w:r>
              <w:rPr>
                <w:rFonts w:hint="eastAsia" w:ascii="Times New Roman" w:hAnsi="Times New Roman" w:eastAsia="宋体" w:cs="Times New Roman"/>
                <w:szCs w:val="21"/>
              </w:rPr>
              <w:t xml:space="preserve">he surveillance and </w:t>
            </w:r>
            <w:r>
              <w:rPr>
                <w:rFonts w:ascii="Times New Roman" w:hAnsi="Times New Roman" w:eastAsia="宋体" w:cs="Times New Roman"/>
                <w:szCs w:val="21"/>
              </w:rPr>
              <w:t>repair</w:t>
            </w:r>
            <w:r>
              <w:rPr>
                <w:rFonts w:hint="eastAsia" w:ascii="Times New Roman" w:hAnsi="Times New Roman" w:eastAsia="宋体" w:cs="Times New Roman"/>
                <w:szCs w:val="21"/>
              </w:rPr>
              <w:t xml:space="preserve"> of technical equipment</w:t>
            </w:r>
          </w:p>
          <w:bookmarkEnd w:id="26"/>
          <w:p w14:paraId="066BA38A">
            <w:pPr>
              <w:jc w:val="left"/>
              <w:rPr>
                <w:rFonts w:ascii="Times New Roman" w:hAnsi="Times New Roman" w:eastAsia="宋体" w:cs="Times New Roman"/>
                <w:szCs w:val="21"/>
              </w:rPr>
            </w:pPr>
            <w:r>
              <w:rPr>
                <w:rFonts w:hint="eastAsia" w:ascii="Times New Roman" w:hAnsi="Times New Roman" w:eastAsia="宋体" w:cs="Times New Roman"/>
                <w:szCs w:val="21"/>
              </w:rPr>
              <w:t>技术设备的监视和维修</w:t>
            </w:r>
          </w:p>
        </w:tc>
        <w:tc>
          <w:tcPr>
            <w:tcW w:w="2146" w:type="dxa"/>
            <w:vAlign w:val="center"/>
          </w:tcPr>
          <w:p w14:paraId="6A6DA066">
            <w:pPr>
              <w:jc w:val="left"/>
              <w:rPr>
                <w:rFonts w:ascii="Times New Roman" w:hAnsi="Times New Roman" w:eastAsia="宋体" w:cs="Times New Roman"/>
                <w:szCs w:val="21"/>
              </w:rPr>
            </w:pPr>
            <w:sdt>
              <w:sdtPr>
                <w:rPr>
                  <w:rFonts w:ascii="Times New Roman" w:hAnsi="Times New Roman" w:eastAsia="宋体" w:cs="Times New Roman"/>
                  <w:szCs w:val="21"/>
                </w:rPr>
                <w:id w:val="-28349763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Yes是,</w:t>
            </w:r>
            <w:r>
              <w:rPr>
                <w:rFonts w:ascii="Times New Roman" w:hAnsi="Times New Roman" w:eastAsia="宋体" w:cs="Times New Roman"/>
                <w:szCs w:val="21"/>
              </w:rPr>
              <w:t xml:space="preserve"> </w:t>
            </w:r>
            <w:sdt>
              <w:sdtPr>
                <w:rPr>
                  <w:rFonts w:ascii="Times New Roman" w:hAnsi="Times New Roman" w:eastAsia="宋体" w:cs="Times New Roman"/>
                  <w:szCs w:val="21"/>
                </w:rPr>
                <w:id w:val="198512147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No否</w:t>
            </w:r>
          </w:p>
        </w:tc>
        <w:tc>
          <w:tcPr>
            <w:tcW w:w="830" w:type="dxa"/>
            <w:shd w:val="clear" w:color="auto" w:fill="C5E0B3" w:themeFill="accent6" w:themeFillTint="66"/>
            <w:vAlign w:val="center"/>
          </w:tcPr>
          <w:p w14:paraId="0AAF5CE6">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048B8FFE">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791FABBB">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Part III 1.6 to regulation 2018/848</w:t>
            </w:r>
          </w:p>
        </w:tc>
      </w:tr>
      <w:tr w14:paraId="13476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jc w:val="center"/>
        </w:trPr>
        <w:tc>
          <w:tcPr>
            <w:tcW w:w="1128" w:type="dxa"/>
            <w:vAlign w:val="center"/>
          </w:tcPr>
          <w:p w14:paraId="1CB948F4">
            <w:pPr>
              <w:jc w:val="center"/>
              <w:rPr>
                <w:rFonts w:ascii="Times New Roman" w:hAnsi="Times New Roman" w:eastAsia="宋体" w:cs="Times New Roman"/>
                <w:sz w:val="22"/>
                <w:szCs w:val="24"/>
              </w:rPr>
            </w:pPr>
            <w:bookmarkStart w:id="27" w:name="_Hlk182468696"/>
            <w:r>
              <w:rPr>
                <w:rFonts w:hint="eastAsia" w:ascii="Times New Roman" w:hAnsi="Times New Roman" w:eastAsia="宋体" w:cs="Times New Roman"/>
                <w:sz w:val="22"/>
                <w:szCs w:val="24"/>
              </w:rPr>
              <w:t>e</w:t>
            </w:r>
          </w:p>
        </w:tc>
        <w:tc>
          <w:tcPr>
            <w:tcW w:w="7231" w:type="dxa"/>
            <w:gridSpan w:val="4"/>
            <w:vAlign w:val="center"/>
          </w:tcPr>
          <w:p w14:paraId="79702FFF">
            <w:pPr>
              <w:jc w:val="left"/>
              <w:rPr>
                <w:rFonts w:ascii="Times New Roman" w:hAnsi="Times New Roman" w:eastAsia="宋体" w:cs="Times New Roman"/>
                <w:szCs w:val="21"/>
              </w:rPr>
            </w:pPr>
            <w:r>
              <w:rPr>
                <w:rFonts w:ascii="Times New Roman" w:hAnsi="Times New Roman" w:eastAsia="宋体" w:cs="Times New Roman"/>
                <w:szCs w:val="21"/>
              </w:rPr>
              <w:t>A</w:t>
            </w:r>
            <w:r>
              <w:rPr>
                <w:rFonts w:hint="eastAsia" w:ascii="Times New Roman" w:hAnsi="Times New Roman" w:eastAsia="宋体" w:cs="Times New Roman"/>
                <w:szCs w:val="21"/>
              </w:rPr>
              <w:t xml:space="preserve"> waste reduction schedule that will be put in place at </w:t>
            </w:r>
            <w:r>
              <w:rPr>
                <w:rFonts w:ascii="Times New Roman" w:hAnsi="Times New Roman" w:eastAsia="宋体" w:cs="Times New Roman"/>
                <w:szCs w:val="21"/>
              </w:rPr>
              <w:t>the</w:t>
            </w:r>
            <w:r>
              <w:rPr>
                <w:rFonts w:hint="eastAsia" w:ascii="Times New Roman" w:hAnsi="Times New Roman" w:eastAsia="宋体" w:cs="Times New Roman"/>
                <w:szCs w:val="21"/>
              </w:rPr>
              <w:t xml:space="preserve"> commencement of operations</w:t>
            </w:r>
          </w:p>
          <w:p w14:paraId="0B3079AF">
            <w:pPr>
              <w:jc w:val="left"/>
              <w:rPr>
                <w:rFonts w:ascii="Times New Roman" w:hAnsi="Times New Roman" w:eastAsia="宋体" w:cs="Times New Roman"/>
                <w:szCs w:val="21"/>
              </w:rPr>
            </w:pPr>
            <w:r>
              <w:rPr>
                <w:rFonts w:hint="eastAsia" w:ascii="Times New Roman" w:hAnsi="Times New Roman" w:eastAsia="宋体" w:cs="Times New Roman"/>
                <w:szCs w:val="21"/>
              </w:rPr>
              <w:t>在营运开始时，订定减少废物时间表</w:t>
            </w:r>
          </w:p>
        </w:tc>
        <w:tc>
          <w:tcPr>
            <w:tcW w:w="2146" w:type="dxa"/>
            <w:vAlign w:val="center"/>
          </w:tcPr>
          <w:p w14:paraId="5DB8D529">
            <w:pPr>
              <w:jc w:val="left"/>
              <w:rPr>
                <w:rFonts w:ascii="Times New Roman" w:hAnsi="Times New Roman" w:eastAsia="宋体" w:cs="Times New Roman"/>
                <w:szCs w:val="21"/>
              </w:rPr>
            </w:pPr>
            <w:sdt>
              <w:sdtPr>
                <w:rPr>
                  <w:rFonts w:ascii="Times New Roman" w:hAnsi="Times New Roman" w:eastAsia="宋体" w:cs="Times New Roman"/>
                  <w:szCs w:val="21"/>
                </w:rPr>
                <w:id w:val="114223721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Yes是,</w:t>
            </w:r>
            <w:r>
              <w:rPr>
                <w:rFonts w:ascii="Times New Roman" w:hAnsi="Times New Roman" w:eastAsia="宋体" w:cs="Times New Roman"/>
                <w:szCs w:val="21"/>
              </w:rPr>
              <w:t xml:space="preserve"> </w:t>
            </w:r>
            <w:sdt>
              <w:sdtPr>
                <w:rPr>
                  <w:rFonts w:ascii="Times New Roman" w:hAnsi="Times New Roman" w:eastAsia="宋体" w:cs="Times New Roman"/>
                  <w:szCs w:val="21"/>
                </w:rPr>
                <w:id w:val="-82920446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No否</w:t>
            </w:r>
          </w:p>
        </w:tc>
        <w:tc>
          <w:tcPr>
            <w:tcW w:w="830" w:type="dxa"/>
            <w:shd w:val="clear" w:color="auto" w:fill="C5E0B3" w:themeFill="accent6" w:themeFillTint="66"/>
            <w:vAlign w:val="center"/>
          </w:tcPr>
          <w:p w14:paraId="16D674A4">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3C457CE3">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50D4EAFA">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Part III 1.9 to regulation 2018/848</w:t>
            </w:r>
          </w:p>
        </w:tc>
      </w:tr>
      <w:bookmarkEnd w:id="27"/>
      <w:tr w14:paraId="1B3BE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jc w:val="center"/>
        </w:trPr>
        <w:tc>
          <w:tcPr>
            <w:tcW w:w="1128" w:type="dxa"/>
            <w:vAlign w:val="center"/>
          </w:tcPr>
          <w:p w14:paraId="5486924A">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f</w:t>
            </w:r>
          </w:p>
        </w:tc>
        <w:tc>
          <w:tcPr>
            <w:tcW w:w="7231" w:type="dxa"/>
            <w:gridSpan w:val="4"/>
            <w:vAlign w:val="center"/>
          </w:tcPr>
          <w:p w14:paraId="19EA9143">
            <w:pPr>
              <w:jc w:val="left"/>
              <w:rPr>
                <w:rFonts w:ascii="Times New Roman" w:hAnsi="Times New Roman" w:eastAsia="宋体" w:cs="Times New Roman"/>
                <w:szCs w:val="21"/>
              </w:rPr>
            </w:pPr>
            <w:bookmarkStart w:id="28" w:name="OLE_LINK525"/>
            <w:r>
              <w:rPr>
                <w:rFonts w:ascii="Times New Roman" w:hAnsi="Times New Roman" w:eastAsia="宋体" w:cs="Times New Roman"/>
                <w:szCs w:val="21"/>
              </w:rPr>
              <w:t>E</w:t>
            </w:r>
            <w:r>
              <w:rPr>
                <w:rFonts w:hint="eastAsia" w:ascii="Times New Roman" w:hAnsi="Times New Roman" w:eastAsia="宋体" w:cs="Times New Roman"/>
                <w:szCs w:val="21"/>
              </w:rPr>
              <w:t>nvironmental assessment (for new application and operators producing over 20 t of aquaculture products)</w:t>
            </w:r>
            <w:bookmarkEnd w:id="28"/>
          </w:p>
          <w:p w14:paraId="49A7135F">
            <w:pPr>
              <w:jc w:val="left"/>
              <w:rPr>
                <w:rFonts w:ascii="Times New Roman" w:hAnsi="Times New Roman" w:eastAsia="宋体" w:cs="Times New Roman"/>
                <w:szCs w:val="21"/>
              </w:rPr>
            </w:pPr>
            <w:r>
              <w:rPr>
                <w:rFonts w:hint="eastAsia" w:ascii="Times New Roman" w:hAnsi="Times New Roman" w:eastAsia="宋体" w:cs="Times New Roman"/>
                <w:szCs w:val="21"/>
              </w:rPr>
              <w:t>环境评估（适用于新申请和生产20吨以上水产养殖产品的经营者）</w:t>
            </w:r>
          </w:p>
        </w:tc>
        <w:tc>
          <w:tcPr>
            <w:tcW w:w="2146" w:type="dxa"/>
            <w:vAlign w:val="center"/>
          </w:tcPr>
          <w:p w14:paraId="299F1255">
            <w:pPr>
              <w:jc w:val="left"/>
              <w:rPr>
                <w:rFonts w:ascii="Times New Roman" w:hAnsi="Times New Roman" w:eastAsia="宋体" w:cs="Times New Roman"/>
                <w:szCs w:val="21"/>
              </w:rPr>
            </w:pPr>
            <w:sdt>
              <w:sdtPr>
                <w:rPr>
                  <w:rFonts w:ascii="Times New Roman" w:hAnsi="Times New Roman" w:eastAsia="宋体" w:cs="Times New Roman"/>
                  <w:szCs w:val="21"/>
                </w:rPr>
                <w:id w:val="-50398098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Yes是,</w:t>
            </w:r>
            <w:r>
              <w:rPr>
                <w:rFonts w:ascii="Times New Roman" w:hAnsi="Times New Roman" w:eastAsia="宋体" w:cs="Times New Roman"/>
                <w:szCs w:val="21"/>
              </w:rPr>
              <w:t xml:space="preserve"> </w:t>
            </w:r>
            <w:sdt>
              <w:sdtPr>
                <w:rPr>
                  <w:rFonts w:ascii="Times New Roman" w:hAnsi="Times New Roman" w:eastAsia="宋体" w:cs="Times New Roman"/>
                  <w:szCs w:val="21"/>
                </w:rPr>
                <w:id w:val="174529699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No否</w:t>
            </w:r>
          </w:p>
        </w:tc>
        <w:tc>
          <w:tcPr>
            <w:tcW w:w="830" w:type="dxa"/>
            <w:shd w:val="clear" w:color="auto" w:fill="C5E0B3" w:themeFill="accent6" w:themeFillTint="66"/>
            <w:vAlign w:val="center"/>
          </w:tcPr>
          <w:p w14:paraId="568F1328">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49DEBBEC">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71FF36DF">
            <w:pPr>
              <w:jc w:val="left"/>
              <w:rPr>
                <w:rFonts w:ascii="Times New Roman" w:hAnsi="Times New Roman" w:eastAsia="宋体" w:cs="Times New Roman"/>
                <w:sz w:val="22"/>
                <w:szCs w:val="24"/>
              </w:rPr>
            </w:pPr>
            <w:r>
              <w:rPr>
                <w:rFonts w:ascii="Times New Roman" w:hAnsi="Times New Roman" w:eastAsia="宋体" w:cs="Times New Roman"/>
                <w:sz w:val="22"/>
                <w:szCs w:val="24"/>
              </w:rPr>
              <w:t>Part III 1.</w:t>
            </w:r>
            <w:r>
              <w:rPr>
                <w:rFonts w:hint="eastAsia" w:ascii="Times New Roman" w:hAnsi="Times New Roman" w:eastAsia="宋体" w:cs="Times New Roman"/>
                <w:sz w:val="22"/>
                <w:szCs w:val="24"/>
              </w:rPr>
              <w:t>3</w:t>
            </w:r>
            <w:r>
              <w:rPr>
                <w:rFonts w:ascii="Times New Roman" w:hAnsi="Times New Roman" w:eastAsia="宋体" w:cs="Times New Roman"/>
                <w:sz w:val="22"/>
                <w:szCs w:val="24"/>
              </w:rPr>
              <w:t xml:space="preserve"> to regulation 2018/848</w:t>
            </w:r>
          </w:p>
          <w:p w14:paraId="00DC3723">
            <w:pPr>
              <w:jc w:val="left"/>
              <w:rPr>
                <w:rFonts w:ascii="Times New Roman" w:hAnsi="Times New Roman" w:eastAsia="宋体" w:cs="Times New Roman"/>
                <w:sz w:val="22"/>
                <w:szCs w:val="24"/>
              </w:rPr>
            </w:pPr>
          </w:p>
        </w:tc>
      </w:tr>
      <w:tr w14:paraId="198B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jc w:val="center"/>
        </w:trPr>
        <w:tc>
          <w:tcPr>
            <w:tcW w:w="1128" w:type="dxa"/>
            <w:vAlign w:val="center"/>
          </w:tcPr>
          <w:p w14:paraId="0100E178">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3.4</w:t>
            </w:r>
          </w:p>
        </w:tc>
        <w:tc>
          <w:tcPr>
            <w:tcW w:w="7231" w:type="dxa"/>
            <w:gridSpan w:val="4"/>
            <w:vAlign w:val="center"/>
          </w:tcPr>
          <w:p w14:paraId="036B6244">
            <w:pPr>
              <w:jc w:val="left"/>
              <w:rPr>
                <w:rFonts w:ascii="Times New Roman" w:hAnsi="Times New Roman" w:eastAsia="宋体" w:cs="Times New Roman"/>
                <w:szCs w:val="21"/>
              </w:rPr>
            </w:pPr>
            <w:r>
              <w:rPr>
                <w:rFonts w:hint="eastAsia" w:ascii="Times New Roman" w:hAnsi="Times New Roman" w:eastAsia="宋体" w:cs="Times New Roman"/>
                <w:szCs w:val="21"/>
              </w:rPr>
              <w:t xml:space="preserve">The operation, by preference, uses </w:t>
            </w:r>
            <w:r>
              <w:rPr>
                <w:rFonts w:ascii="Times New Roman" w:hAnsi="Times New Roman" w:eastAsia="宋体" w:cs="Times New Roman"/>
                <w:szCs w:val="21"/>
              </w:rPr>
              <w:t>renewable</w:t>
            </w:r>
            <w:r>
              <w:rPr>
                <w:rFonts w:hint="eastAsia" w:ascii="Times New Roman" w:hAnsi="Times New Roman" w:eastAsia="宋体" w:cs="Times New Roman"/>
                <w:szCs w:val="21"/>
              </w:rPr>
              <w:t xml:space="preserve"> energy sources and re-cycle materials (detailed in </w:t>
            </w:r>
            <w:r>
              <w:rPr>
                <w:rFonts w:ascii="Times New Roman" w:hAnsi="Times New Roman" w:eastAsia="宋体" w:cs="Times New Roman"/>
                <w:szCs w:val="21"/>
              </w:rPr>
              <w:t>the</w:t>
            </w:r>
            <w:r>
              <w:rPr>
                <w:rFonts w:hint="eastAsia" w:ascii="Times New Roman" w:hAnsi="Times New Roman" w:eastAsia="宋体" w:cs="Times New Roman"/>
                <w:szCs w:val="21"/>
              </w:rPr>
              <w:t xml:space="preserve"> </w:t>
            </w:r>
            <w:r>
              <w:rPr>
                <w:rFonts w:ascii="Times New Roman" w:hAnsi="Times New Roman" w:eastAsia="宋体" w:cs="Times New Roman"/>
                <w:szCs w:val="21"/>
              </w:rPr>
              <w:t>sustainable</w:t>
            </w:r>
            <w:r>
              <w:rPr>
                <w:rFonts w:hint="eastAsia" w:ascii="Times New Roman" w:hAnsi="Times New Roman" w:eastAsia="宋体" w:cs="Times New Roman"/>
                <w:szCs w:val="21"/>
              </w:rPr>
              <w:t xml:space="preserve"> </w:t>
            </w:r>
            <w:r>
              <w:rPr>
                <w:rFonts w:ascii="Times New Roman" w:hAnsi="Times New Roman" w:eastAsia="宋体" w:cs="Times New Roman"/>
                <w:szCs w:val="21"/>
              </w:rPr>
              <w:t>management</w:t>
            </w:r>
            <w:r>
              <w:rPr>
                <w:rFonts w:hint="eastAsia" w:ascii="Times New Roman" w:hAnsi="Times New Roman" w:eastAsia="宋体" w:cs="Times New Roman"/>
                <w:szCs w:val="21"/>
              </w:rPr>
              <w:t xml:space="preserve"> plan)</w:t>
            </w:r>
          </w:p>
          <w:p w14:paraId="19D66062">
            <w:pPr>
              <w:jc w:val="left"/>
              <w:rPr>
                <w:rFonts w:ascii="Times New Roman" w:hAnsi="Times New Roman" w:eastAsia="宋体" w:cs="Times New Roman"/>
                <w:szCs w:val="21"/>
              </w:rPr>
            </w:pPr>
            <w:r>
              <w:rPr>
                <w:rFonts w:ascii="Times New Roman" w:hAnsi="Times New Roman" w:eastAsia="宋体" w:cs="Times New Roman"/>
                <w:szCs w:val="21"/>
              </w:rPr>
              <w:t>运营优先使用可再生能源和回收材料（详见可持续管理计划）</w:t>
            </w:r>
            <w:r>
              <w:rPr>
                <w:rFonts w:hint="eastAsia" w:ascii="Times New Roman" w:hAnsi="Times New Roman" w:eastAsia="宋体" w:cs="Times New Roman"/>
                <w:szCs w:val="21"/>
              </w:rPr>
              <w:t>。</w:t>
            </w:r>
          </w:p>
        </w:tc>
        <w:tc>
          <w:tcPr>
            <w:tcW w:w="2146" w:type="dxa"/>
            <w:vAlign w:val="center"/>
          </w:tcPr>
          <w:p w14:paraId="503C5463">
            <w:pPr>
              <w:jc w:val="left"/>
              <w:rPr>
                <w:rFonts w:ascii="Times New Roman" w:hAnsi="Times New Roman" w:eastAsia="宋体" w:cs="Times New Roman"/>
                <w:szCs w:val="21"/>
              </w:rPr>
            </w:pPr>
            <w:sdt>
              <w:sdtPr>
                <w:rPr>
                  <w:rFonts w:ascii="Times New Roman" w:hAnsi="Times New Roman" w:eastAsia="宋体" w:cs="Times New Roman"/>
                  <w:szCs w:val="21"/>
                </w:rPr>
                <w:id w:val="56314207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Yes是,</w:t>
            </w:r>
            <w:r>
              <w:rPr>
                <w:rFonts w:ascii="Times New Roman" w:hAnsi="Times New Roman" w:eastAsia="宋体" w:cs="Times New Roman"/>
                <w:szCs w:val="21"/>
              </w:rPr>
              <w:t xml:space="preserve"> </w:t>
            </w:r>
            <w:sdt>
              <w:sdtPr>
                <w:rPr>
                  <w:rFonts w:ascii="Times New Roman" w:hAnsi="Times New Roman" w:eastAsia="宋体" w:cs="Times New Roman"/>
                  <w:szCs w:val="21"/>
                </w:rPr>
                <w:id w:val="20276008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No否,</w:t>
            </w:r>
            <w:r>
              <w:rPr>
                <w:rFonts w:ascii="Times New Roman" w:hAnsi="Times New Roman" w:eastAsia="宋体" w:cs="Times New Roman"/>
                <w:szCs w:val="21"/>
              </w:rPr>
              <w:t xml:space="preserve"> </w:t>
            </w:r>
            <w:sdt>
              <w:sdtPr>
                <w:rPr>
                  <w:rFonts w:ascii="Times New Roman" w:hAnsi="Times New Roman" w:eastAsia="宋体" w:cs="Times New Roman"/>
                  <w:szCs w:val="21"/>
                </w:rPr>
                <w:id w:val="-170000625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NA不适用</w:t>
            </w:r>
          </w:p>
        </w:tc>
        <w:tc>
          <w:tcPr>
            <w:tcW w:w="830" w:type="dxa"/>
            <w:shd w:val="clear" w:color="auto" w:fill="C5E0B3" w:themeFill="accent6" w:themeFillTint="66"/>
            <w:vAlign w:val="center"/>
          </w:tcPr>
          <w:p w14:paraId="357E3591">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45D9C482">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4E5477FB">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Part III 1.9 to regulation 2018/848</w:t>
            </w:r>
          </w:p>
        </w:tc>
      </w:tr>
      <w:tr w14:paraId="314A1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jc w:val="center"/>
        </w:trPr>
        <w:tc>
          <w:tcPr>
            <w:tcW w:w="1128" w:type="dxa"/>
            <w:vAlign w:val="center"/>
          </w:tcPr>
          <w:p w14:paraId="6626A235">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3.5</w:t>
            </w:r>
          </w:p>
        </w:tc>
        <w:tc>
          <w:tcPr>
            <w:tcW w:w="7231" w:type="dxa"/>
            <w:gridSpan w:val="4"/>
            <w:vAlign w:val="center"/>
          </w:tcPr>
          <w:p w14:paraId="2B487E3B">
            <w:pPr>
              <w:jc w:val="left"/>
              <w:rPr>
                <w:rFonts w:ascii="Times New Roman" w:hAnsi="Times New Roman" w:eastAsia="宋体" w:cs="Times New Roman"/>
                <w:szCs w:val="21"/>
              </w:rPr>
            </w:pPr>
            <w:r>
              <w:rPr>
                <w:rFonts w:ascii="Times New Roman" w:hAnsi="Times New Roman" w:eastAsia="宋体" w:cs="Times New Roman"/>
                <w:szCs w:val="21"/>
              </w:rPr>
              <w:t>T</w:t>
            </w:r>
            <w:r>
              <w:rPr>
                <w:rFonts w:hint="eastAsia" w:ascii="Times New Roman" w:hAnsi="Times New Roman" w:eastAsia="宋体" w:cs="Times New Roman"/>
                <w:szCs w:val="21"/>
              </w:rPr>
              <w:t>he use of residual heat shall be limited to energy from renewable sources</w:t>
            </w:r>
          </w:p>
          <w:p w14:paraId="7329AF81">
            <w:pPr>
              <w:jc w:val="left"/>
              <w:rPr>
                <w:rFonts w:ascii="Times New Roman" w:hAnsi="Times New Roman" w:eastAsia="宋体" w:cs="Times New Roman"/>
                <w:szCs w:val="21"/>
              </w:rPr>
            </w:pPr>
            <w:r>
              <w:rPr>
                <w:rFonts w:hint="eastAsia" w:ascii="Times New Roman" w:hAnsi="Times New Roman" w:eastAsia="宋体" w:cs="Times New Roman"/>
                <w:szCs w:val="21"/>
              </w:rPr>
              <w:t>余热的使用应限于可再生能源</w:t>
            </w:r>
          </w:p>
        </w:tc>
        <w:tc>
          <w:tcPr>
            <w:tcW w:w="2146" w:type="dxa"/>
            <w:vAlign w:val="center"/>
          </w:tcPr>
          <w:p w14:paraId="213EE96B">
            <w:pPr>
              <w:jc w:val="left"/>
              <w:rPr>
                <w:rFonts w:ascii="Times New Roman" w:hAnsi="Times New Roman" w:eastAsia="宋体" w:cs="Times New Roman"/>
                <w:szCs w:val="21"/>
              </w:rPr>
            </w:pPr>
            <w:sdt>
              <w:sdtPr>
                <w:rPr>
                  <w:rFonts w:ascii="Times New Roman" w:hAnsi="Times New Roman" w:eastAsia="宋体" w:cs="Times New Roman"/>
                  <w:szCs w:val="21"/>
                </w:rPr>
                <w:id w:val="-128017415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Yes是,</w:t>
            </w:r>
            <w:r>
              <w:rPr>
                <w:rFonts w:ascii="Times New Roman" w:hAnsi="Times New Roman" w:eastAsia="宋体" w:cs="Times New Roman"/>
                <w:szCs w:val="21"/>
              </w:rPr>
              <w:t xml:space="preserve"> </w:t>
            </w:r>
            <w:sdt>
              <w:sdtPr>
                <w:rPr>
                  <w:rFonts w:ascii="Times New Roman" w:hAnsi="Times New Roman" w:eastAsia="宋体" w:cs="Times New Roman"/>
                  <w:szCs w:val="21"/>
                </w:rPr>
                <w:id w:val="-28181616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No否,</w:t>
            </w:r>
            <w:r>
              <w:rPr>
                <w:rFonts w:ascii="Times New Roman" w:hAnsi="Times New Roman" w:eastAsia="宋体" w:cs="Times New Roman"/>
                <w:szCs w:val="21"/>
              </w:rPr>
              <w:t xml:space="preserve"> </w:t>
            </w:r>
            <w:sdt>
              <w:sdtPr>
                <w:rPr>
                  <w:rFonts w:ascii="Times New Roman" w:hAnsi="Times New Roman" w:eastAsia="宋体" w:cs="Times New Roman"/>
                  <w:szCs w:val="21"/>
                </w:rPr>
                <w:id w:val="-32682109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NA不适用</w:t>
            </w:r>
          </w:p>
        </w:tc>
        <w:tc>
          <w:tcPr>
            <w:tcW w:w="830" w:type="dxa"/>
            <w:shd w:val="clear" w:color="auto" w:fill="C5E0B3" w:themeFill="accent6" w:themeFillTint="66"/>
            <w:vAlign w:val="center"/>
          </w:tcPr>
          <w:p w14:paraId="058D6399">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1C32A120">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5D5C1979">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Part III 1.9 to regulation 2018/848</w:t>
            </w:r>
          </w:p>
        </w:tc>
      </w:tr>
      <w:tr w14:paraId="0C2AD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jc w:val="center"/>
        </w:trPr>
        <w:tc>
          <w:tcPr>
            <w:tcW w:w="1128" w:type="dxa"/>
            <w:vAlign w:val="center"/>
          </w:tcPr>
          <w:p w14:paraId="31777054">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3.6</w:t>
            </w:r>
          </w:p>
        </w:tc>
        <w:tc>
          <w:tcPr>
            <w:tcW w:w="7231" w:type="dxa"/>
            <w:gridSpan w:val="4"/>
            <w:vAlign w:val="center"/>
          </w:tcPr>
          <w:p w14:paraId="0EFC2272">
            <w:pPr>
              <w:jc w:val="left"/>
              <w:rPr>
                <w:rFonts w:ascii="Times New Roman" w:hAnsi="Times New Roman" w:eastAsia="宋体" w:cs="Times New Roman"/>
                <w:szCs w:val="21"/>
              </w:rPr>
            </w:pPr>
            <w:r>
              <w:rPr>
                <w:rFonts w:hint="eastAsia" w:ascii="Times New Roman" w:hAnsi="Times New Roman" w:eastAsia="宋体" w:cs="Times New Roman"/>
                <w:szCs w:val="21"/>
              </w:rPr>
              <w:t>For seaweed harvesting a once-off biomass estimate is undertaken at the outset</w:t>
            </w:r>
          </w:p>
          <w:p w14:paraId="4E1D1C15">
            <w:pPr>
              <w:jc w:val="left"/>
              <w:rPr>
                <w:rFonts w:ascii="Times New Roman" w:hAnsi="Times New Roman" w:eastAsia="宋体" w:cs="Times New Roman"/>
                <w:szCs w:val="21"/>
              </w:rPr>
            </w:pPr>
            <w:r>
              <w:rPr>
                <w:rFonts w:ascii="Times New Roman" w:hAnsi="Times New Roman" w:eastAsia="宋体" w:cs="Times New Roman"/>
                <w:szCs w:val="21"/>
              </w:rPr>
              <w:t>对于海藻</w:t>
            </w:r>
            <w:r>
              <w:rPr>
                <w:rFonts w:hint="eastAsia" w:ascii="Times New Roman" w:hAnsi="Times New Roman" w:eastAsia="宋体" w:cs="Times New Roman"/>
                <w:szCs w:val="21"/>
              </w:rPr>
              <w:t>收获</w:t>
            </w:r>
            <w:r>
              <w:rPr>
                <w:rFonts w:ascii="Times New Roman" w:hAnsi="Times New Roman" w:eastAsia="宋体" w:cs="Times New Roman"/>
                <w:szCs w:val="21"/>
              </w:rPr>
              <w:t>，一开始就进行一次性生物量估算。</w:t>
            </w:r>
          </w:p>
        </w:tc>
        <w:tc>
          <w:tcPr>
            <w:tcW w:w="2146" w:type="dxa"/>
            <w:vAlign w:val="center"/>
          </w:tcPr>
          <w:p w14:paraId="4DCB3C1A">
            <w:pPr>
              <w:jc w:val="left"/>
              <w:rPr>
                <w:rFonts w:ascii="Times New Roman" w:hAnsi="Times New Roman" w:eastAsia="宋体" w:cs="Times New Roman"/>
                <w:szCs w:val="21"/>
              </w:rPr>
            </w:pPr>
            <w:sdt>
              <w:sdtPr>
                <w:rPr>
                  <w:rFonts w:ascii="Times New Roman" w:hAnsi="Times New Roman" w:eastAsia="宋体" w:cs="Times New Roman"/>
                  <w:szCs w:val="21"/>
                </w:rPr>
                <w:id w:val="66822515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Yes是,</w:t>
            </w:r>
            <w:r>
              <w:rPr>
                <w:rFonts w:ascii="Times New Roman" w:hAnsi="Times New Roman" w:eastAsia="宋体" w:cs="Times New Roman"/>
                <w:szCs w:val="21"/>
              </w:rPr>
              <w:t xml:space="preserve"> </w:t>
            </w:r>
            <w:sdt>
              <w:sdtPr>
                <w:rPr>
                  <w:rFonts w:ascii="Times New Roman" w:hAnsi="Times New Roman" w:eastAsia="宋体" w:cs="Times New Roman"/>
                  <w:szCs w:val="21"/>
                </w:rPr>
                <w:id w:val="-88179292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No否,</w:t>
            </w:r>
            <w:r>
              <w:rPr>
                <w:rFonts w:ascii="Times New Roman" w:hAnsi="Times New Roman" w:eastAsia="宋体" w:cs="Times New Roman"/>
                <w:szCs w:val="21"/>
              </w:rPr>
              <w:t xml:space="preserve"> </w:t>
            </w:r>
            <w:sdt>
              <w:sdtPr>
                <w:rPr>
                  <w:rFonts w:ascii="Times New Roman" w:hAnsi="Times New Roman" w:eastAsia="宋体" w:cs="Times New Roman"/>
                  <w:szCs w:val="21"/>
                </w:rPr>
                <w:id w:val="45560022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NA不适用</w:t>
            </w:r>
          </w:p>
        </w:tc>
        <w:tc>
          <w:tcPr>
            <w:tcW w:w="830" w:type="dxa"/>
            <w:shd w:val="clear" w:color="auto" w:fill="C5E0B3" w:themeFill="accent6" w:themeFillTint="66"/>
            <w:vAlign w:val="center"/>
          </w:tcPr>
          <w:p w14:paraId="08CD8F8F">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510919D2">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653061F5">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Part III 1.9 to regulation 2018/848</w:t>
            </w:r>
          </w:p>
        </w:tc>
      </w:tr>
    </w:tbl>
    <w:p w14:paraId="74F05D07">
      <w:pPr>
        <w:jc w:val="center"/>
        <w:rPr>
          <w:rFonts w:ascii="Times New Roman" w:hAnsi="Times New Roman" w:eastAsia="宋体" w:cs="Times New Roman"/>
          <w:sz w:val="28"/>
          <w:szCs w:val="32"/>
        </w:rPr>
      </w:pPr>
    </w:p>
    <w:tbl>
      <w:tblPr>
        <w:tblStyle w:val="5"/>
        <w:tblW w:w="13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1986"/>
        <w:gridCol w:w="2977"/>
        <w:gridCol w:w="2207"/>
        <w:gridCol w:w="2207"/>
        <w:gridCol w:w="830"/>
        <w:gridCol w:w="851"/>
        <w:gridCol w:w="1765"/>
      </w:tblGrid>
      <w:tr w14:paraId="218B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128" w:type="dxa"/>
            <w:vMerge w:val="restart"/>
            <w:vAlign w:val="center"/>
          </w:tcPr>
          <w:p w14:paraId="5BCB6E37">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4</w:t>
            </w:r>
          </w:p>
        </w:tc>
        <w:tc>
          <w:tcPr>
            <w:tcW w:w="4963" w:type="dxa"/>
            <w:gridSpan w:val="2"/>
            <w:vMerge w:val="restart"/>
            <w:vAlign w:val="center"/>
          </w:tcPr>
          <w:p w14:paraId="6146FB80">
            <w:pPr>
              <w:jc w:val="left"/>
              <w:rPr>
                <w:rFonts w:hint="eastAsia"/>
              </w:rPr>
            </w:pPr>
            <w:r>
              <w:rPr>
                <w:rFonts w:hint="eastAsia" w:ascii="Times New Roman" w:hAnsi="Times New Roman" w:eastAsia="宋体" w:cs="Times New Roman"/>
                <w:b/>
                <w:bCs/>
                <w:szCs w:val="21"/>
              </w:rPr>
              <w:t>Sustainable harvesting of wild algae (seaweed and micro-algae),</w:t>
            </w:r>
            <w:r>
              <w:rPr>
                <w:rFonts w:hint="eastAsia"/>
              </w:rPr>
              <w:t xml:space="preserve"> </w:t>
            </w:r>
          </w:p>
          <w:p w14:paraId="14F67B41">
            <w:pPr>
              <w:jc w:val="left"/>
              <w:rPr>
                <w:rFonts w:ascii="Times New Roman" w:hAnsi="Times New Roman" w:eastAsia="宋体" w:cs="Times New Roman"/>
                <w:b/>
                <w:bCs/>
                <w:sz w:val="28"/>
                <w:szCs w:val="32"/>
              </w:rPr>
            </w:pPr>
            <w:r>
              <w:rPr>
                <w:rFonts w:hint="eastAsia" w:ascii="Times New Roman" w:hAnsi="Times New Roman" w:eastAsia="宋体" w:cs="Times New Roman"/>
                <w:b/>
                <w:bCs/>
                <w:szCs w:val="21"/>
              </w:rPr>
              <w:t>野生藻类（海藻和微藻）的可持续采集</w:t>
            </w:r>
          </w:p>
        </w:tc>
        <w:tc>
          <w:tcPr>
            <w:tcW w:w="4414" w:type="dxa"/>
            <w:gridSpan w:val="2"/>
            <w:vMerge w:val="restart"/>
            <w:vAlign w:val="center"/>
          </w:tcPr>
          <w:p w14:paraId="26502C78">
            <w:pPr>
              <w:jc w:val="left"/>
              <w:rPr>
                <w:rFonts w:ascii="Times New Roman" w:hAnsi="Times New Roman" w:eastAsia="宋体" w:cs="Times New Roman"/>
                <w:b/>
                <w:bCs/>
                <w:szCs w:val="21"/>
              </w:rPr>
            </w:pPr>
            <w:sdt>
              <w:sdtPr>
                <w:rPr>
                  <w:rFonts w:ascii="Times New Roman" w:hAnsi="Times New Roman" w:eastAsia="宋体" w:cs="Times New Roman"/>
                  <w:b/>
                  <w:bCs/>
                  <w:szCs w:val="21"/>
                </w:rPr>
                <w:id w:val="-1007516134"/>
                <w14:checkbox>
                  <w14:checked w14:val="0"/>
                  <w14:checkedState w14:val="2612" w14:font="MS Gothic"/>
                  <w14:uncheckedState w14:val="2610" w14:font="MS Gothic"/>
                </w14:checkbox>
              </w:sdtPr>
              <w:sdtEndPr>
                <w:rPr>
                  <w:rFonts w:ascii="Times New Roman" w:hAnsi="Times New Roman" w:eastAsia="宋体" w:cs="Times New Roman"/>
                  <w:b/>
                  <w:bCs/>
                  <w:szCs w:val="21"/>
                </w:rPr>
              </w:sdtEndPr>
              <w:sdtContent>
                <w:r>
                  <w:rPr>
                    <w:rFonts w:hint="eastAsia" w:ascii="MS Gothic" w:hAnsi="MS Gothic" w:eastAsia="MS Gothic" w:cs="Times New Roman"/>
                    <w:b/>
                    <w:bCs/>
                    <w:szCs w:val="21"/>
                  </w:rPr>
                  <w:t>☐</w:t>
                </w:r>
              </w:sdtContent>
            </w:sdt>
            <w:r>
              <w:rPr>
                <w:rFonts w:ascii="Times New Roman" w:hAnsi="Times New Roman" w:eastAsia="宋体" w:cs="Times New Roman"/>
                <w:b/>
                <w:bCs/>
                <w:szCs w:val="21"/>
              </w:rPr>
              <w:t xml:space="preserve"> </w:t>
            </w:r>
            <w:r>
              <w:rPr>
                <w:rFonts w:hint="eastAsia" w:ascii="Times New Roman" w:hAnsi="Times New Roman" w:eastAsia="宋体" w:cs="Times New Roman"/>
                <w:b/>
                <w:bCs/>
                <w:szCs w:val="21"/>
              </w:rPr>
              <w:t>Applicable适用/</w:t>
            </w:r>
            <w:r>
              <w:rPr>
                <w:rFonts w:ascii="Times New Roman" w:hAnsi="Times New Roman" w:eastAsia="宋体" w:cs="Times New Roman"/>
                <w:b/>
                <w:bCs/>
                <w:szCs w:val="21"/>
              </w:rPr>
              <w:t xml:space="preserve"> </w:t>
            </w:r>
            <w:sdt>
              <w:sdtPr>
                <w:rPr>
                  <w:rFonts w:ascii="Times New Roman" w:hAnsi="Times New Roman" w:eastAsia="宋体" w:cs="Times New Roman"/>
                  <w:b/>
                  <w:bCs/>
                  <w:szCs w:val="21"/>
                </w:rPr>
                <w:id w:val="-159237003"/>
                <w14:checkbox>
                  <w14:checked w14:val="0"/>
                  <w14:checkedState w14:val="2612" w14:font="MS Gothic"/>
                  <w14:uncheckedState w14:val="2610" w14:font="MS Gothic"/>
                </w14:checkbox>
              </w:sdtPr>
              <w:sdtEndPr>
                <w:rPr>
                  <w:rFonts w:ascii="Times New Roman" w:hAnsi="Times New Roman" w:eastAsia="宋体" w:cs="Times New Roman"/>
                  <w:b/>
                  <w:bCs/>
                  <w:szCs w:val="21"/>
                </w:rPr>
              </w:sdtEndPr>
              <w:sdtContent>
                <w:r>
                  <w:rPr>
                    <w:rFonts w:ascii="Segoe UI Symbol" w:hAnsi="Segoe UI Symbol" w:eastAsia="宋体" w:cs="Segoe UI Symbol"/>
                    <w:b/>
                    <w:bCs/>
                    <w:szCs w:val="21"/>
                  </w:rPr>
                  <w:t>☐</w:t>
                </w:r>
              </w:sdtContent>
            </w:sdt>
            <w:r>
              <w:rPr>
                <w:rFonts w:ascii="Times New Roman" w:hAnsi="Times New Roman" w:eastAsia="宋体" w:cs="Times New Roman"/>
                <w:b/>
                <w:bCs/>
                <w:szCs w:val="21"/>
              </w:rPr>
              <w:t xml:space="preserve"> </w:t>
            </w:r>
            <w:r>
              <w:rPr>
                <w:rFonts w:hint="eastAsia" w:ascii="Times New Roman" w:hAnsi="Times New Roman" w:eastAsia="宋体" w:cs="Times New Roman"/>
                <w:b/>
                <w:bCs/>
                <w:szCs w:val="21"/>
              </w:rPr>
              <w:t>Non-Applicable 不适用</w:t>
            </w:r>
          </w:p>
        </w:tc>
        <w:tc>
          <w:tcPr>
            <w:tcW w:w="3446" w:type="dxa"/>
            <w:gridSpan w:val="3"/>
            <w:shd w:val="clear" w:color="auto" w:fill="C5E0B3" w:themeFill="accent6" w:themeFillTint="66"/>
            <w:vAlign w:val="center"/>
          </w:tcPr>
          <w:p w14:paraId="6CC6AE10">
            <w:pPr>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To be filled by CETC personnel</w:t>
            </w:r>
          </w:p>
          <w:p w14:paraId="1D109E0A">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由CETC人员填写</w:t>
            </w:r>
          </w:p>
        </w:tc>
      </w:tr>
      <w:tr w14:paraId="750D1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077CEACF">
            <w:pPr>
              <w:jc w:val="center"/>
              <w:rPr>
                <w:rFonts w:ascii="Times New Roman" w:hAnsi="Times New Roman" w:eastAsia="宋体" w:cs="Times New Roman"/>
                <w:b/>
                <w:bCs/>
                <w:sz w:val="22"/>
                <w:szCs w:val="24"/>
              </w:rPr>
            </w:pPr>
          </w:p>
        </w:tc>
        <w:tc>
          <w:tcPr>
            <w:tcW w:w="4963" w:type="dxa"/>
            <w:gridSpan w:val="2"/>
            <w:vMerge w:val="continue"/>
            <w:vAlign w:val="center"/>
          </w:tcPr>
          <w:p w14:paraId="6608C0AE">
            <w:pPr>
              <w:jc w:val="left"/>
              <w:rPr>
                <w:rFonts w:ascii="Times New Roman" w:hAnsi="Times New Roman" w:eastAsia="宋体" w:cs="Times New Roman"/>
                <w:b/>
                <w:bCs/>
                <w:szCs w:val="21"/>
              </w:rPr>
            </w:pPr>
          </w:p>
        </w:tc>
        <w:tc>
          <w:tcPr>
            <w:tcW w:w="4414" w:type="dxa"/>
            <w:gridSpan w:val="2"/>
            <w:vMerge w:val="continue"/>
            <w:vAlign w:val="center"/>
          </w:tcPr>
          <w:p w14:paraId="5E48B0EF">
            <w:pPr>
              <w:jc w:val="left"/>
              <w:rPr>
                <w:rFonts w:ascii="Times New Roman" w:hAnsi="Times New Roman" w:eastAsia="宋体" w:cs="Times New Roman"/>
                <w:b/>
                <w:bCs/>
                <w:szCs w:val="21"/>
              </w:rPr>
            </w:pPr>
          </w:p>
        </w:tc>
        <w:tc>
          <w:tcPr>
            <w:tcW w:w="830" w:type="dxa"/>
            <w:shd w:val="clear" w:color="auto" w:fill="C5E0B3" w:themeFill="accent6" w:themeFillTint="66"/>
            <w:vAlign w:val="center"/>
          </w:tcPr>
          <w:p w14:paraId="25B8A155">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ER</w:t>
            </w:r>
          </w:p>
          <w:p w14:paraId="371211EC">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评估结果</w:t>
            </w:r>
          </w:p>
        </w:tc>
        <w:tc>
          <w:tcPr>
            <w:tcW w:w="851" w:type="dxa"/>
            <w:shd w:val="clear" w:color="auto" w:fill="C5E0B3" w:themeFill="accent6" w:themeFillTint="66"/>
            <w:vAlign w:val="center"/>
          </w:tcPr>
          <w:p w14:paraId="4B464E9E">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w:t>
            </w:r>
          </w:p>
          <w:p w14:paraId="6342F2F7">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检查结果</w:t>
            </w:r>
          </w:p>
        </w:tc>
        <w:tc>
          <w:tcPr>
            <w:tcW w:w="1765" w:type="dxa"/>
            <w:shd w:val="clear" w:color="auto" w:fill="C5E0B3" w:themeFill="accent6" w:themeFillTint="66"/>
            <w:vAlign w:val="center"/>
          </w:tcPr>
          <w:p w14:paraId="1A6FD955">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Notes</w:t>
            </w:r>
          </w:p>
          <w:p w14:paraId="4FF13F0F">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备注</w:t>
            </w:r>
          </w:p>
        </w:tc>
      </w:tr>
      <w:tr w14:paraId="5650C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09FB06E6">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4.1</w:t>
            </w:r>
          </w:p>
        </w:tc>
        <w:tc>
          <w:tcPr>
            <w:tcW w:w="7170" w:type="dxa"/>
            <w:gridSpan w:val="3"/>
            <w:vAlign w:val="center"/>
          </w:tcPr>
          <w:p w14:paraId="42EDBC03">
            <w:pPr>
              <w:jc w:val="left"/>
              <w:rPr>
                <w:rFonts w:ascii="Times New Roman" w:hAnsi="Times New Roman" w:eastAsia="宋体" w:cs="Times New Roman"/>
                <w:szCs w:val="21"/>
                <w:u w:val="single"/>
              </w:rPr>
            </w:pPr>
            <w:r>
              <w:rPr>
                <w:rFonts w:hint="eastAsia" w:ascii="Times New Roman" w:hAnsi="Times New Roman" w:eastAsia="宋体" w:cs="Times New Roman"/>
                <w:szCs w:val="21"/>
                <w:u w:val="single"/>
              </w:rPr>
              <w:t>Suitability of the collection area based on the below framework:</w:t>
            </w:r>
          </w:p>
          <w:p w14:paraId="5E79D799">
            <w:pPr>
              <w:jc w:val="left"/>
              <w:rPr>
                <w:rFonts w:ascii="Times New Roman" w:hAnsi="Times New Roman" w:eastAsia="宋体" w:cs="Times New Roman"/>
                <w:i/>
                <w:iCs/>
                <w:szCs w:val="21"/>
              </w:rPr>
            </w:pPr>
            <w:r>
              <w:rPr>
                <w:rFonts w:ascii="Times New Roman" w:hAnsi="Times New Roman" w:eastAsia="宋体" w:cs="Times New Roman"/>
                <w:i/>
                <w:iCs/>
                <w:szCs w:val="21"/>
              </w:rPr>
              <w:t>T</w:t>
            </w:r>
            <w:r>
              <w:rPr>
                <w:rFonts w:hint="eastAsia" w:ascii="Times New Roman" w:hAnsi="Times New Roman" w:eastAsia="宋体" w:cs="Times New Roman"/>
                <w:i/>
                <w:iCs/>
                <w:szCs w:val="21"/>
              </w:rPr>
              <w:t xml:space="preserve">he growing areas are of high ecological quality as defined by Directive 2000/60/EC of the European Parliament and of the Council of 23 October 2000 establishing a framework for Community action in the field of water policy; </w:t>
            </w:r>
            <w:r>
              <w:rPr>
                <w:rFonts w:ascii="Times New Roman" w:hAnsi="Times New Roman" w:eastAsia="宋体" w:cs="Times New Roman"/>
                <w:i/>
                <w:iCs/>
                <w:szCs w:val="21"/>
              </w:rPr>
              <w:t>and</w:t>
            </w:r>
            <w:r>
              <w:rPr>
                <w:rFonts w:hint="eastAsia" w:ascii="Times New Roman" w:hAnsi="Times New Roman" w:eastAsia="宋体" w:cs="Times New Roman"/>
                <w:i/>
                <w:iCs/>
                <w:szCs w:val="21"/>
              </w:rPr>
              <w:t xml:space="preserve">, pending its </w:t>
            </w:r>
            <w:r>
              <w:rPr>
                <w:rFonts w:ascii="Times New Roman" w:hAnsi="Times New Roman" w:eastAsia="宋体" w:cs="Times New Roman"/>
                <w:i/>
                <w:iCs/>
                <w:szCs w:val="21"/>
              </w:rPr>
              <w:t>implementation</w:t>
            </w:r>
            <w:r>
              <w:rPr>
                <w:rFonts w:hint="eastAsia" w:ascii="Times New Roman" w:hAnsi="Times New Roman" w:eastAsia="宋体" w:cs="Times New Roman"/>
                <w:i/>
                <w:iCs/>
                <w:szCs w:val="21"/>
              </w:rPr>
              <w:t xml:space="preserve">, of a quality equivalent to designated waters under Directive 2006/113/EC of the European Parliament and of the Council of 12 December 2006 on the quality required of shellfish waters and are not unsuitable from a health point of view. Pending more detailed rules to b introduced in implementing legislation, wild edible seaweeds shall not be collected in areas which would not meet the criteria for Class A or Class B areas as defined in Annex II of Regulation (EC) No 854/2004 of the European Parliament and of the Council of 29 April 2004 laying down specific rules for </w:t>
            </w:r>
            <w:r>
              <w:rPr>
                <w:rFonts w:ascii="Times New Roman" w:hAnsi="Times New Roman" w:eastAsia="宋体" w:cs="Times New Roman"/>
                <w:i/>
                <w:iCs/>
                <w:szCs w:val="21"/>
              </w:rPr>
              <w:t>the</w:t>
            </w:r>
            <w:r>
              <w:rPr>
                <w:rFonts w:hint="eastAsia" w:ascii="Times New Roman" w:hAnsi="Times New Roman" w:eastAsia="宋体" w:cs="Times New Roman"/>
                <w:i/>
                <w:iCs/>
                <w:szCs w:val="21"/>
              </w:rPr>
              <w:t xml:space="preserve"> organization of official controls on products of animal origin intended for human </w:t>
            </w:r>
            <w:r>
              <w:rPr>
                <w:rFonts w:ascii="Times New Roman" w:hAnsi="Times New Roman" w:eastAsia="宋体" w:cs="Times New Roman"/>
                <w:i/>
                <w:iCs/>
                <w:szCs w:val="21"/>
              </w:rPr>
              <w:t>consumption</w:t>
            </w:r>
            <w:r>
              <w:rPr>
                <w:rFonts w:hint="eastAsia" w:ascii="Times New Roman" w:hAnsi="Times New Roman" w:eastAsia="宋体" w:cs="Times New Roman"/>
                <w:i/>
                <w:iCs/>
                <w:szCs w:val="21"/>
              </w:rPr>
              <w:t>.</w:t>
            </w:r>
          </w:p>
          <w:p w14:paraId="53677852">
            <w:pPr>
              <w:jc w:val="left"/>
              <w:rPr>
                <w:rFonts w:ascii="Times New Roman" w:hAnsi="Times New Roman" w:eastAsia="宋体" w:cs="Times New Roman"/>
                <w:szCs w:val="21"/>
                <w:u w:val="single"/>
              </w:rPr>
            </w:pPr>
            <w:r>
              <w:rPr>
                <w:rFonts w:hint="eastAsia" w:ascii="Times New Roman" w:hAnsi="Times New Roman" w:eastAsia="宋体" w:cs="Times New Roman"/>
                <w:szCs w:val="21"/>
                <w:u w:val="single"/>
              </w:rPr>
              <w:t>根据以下框架确定采集区的适宜性：</w:t>
            </w:r>
          </w:p>
          <w:p w14:paraId="6B469779">
            <w:pPr>
              <w:jc w:val="left"/>
              <w:rPr>
                <w:rFonts w:ascii="Times New Roman" w:hAnsi="Times New Roman" w:eastAsia="宋体" w:cs="Times New Roman"/>
                <w:i/>
                <w:iCs/>
                <w:szCs w:val="21"/>
              </w:rPr>
            </w:pPr>
            <w:r>
              <w:rPr>
                <w:rFonts w:hint="eastAsia" w:ascii="Times New Roman" w:hAnsi="Times New Roman" w:eastAsia="宋体" w:cs="Times New Roman"/>
                <w:i/>
                <w:iCs/>
                <w:szCs w:val="21"/>
              </w:rPr>
              <w:t>根据欧洲议会和理事会2000年10月23日关于在水政策领域建立共同体行动框架的第2000/60/EC号指令的规定，生长区域具有高生态质量；在其实施之前，水质应相当于欧洲议会和理事会2006年12月12日关于贝类水域所需水质的第2006/113/EC号指令所规定的指定水域，且从健康角度来看并非不适宜。在立法实施中引入更详细的规则之前，不得在不符合欧洲议会和理事会2004年4月29日第（EC） 854/2004号法规附件II中定义的A类或B类地区标准的地区采集野生食用海藻，该法规制定了对用于人类消费的动物源产品进行官方控制的具体规则。</w:t>
            </w:r>
          </w:p>
        </w:tc>
        <w:tc>
          <w:tcPr>
            <w:tcW w:w="2207" w:type="dxa"/>
            <w:vAlign w:val="center"/>
          </w:tcPr>
          <w:p w14:paraId="54A48FA5">
            <w:pPr>
              <w:jc w:val="left"/>
              <w:rPr>
                <w:rFonts w:ascii="Times New Roman" w:hAnsi="Times New Roman" w:eastAsia="宋体" w:cs="Times New Roman"/>
                <w:b/>
                <w:bCs/>
                <w:szCs w:val="21"/>
              </w:rPr>
            </w:pPr>
            <w:sdt>
              <w:sdtPr>
                <w:rPr>
                  <w:rFonts w:ascii="Times New Roman" w:hAnsi="Times New Roman" w:eastAsia="宋体" w:cs="Times New Roman"/>
                  <w:b/>
                  <w:bCs/>
                  <w:szCs w:val="21"/>
                </w:rPr>
                <w:id w:val="19587253"/>
                <w14:checkbox>
                  <w14:checked w14:val="0"/>
                  <w14:checkedState w14:val="2612" w14:font="MS Gothic"/>
                  <w14:uncheckedState w14:val="2610" w14:font="MS Gothic"/>
                </w14:checkbox>
              </w:sdtPr>
              <w:sdtEndPr>
                <w:rPr>
                  <w:rFonts w:ascii="Times New Roman" w:hAnsi="Times New Roman" w:eastAsia="宋体" w:cs="Times New Roman"/>
                  <w:b/>
                  <w:bCs/>
                  <w:szCs w:val="21"/>
                </w:rPr>
              </w:sdtEndPr>
              <w:sdtContent>
                <w:r>
                  <w:rPr>
                    <w:rFonts w:hint="eastAsia" w:ascii="MS Gothic" w:hAnsi="MS Gothic" w:eastAsia="MS Gothic" w:cs="Times New Roman"/>
                    <w:b/>
                    <w:bCs/>
                    <w:szCs w:val="21"/>
                  </w:rPr>
                  <w:t>☐</w:t>
                </w:r>
              </w:sdtContent>
            </w:sdt>
            <w:r>
              <w:rPr>
                <w:rFonts w:ascii="Times New Roman" w:hAnsi="Times New Roman" w:eastAsia="宋体" w:cs="Times New Roman"/>
                <w:b/>
                <w:bCs/>
                <w:szCs w:val="21"/>
              </w:rPr>
              <w:t xml:space="preserve"> </w:t>
            </w:r>
            <w:r>
              <w:rPr>
                <w:rFonts w:hint="eastAsia" w:ascii="Times New Roman" w:hAnsi="Times New Roman" w:eastAsia="宋体" w:cs="Times New Roman"/>
                <w:b/>
                <w:bCs/>
                <w:szCs w:val="21"/>
              </w:rPr>
              <w:t>Suitable适宜</w:t>
            </w:r>
          </w:p>
          <w:p w14:paraId="2051AB7C">
            <w:pPr>
              <w:jc w:val="left"/>
              <w:rPr>
                <w:rFonts w:ascii="Times New Roman" w:hAnsi="Times New Roman" w:eastAsia="宋体" w:cs="Times New Roman"/>
                <w:b/>
                <w:bCs/>
                <w:szCs w:val="21"/>
              </w:rPr>
            </w:pPr>
            <w:sdt>
              <w:sdtPr>
                <w:rPr>
                  <w:rFonts w:ascii="Times New Roman" w:hAnsi="Times New Roman" w:eastAsia="宋体" w:cs="Times New Roman"/>
                  <w:b/>
                  <w:bCs/>
                  <w:szCs w:val="21"/>
                </w:rPr>
                <w:id w:val="-542750156"/>
                <w14:checkbox>
                  <w14:checked w14:val="0"/>
                  <w14:checkedState w14:val="2612" w14:font="MS Gothic"/>
                  <w14:uncheckedState w14:val="2610" w14:font="MS Gothic"/>
                </w14:checkbox>
              </w:sdtPr>
              <w:sdtEndPr>
                <w:rPr>
                  <w:rFonts w:ascii="Times New Roman" w:hAnsi="Times New Roman" w:eastAsia="宋体" w:cs="Times New Roman"/>
                  <w:b/>
                  <w:bCs/>
                  <w:szCs w:val="21"/>
                </w:rPr>
              </w:sdtEndPr>
              <w:sdtContent>
                <w:r>
                  <w:rPr>
                    <w:rFonts w:ascii="Segoe UI Symbol" w:hAnsi="Segoe UI Symbol" w:eastAsia="宋体" w:cs="Segoe UI Symbol"/>
                    <w:b/>
                    <w:bCs/>
                    <w:szCs w:val="21"/>
                  </w:rPr>
                  <w:t>☐</w:t>
                </w:r>
              </w:sdtContent>
            </w:sdt>
            <w:r>
              <w:rPr>
                <w:rFonts w:ascii="Times New Roman" w:hAnsi="Times New Roman" w:eastAsia="宋体" w:cs="Times New Roman"/>
                <w:b/>
                <w:bCs/>
                <w:szCs w:val="21"/>
              </w:rPr>
              <w:t xml:space="preserve"> </w:t>
            </w:r>
            <w:r>
              <w:rPr>
                <w:rFonts w:hint="eastAsia" w:ascii="Times New Roman" w:hAnsi="Times New Roman" w:eastAsia="宋体" w:cs="Times New Roman"/>
                <w:b/>
                <w:bCs/>
                <w:szCs w:val="21"/>
              </w:rPr>
              <w:t>Unsuitable 不适宜</w:t>
            </w:r>
          </w:p>
        </w:tc>
        <w:tc>
          <w:tcPr>
            <w:tcW w:w="830" w:type="dxa"/>
            <w:shd w:val="clear" w:color="auto" w:fill="C5E0B3" w:themeFill="accent6" w:themeFillTint="66"/>
            <w:vAlign w:val="center"/>
          </w:tcPr>
          <w:p w14:paraId="782C724F">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5C2A3EBA">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5BB5537D">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Part III 2.2.(a); 2.4 to regulation 2018/848</w:t>
            </w:r>
          </w:p>
        </w:tc>
      </w:tr>
      <w:tr w14:paraId="2811B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1E3C34B3">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4.2</w:t>
            </w:r>
          </w:p>
        </w:tc>
        <w:tc>
          <w:tcPr>
            <w:tcW w:w="7170" w:type="dxa"/>
            <w:gridSpan w:val="3"/>
            <w:vAlign w:val="center"/>
          </w:tcPr>
          <w:p w14:paraId="29F6ED48">
            <w:pPr>
              <w:jc w:val="left"/>
              <w:rPr>
                <w:rFonts w:ascii="Times New Roman" w:hAnsi="Times New Roman" w:eastAsia="宋体" w:cs="Times New Roman"/>
                <w:szCs w:val="21"/>
              </w:rPr>
            </w:pPr>
            <w:r>
              <w:rPr>
                <w:rFonts w:hint="eastAsia" w:ascii="Times New Roman" w:hAnsi="Times New Roman" w:eastAsia="宋体" w:cs="Times New Roman"/>
                <w:szCs w:val="21"/>
              </w:rPr>
              <w:t>Does the collection affect the long-term stability of the natural habitat or the maintenance of the species in the collection area?</w:t>
            </w:r>
          </w:p>
          <w:p w14:paraId="06BE73CC">
            <w:pPr>
              <w:jc w:val="left"/>
              <w:rPr>
                <w:rFonts w:ascii="Times New Roman" w:hAnsi="Times New Roman" w:eastAsia="宋体" w:cs="Times New Roman"/>
                <w:szCs w:val="21"/>
                <w:u w:val="single"/>
              </w:rPr>
            </w:pPr>
            <w:r>
              <w:rPr>
                <w:rFonts w:hint="eastAsia" w:ascii="Times New Roman" w:hAnsi="Times New Roman" w:eastAsia="宋体" w:cs="Times New Roman"/>
                <w:szCs w:val="21"/>
              </w:rPr>
              <w:t>采集是否会影响自然生境的长期稳定，或影响采集区内物种的维持？</w:t>
            </w:r>
          </w:p>
        </w:tc>
        <w:tc>
          <w:tcPr>
            <w:tcW w:w="2207" w:type="dxa"/>
            <w:vAlign w:val="center"/>
          </w:tcPr>
          <w:p w14:paraId="536D187F">
            <w:pPr>
              <w:jc w:val="left"/>
              <w:rPr>
                <w:rFonts w:ascii="Times New Roman" w:hAnsi="Times New Roman" w:eastAsia="宋体" w:cs="Times New Roman"/>
                <w:b/>
                <w:bCs/>
                <w:szCs w:val="21"/>
              </w:rPr>
            </w:pPr>
            <w:sdt>
              <w:sdtPr>
                <w:rPr>
                  <w:rFonts w:ascii="Times New Roman" w:hAnsi="Times New Roman" w:eastAsia="宋体" w:cs="Times New Roman"/>
                  <w:szCs w:val="21"/>
                </w:rPr>
                <w:id w:val="26296350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Yes是,</w:t>
            </w:r>
            <w:r>
              <w:rPr>
                <w:rFonts w:ascii="Times New Roman" w:hAnsi="Times New Roman" w:eastAsia="宋体" w:cs="Times New Roman"/>
                <w:szCs w:val="21"/>
              </w:rPr>
              <w:t xml:space="preserve"> </w:t>
            </w:r>
            <w:sdt>
              <w:sdtPr>
                <w:rPr>
                  <w:rFonts w:ascii="Times New Roman" w:hAnsi="Times New Roman" w:eastAsia="宋体" w:cs="Times New Roman"/>
                  <w:szCs w:val="21"/>
                </w:rPr>
                <w:id w:val="2961265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No否</w:t>
            </w:r>
          </w:p>
        </w:tc>
        <w:tc>
          <w:tcPr>
            <w:tcW w:w="830" w:type="dxa"/>
            <w:shd w:val="clear" w:color="auto" w:fill="C5E0B3" w:themeFill="accent6" w:themeFillTint="66"/>
            <w:vAlign w:val="center"/>
          </w:tcPr>
          <w:p w14:paraId="1B51B39B">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2863F144">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1D2B7AC6">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Part III 2.2 &amp; 2.4 to regulation 2018/848</w:t>
            </w:r>
          </w:p>
        </w:tc>
      </w:tr>
      <w:tr w14:paraId="3A2F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45D3F9D0">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4.3</w:t>
            </w:r>
          </w:p>
        </w:tc>
        <w:tc>
          <w:tcPr>
            <w:tcW w:w="7170" w:type="dxa"/>
            <w:gridSpan w:val="3"/>
            <w:vAlign w:val="center"/>
          </w:tcPr>
          <w:p w14:paraId="4DE12581">
            <w:pPr>
              <w:jc w:val="left"/>
              <w:rPr>
                <w:rFonts w:ascii="Times New Roman" w:hAnsi="Times New Roman" w:eastAsia="宋体" w:cs="Times New Roman"/>
                <w:szCs w:val="21"/>
              </w:rPr>
            </w:pPr>
            <w:bookmarkStart w:id="29" w:name="OLE_LINK529"/>
            <w:r>
              <w:rPr>
                <w:rFonts w:hint="eastAsia" w:ascii="Times New Roman" w:hAnsi="Times New Roman" w:eastAsia="宋体" w:cs="Times New Roman"/>
                <w:szCs w:val="21"/>
              </w:rPr>
              <w:t xml:space="preserve">Are the documentary accounts maintained in the unit or premises </w:t>
            </w:r>
            <w:r>
              <w:rPr>
                <w:rFonts w:ascii="Times New Roman" w:hAnsi="Times New Roman" w:eastAsia="宋体" w:cs="Times New Roman"/>
                <w:szCs w:val="21"/>
              </w:rPr>
              <w:t>that</w:t>
            </w:r>
            <w:r>
              <w:rPr>
                <w:rFonts w:hint="eastAsia" w:ascii="Times New Roman" w:hAnsi="Times New Roman" w:eastAsia="宋体" w:cs="Times New Roman"/>
                <w:szCs w:val="21"/>
              </w:rPr>
              <w:t xml:space="preserve"> enable the operator to identify and CETC to verify that the harvesters have supplied only wild algae produced in accordance with Regulation 2018/848?</w:t>
            </w:r>
          </w:p>
          <w:bookmarkEnd w:id="29"/>
          <w:p w14:paraId="22127D94">
            <w:pPr>
              <w:jc w:val="left"/>
              <w:rPr>
                <w:rFonts w:ascii="Times New Roman" w:hAnsi="Times New Roman" w:eastAsia="宋体" w:cs="Times New Roman"/>
                <w:i/>
                <w:iCs/>
                <w:szCs w:val="21"/>
              </w:rPr>
            </w:pPr>
            <w:r>
              <w:rPr>
                <w:rFonts w:hint="eastAsia" w:ascii="Times New Roman" w:hAnsi="Times New Roman" w:eastAsia="宋体" w:cs="Times New Roman"/>
                <w:i/>
                <w:iCs/>
                <w:szCs w:val="21"/>
              </w:rPr>
              <w:t>(minimum information: date, time, product, weight (kg or tons), harvest location, coordinates, lot number)</w:t>
            </w:r>
          </w:p>
          <w:p w14:paraId="1D568897">
            <w:pPr>
              <w:jc w:val="left"/>
              <w:rPr>
                <w:rFonts w:ascii="Times New Roman" w:hAnsi="Times New Roman" w:eastAsia="宋体" w:cs="Times New Roman"/>
                <w:szCs w:val="21"/>
              </w:rPr>
            </w:pPr>
            <w:r>
              <w:rPr>
                <w:rFonts w:hint="eastAsia" w:ascii="Times New Roman" w:hAnsi="Times New Roman" w:eastAsia="宋体" w:cs="Times New Roman"/>
                <w:szCs w:val="21"/>
              </w:rPr>
              <w:t>是否在单元或场所保存单据账目，使操作员能够识别和帮助CETC核验采收者仅提供符合法规2018/848标准生产的野生藻类？</w:t>
            </w:r>
          </w:p>
          <w:p w14:paraId="70236E1C">
            <w:pPr>
              <w:jc w:val="left"/>
              <w:rPr>
                <w:rFonts w:ascii="Times New Roman" w:hAnsi="Times New Roman" w:eastAsia="宋体" w:cs="Times New Roman"/>
                <w:i/>
                <w:iCs/>
                <w:szCs w:val="21"/>
              </w:rPr>
            </w:pPr>
            <w:r>
              <w:rPr>
                <w:rFonts w:hint="eastAsia" w:ascii="Times New Roman" w:hAnsi="Times New Roman" w:eastAsia="宋体" w:cs="Times New Roman"/>
                <w:i/>
                <w:iCs/>
                <w:szCs w:val="21"/>
              </w:rPr>
              <w:t>（最少信息：日期，时间，产品，重量（公斤或吨），收获地点，坐标，批号）</w:t>
            </w:r>
          </w:p>
        </w:tc>
        <w:tc>
          <w:tcPr>
            <w:tcW w:w="2207" w:type="dxa"/>
            <w:vAlign w:val="center"/>
          </w:tcPr>
          <w:p w14:paraId="1A44284D">
            <w:pPr>
              <w:jc w:val="left"/>
              <w:rPr>
                <w:rFonts w:ascii="Times New Roman" w:hAnsi="Times New Roman" w:eastAsia="宋体" w:cs="Times New Roman"/>
                <w:szCs w:val="21"/>
              </w:rPr>
            </w:pPr>
            <w:sdt>
              <w:sdtPr>
                <w:rPr>
                  <w:rFonts w:ascii="Times New Roman" w:hAnsi="Times New Roman" w:eastAsia="宋体" w:cs="Times New Roman"/>
                  <w:szCs w:val="21"/>
                </w:rPr>
                <w:id w:val="-155330231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Yes是,</w:t>
            </w:r>
            <w:r>
              <w:rPr>
                <w:rFonts w:ascii="Times New Roman" w:hAnsi="Times New Roman" w:eastAsia="宋体" w:cs="Times New Roman"/>
                <w:szCs w:val="21"/>
              </w:rPr>
              <w:t xml:space="preserve"> </w:t>
            </w:r>
            <w:sdt>
              <w:sdtPr>
                <w:rPr>
                  <w:rFonts w:ascii="Times New Roman" w:hAnsi="Times New Roman" w:eastAsia="宋体" w:cs="Times New Roman"/>
                  <w:szCs w:val="21"/>
                </w:rPr>
                <w:id w:val="3963909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No否</w:t>
            </w:r>
          </w:p>
        </w:tc>
        <w:tc>
          <w:tcPr>
            <w:tcW w:w="830" w:type="dxa"/>
            <w:shd w:val="clear" w:color="auto" w:fill="C5E0B3" w:themeFill="accent6" w:themeFillTint="66"/>
            <w:vAlign w:val="center"/>
          </w:tcPr>
          <w:p w14:paraId="43CADCD3">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58867619">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396D890E">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Part III 1.11 to regulation 2018/848</w:t>
            </w:r>
          </w:p>
        </w:tc>
      </w:tr>
      <w:tr w14:paraId="7DC17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0C519FEB">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4.4</w:t>
            </w:r>
          </w:p>
        </w:tc>
        <w:tc>
          <w:tcPr>
            <w:tcW w:w="7170" w:type="dxa"/>
            <w:gridSpan w:val="3"/>
            <w:vAlign w:val="center"/>
          </w:tcPr>
          <w:p w14:paraId="5FD958E7">
            <w:pPr>
              <w:jc w:val="left"/>
              <w:rPr>
                <w:rFonts w:ascii="Times New Roman" w:hAnsi="Times New Roman" w:eastAsia="宋体" w:cs="Times New Roman"/>
                <w:szCs w:val="21"/>
              </w:rPr>
            </w:pPr>
            <w:bookmarkStart w:id="30" w:name="OLE_LINK530"/>
            <w:r>
              <w:rPr>
                <w:rFonts w:hint="eastAsia" w:ascii="Times New Roman" w:hAnsi="Times New Roman" w:eastAsia="宋体" w:cs="Times New Roman"/>
                <w:szCs w:val="21"/>
              </w:rPr>
              <w:t>Is the harvesting carried out in such a way that the amounts harvested do not cause a significant impact on the state of the aquatic environment?</w:t>
            </w:r>
          </w:p>
          <w:p w14:paraId="1B216FA0">
            <w:pPr>
              <w:jc w:val="left"/>
              <w:rPr>
                <w:rFonts w:ascii="Times New Roman" w:hAnsi="Times New Roman" w:eastAsia="宋体" w:cs="Times New Roman"/>
                <w:i/>
                <w:iCs/>
                <w:szCs w:val="21"/>
              </w:rPr>
            </w:pPr>
            <w:r>
              <w:rPr>
                <w:rFonts w:hint="eastAsia" w:ascii="Times New Roman" w:hAnsi="Times New Roman" w:eastAsia="宋体" w:cs="Times New Roman"/>
                <w:i/>
                <w:iCs/>
                <w:szCs w:val="21"/>
              </w:rPr>
              <w:t xml:space="preserve">(record the maximum amounts that may be harvested without causing a significant impact on the state of the </w:t>
            </w:r>
            <w:r>
              <w:rPr>
                <w:rFonts w:ascii="Times New Roman" w:hAnsi="Times New Roman" w:eastAsia="宋体" w:cs="Times New Roman"/>
                <w:i/>
                <w:iCs/>
                <w:szCs w:val="21"/>
              </w:rPr>
              <w:t>aquatic</w:t>
            </w:r>
            <w:r>
              <w:rPr>
                <w:rFonts w:hint="eastAsia" w:ascii="Times New Roman" w:hAnsi="Times New Roman" w:eastAsia="宋体" w:cs="Times New Roman"/>
                <w:i/>
                <w:iCs/>
                <w:szCs w:val="21"/>
              </w:rPr>
              <w:t xml:space="preserve"> </w:t>
            </w:r>
            <w:r>
              <w:rPr>
                <w:rFonts w:ascii="Times New Roman" w:hAnsi="Times New Roman" w:eastAsia="宋体" w:cs="Times New Roman"/>
                <w:i/>
                <w:iCs/>
                <w:szCs w:val="21"/>
              </w:rPr>
              <w:t>environment</w:t>
            </w:r>
            <w:r>
              <w:rPr>
                <w:rFonts w:hint="eastAsia" w:ascii="Times New Roman" w:hAnsi="Times New Roman" w:eastAsia="宋体" w:cs="Times New Roman"/>
                <w:i/>
                <w:iCs/>
                <w:szCs w:val="21"/>
              </w:rPr>
              <w:t xml:space="preserve"> </w:t>
            </w:r>
            <w:r>
              <w:rPr>
                <w:rFonts w:hint="eastAsia" w:ascii="Times New Roman" w:hAnsi="Times New Roman" w:eastAsia="宋体" w:cs="Times New Roman"/>
                <w:b/>
                <w:bCs/>
                <w:i/>
                <w:iCs/>
                <w:szCs w:val="21"/>
              </w:rPr>
              <w:t xml:space="preserve">in the sustainable </w:t>
            </w:r>
            <w:r>
              <w:rPr>
                <w:rFonts w:ascii="Times New Roman" w:hAnsi="Times New Roman" w:eastAsia="宋体" w:cs="Times New Roman"/>
                <w:b/>
                <w:bCs/>
                <w:i/>
                <w:iCs/>
                <w:szCs w:val="21"/>
              </w:rPr>
              <w:t>management</w:t>
            </w:r>
            <w:r>
              <w:rPr>
                <w:rFonts w:hint="eastAsia" w:ascii="Times New Roman" w:hAnsi="Times New Roman" w:eastAsia="宋体" w:cs="Times New Roman"/>
                <w:b/>
                <w:bCs/>
                <w:i/>
                <w:iCs/>
                <w:szCs w:val="21"/>
              </w:rPr>
              <w:t xml:space="preserve"> plan</w:t>
            </w:r>
            <w:r>
              <w:rPr>
                <w:rFonts w:hint="eastAsia" w:ascii="Times New Roman" w:hAnsi="Times New Roman" w:eastAsia="宋体" w:cs="Times New Roman"/>
                <w:i/>
                <w:iCs/>
                <w:szCs w:val="21"/>
              </w:rPr>
              <w:t>)</w:t>
            </w:r>
            <w:bookmarkEnd w:id="30"/>
          </w:p>
          <w:p w14:paraId="76AB30F0">
            <w:pPr>
              <w:jc w:val="left"/>
              <w:rPr>
                <w:rFonts w:ascii="Times New Roman" w:hAnsi="Times New Roman" w:eastAsia="宋体" w:cs="Times New Roman"/>
                <w:szCs w:val="21"/>
              </w:rPr>
            </w:pPr>
            <w:r>
              <w:rPr>
                <w:rFonts w:hint="eastAsia" w:ascii="Times New Roman" w:hAnsi="Times New Roman" w:eastAsia="宋体" w:cs="Times New Roman"/>
                <w:szCs w:val="21"/>
              </w:rPr>
              <w:t>采集的方式是否保证采集量不会对水生环境造成重大影响？</w:t>
            </w:r>
          </w:p>
          <w:p w14:paraId="3270B916">
            <w:pPr>
              <w:jc w:val="left"/>
              <w:rPr>
                <w:rFonts w:ascii="Times New Roman" w:hAnsi="Times New Roman" w:eastAsia="宋体" w:cs="Times New Roman"/>
                <w:i/>
                <w:iCs/>
                <w:szCs w:val="21"/>
              </w:rPr>
            </w:pPr>
            <w:r>
              <w:rPr>
                <w:rFonts w:hint="eastAsia" w:ascii="Times New Roman" w:hAnsi="Times New Roman" w:eastAsia="宋体" w:cs="Times New Roman"/>
                <w:i/>
                <w:iCs/>
                <w:szCs w:val="21"/>
              </w:rPr>
              <w:t>（在可持续管理计划中记录在不对水生环境状况造成重大影响的情况下可采集的最大数量）</w:t>
            </w:r>
          </w:p>
        </w:tc>
        <w:tc>
          <w:tcPr>
            <w:tcW w:w="2207" w:type="dxa"/>
            <w:vAlign w:val="center"/>
          </w:tcPr>
          <w:p w14:paraId="29795C1B">
            <w:pPr>
              <w:jc w:val="left"/>
              <w:rPr>
                <w:rFonts w:ascii="Times New Roman" w:hAnsi="Times New Roman" w:eastAsia="宋体" w:cs="Times New Roman"/>
                <w:szCs w:val="21"/>
              </w:rPr>
            </w:pPr>
            <w:sdt>
              <w:sdtPr>
                <w:rPr>
                  <w:rFonts w:ascii="Times New Roman" w:hAnsi="Times New Roman" w:eastAsia="宋体" w:cs="Times New Roman"/>
                  <w:szCs w:val="21"/>
                </w:rPr>
                <w:id w:val="-29914706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Yes是,</w:t>
            </w:r>
            <w:r>
              <w:rPr>
                <w:rFonts w:ascii="Times New Roman" w:hAnsi="Times New Roman" w:eastAsia="宋体" w:cs="Times New Roman"/>
                <w:szCs w:val="21"/>
              </w:rPr>
              <w:t xml:space="preserve"> </w:t>
            </w:r>
            <w:sdt>
              <w:sdtPr>
                <w:rPr>
                  <w:rFonts w:ascii="Times New Roman" w:hAnsi="Times New Roman" w:eastAsia="宋体" w:cs="Times New Roman"/>
                  <w:szCs w:val="21"/>
                </w:rPr>
                <w:id w:val="43810394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No否</w:t>
            </w:r>
          </w:p>
        </w:tc>
        <w:tc>
          <w:tcPr>
            <w:tcW w:w="830" w:type="dxa"/>
            <w:shd w:val="clear" w:color="auto" w:fill="C5E0B3" w:themeFill="accent6" w:themeFillTint="66"/>
            <w:vAlign w:val="center"/>
          </w:tcPr>
          <w:p w14:paraId="2FCF4CDB">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3EC42741">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0622BD36">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Part III 1.5 &amp; 2.2.(a) &amp; 3.1.6.9 to regulation 2018/848</w:t>
            </w:r>
          </w:p>
        </w:tc>
      </w:tr>
      <w:tr w14:paraId="58F87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5E1D63F6">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4.5</w:t>
            </w:r>
          </w:p>
        </w:tc>
        <w:tc>
          <w:tcPr>
            <w:tcW w:w="7170" w:type="dxa"/>
            <w:gridSpan w:val="3"/>
            <w:vAlign w:val="center"/>
          </w:tcPr>
          <w:p w14:paraId="6F20D06D">
            <w:pPr>
              <w:jc w:val="left"/>
              <w:rPr>
                <w:rFonts w:ascii="Times New Roman" w:hAnsi="Times New Roman" w:eastAsia="宋体" w:cs="Times New Roman"/>
                <w:szCs w:val="21"/>
              </w:rPr>
            </w:pPr>
            <w:r>
              <w:rPr>
                <w:rFonts w:hint="eastAsia" w:ascii="Times New Roman" w:hAnsi="Times New Roman" w:eastAsia="宋体" w:cs="Times New Roman"/>
                <w:szCs w:val="21"/>
              </w:rPr>
              <w:t>Measures shall be taken to ensure that seaweed can regenerate, such as harvest technique, minimum sizes, ages, reproductive cycles or size of remaining seaweed.</w:t>
            </w:r>
          </w:p>
          <w:p w14:paraId="7053FCE2">
            <w:pPr>
              <w:jc w:val="left"/>
              <w:rPr>
                <w:rFonts w:ascii="Times New Roman" w:hAnsi="Times New Roman" w:eastAsia="宋体" w:cs="Times New Roman"/>
                <w:i/>
                <w:iCs/>
                <w:szCs w:val="21"/>
              </w:rPr>
            </w:pPr>
            <w:r>
              <w:rPr>
                <w:rFonts w:hint="eastAsia" w:ascii="Times New Roman" w:hAnsi="Times New Roman" w:eastAsia="宋体" w:cs="Times New Roman"/>
                <w:i/>
                <w:iCs/>
                <w:szCs w:val="21"/>
              </w:rPr>
              <w:t xml:space="preserve">(the relevant information shall be detailed </w:t>
            </w:r>
            <w:r>
              <w:rPr>
                <w:rFonts w:hint="eastAsia" w:ascii="Times New Roman" w:hAnsi="Times New Roman" w:eastAsia="宋体" w:cs="Times New Roman"/>
                <w:b/>
                <w:bCs/>
                <w:i/>
                <w:iCs/>
                <w:szCs w:val="21"/>
              </w:rPr>
              <w:t>in the sustainable management plan</w:t>
            </w:r>
            <w:r>
              <w:rPr>
                <w:rFonts w:hint="eastAsia" w:ascii="Times New Roman" w:hAnsi="Times New Roman" w:eastAsia="宋体" w:cs="Times New Roman"/>
                <w:i/>
                <w:iCs/>
                <w:szCs w:val="21"/>
              </w:rPr>
              <w:t>)</w:t>
            </w:r>
          </w:p>
          <w:p w14:paraId="3C878660">
            <w:pPr>
              <w:jc w:val="left"/>
              <w:rPr>
                <w:rFonts w:ascii="Times New Roman" w:hAnsi="Times New Roman" w:eastAsia="宋体" w:cs="Times New Roman"/>
                <w:szCs w:val="21"/>
              </w:rPr>
            </w:pPr>
            <w:r>
              <w:rPr>
                <w:rFonts w:hint="eastAsia" w:ascii="Times New Roman" w:hAnsi="Times New Roman" w:eastAsia="宋体" w:cs="Times New Roman"/>
                <w:szCs w:val="21"/>
              </w:rPr>
              <w:t>应采取措施确保海藻能够再生，如收获技术、最小尺寸、年龄、繁殖周期或剩余海藻的尺寸。</w:t>
            </w:r>
          </w:p>
          <w:p w14:paraId="2890BA59">
            <w:pPr>
              <w:jc w:val="left"/>
              <w:rPr>
                <w:rFonts w:ascii="Times New Roman" w:hAnsi="Times New Roman" w:eastAsia="宋体" w:cs="Times New Roman"/>
                <w:i/>
                <w:iCs/>
                <w:szCs w:val="21"/>
              </w:rPr>
            </w:pPr>
            <w:r>
              <w:rPr>
                <w:rFonts w:hint="eastAsia" w:ascii="Times New Roman" w:hAnsi="Times New Roman" w:eastAsia="宋体" w:cs="Times New Roman"/>
                <w:i/>
                <w:iCs/>
                <w:szCs w:val="21"/>
              </w:rPr>
              <w:t>（相关信息应在可持续管理计划中详细说明）</w:t>
            </w:r>
          </w:p>
        </w:tc>
        <w:tc>
          <w:tcPr>
            <w:tcW w:w="2207" w:type="dxa"/>
            <w:vAlign w:val="center"/>
          </w:tcPr>
          <w:p w14:paraId="5349A3F9">
            <w:pPr>
              <w:jc w:val="left"/>
              <w:rPr>
                <w:rFonts w:ascii="Times New Roman" w:hAnsi="Times New Roman" w:eastAsia="宋体" w:cs="Times New Roman"/>
                <w:szCs w:val="21"/>
              </w:rPr>
            </w:pPr>
            <w:sdt>
              <w:sdtPr>
                <w:rPr>
                  <w:rFonts w:ascii="Times New Roman" w:hAnsi="Times New Roman" w:eastAsia="宋体" w:cs="Times New Roman"/>
                  <w:szCs w:val="21"/>
                </w:rPr>
                <w:id w:val="-149594679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Yes是,</w:t>
            </w:r>
            <w:r>
              <w:rPr>
                <w:rFonts w:ascii="Times New Roman" w:hAnsi="Times New Roman" w:eastAsia="宋体" w:cs="Times New Roman"/>
                <w:szCs w:val="21"/>
              </w:rPr>
              <w:t xml:space="preserve"> </w:t>
            </w:r>
            <w:sdt>
              <w:sdtPr>
                <w:rPr>
                  <w:rFonts w:ascii="Times New Roman" w:hAnsi="Times New Roman" w:eastAsia="宋体" w:cs="Times New Roman"/>
                  <w:szCs w:val="21"/>
                </w:rPr>
                <w:id w:val="167145106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No否</w:t>
            </w:r>
          </w:p>
        </w:tc>
        <w:tc>
          <w:tcPr>
            <w:tcW w:w="830" w:type="dxa"/>
            <w:shd w:val="clear" w:color="auto" w:fill="C5E0B3" w:themeFill="accent6" w:themeFillTint="66"/>
            <w:vAlign w:val="center"/>
          </w:tcPr>
          <w:p w14:paraId="4B2477C6">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5113CB7C">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7F7224BE">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Part III 3.1.5 &amp; 3.1.6 to regulation 2018/848</w:t>
            </w:r>
          </w:p>
        </w:tc>
      </w:tr>
      <w:tr w14:paraId="77CDA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3E1B2E96">
            <w:pPr>
              <w:jc w:val="center"/>
              <w:rPr>
                <w:rFonts w:ascii="Times New Roman" w:hAnsi="Times New Roman" w:eastAsia="宋体" w:cs="Times New Roman"/>
                <w:sz w:val="22"/>
                <w:szCs w:val="24"/>
              </w:rPr>
            </w:pPr>
            <w:bookmarkStart w:id="31" w:name="_Hlk182472986"/>
            <w:r>
              <w:rPr>
                <w:rFonts w:hint="eastAsia" w:ascii="Times New Roman" w:hAnsi="Times New Roman" w:eastAsia="宋体" w:cs="Times New Roman"/>
                <w:sz w:val="22"/>
                <w:szCs w:val="24"/>
              </w:rPr>
              <w:t>4.6</w:t>
            </w:r>
          </w:p>
        </w:tc>
        <w:tc>
          <w:tcPr>
            <w:tcW w:w="7170" w:type="dxa"/>
            <w:gridSpan w:val="3"/>
            <w:vAlign w:val="center"/>
          </w:tcPr>
          <w:p w14:paraId="409516A0">
            <w:pPr>
              <w:jc w:val="left"/>
              <w:rPr>
                <w:rFonts w:ascii="Times New Roman" w:hAnsi="Times New Roman" w:eastAsia="宋体" w:cs="Times New Roman"/>
                <w:szCs w:val="21"/>
              </w:rPr>
            </w:pPr>
            <w:bookmarkStart w:id="32" w:name="OLE_LINK531"/>
            <w:r>
              <w:rPr>
                <w:rFonts w:hint="eastAsia" w:ascii="Times New Roman" w:hAnsi="Times New Roman" w:eastAsia="宋体" w:cs="Times New Roman"/>
                <w:b/>
                <w:bCs/>
                <w:szCs w:val="21"/>
              </w:rPr>
              <w:t>If seaweed is harvested from a shared or common harvest area,</w:t>
            </w:r>
            <w:r>
              <w:rPr>
                <w:rFonts w:hint="eastAsia" w:ascii="Times New Roman" w:hAnsi="Times New Roman" w:eastAsia="宋体" w:cs="Times New Roman"/>
                <w:szCs w:val="21"/>
              </w:rPr>
              <w:t xml:space="preserve"> does the documentary evidence explain and monitor that the total harvest complies with the Standard?</w:t>
            </w:r>
          </w:p>
          <w:bookmarkEnd w:id="32"/>
          <w:p w14:paraId="33D709F5">
            <w:pPr>
              <w:jc w:val="left"/>
              <w:rPr>
                <w:rFonts w:ascii="Times New Roman" w:hAnsi="Times New Roman" w:eastAsia="宋体" w:cs="Times New Roman"/>
                <w:szCs w:val="21"/>
              </w:rPr>
            </w:pPr>
            <w:r>
              <w:rPr>
                <w:rFonts w:hint="eastAsia" w:ascii="Times New Roman" w:hAnsi="Times New Roman" w:eastAsia="宋体" w:cs="Times New Roman"/>
                <w:szCs w:val="21"/>
              </w:rPr>
              <w:t>如果海藻是从共享或公共采集区域收获的，是否有书面证据解释和监督总体采集符合标准？</w:t>
            </w:r>
          </w:p>
        </w:tc>
        <w:tc>
          <w:tcPr>
            <w:tcW w:w="2207" w:type="dxa"/>
            <w:vAlign w:val="center"/>
          </w:tcPr>
          <w:p w14:paraId="5BA5D132">
            <w:pPr>
              <w:jc w:val="left"/>
              <w:rPr>
                <w:rFonts w:ascii="Times New Roman" w:hAnsi="Times New Roman" w:eastAsia="宋体" w:cs="Times New Roman"/>
                <w:szCs w:val="21"/>
              </w:rPr>
            </w:pPr>
            <w:sdt>
              <w:sdtPr>
                <w:rPr>
                  <w:rFonts w:ascii="Times New Roman" w:hAnsi="Times New Roman" w:eastAsia="宋体" w:cs="Times New Roman"/>
                  <w:szCs w:val="21"/>
                </w:rPr>
                <w:id w:val="177674050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Yes是,</w:t>
            </w:r>
            <w:r>
              <w:rPr>
                <w:rFonts w:ascii="Times New Roman" w:hAnsi="Times New Roman" w:eastAsia="宋体" w:cs="Times New Roman"/>
                <w:szCs w:val="21"/>
              </w:rPr>
              <w:t xml:space="preserve"> </w:t>
            </w:r>
            <w:sdt>
              <w:sdtPr>
                <w:rPr>
                  <w:rFonts w:ascii="Times New Roman" w:hAnsi="Times New Roman" w:eastAsia="宋体" w:cs="Times New Roman"/>
                  <w:szCs w:val="21"/>
                </w:rPr>
                <w:id w:val="165380257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No否</w:t>
            </w:r>
          </w:p>
        </w:tc>
        <w:tc>
          <w:tcPr>
            <w:tcW w:w="830" w:type="dxa"/>
            <w:shd w:val="clear" w:color="auto" w:fill="C5E0B3" w:themeFill="accent6" w:themeFillTint="66"/>
            <w:vAlign w:val="center"/>
          </w:tcPr>
          <w:p w14:paraId="0357592A">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4904463F">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4407BC3F">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Part III 1.11 to regulation 2018/848</w:t>
            </w:r>
          </w:p>
        </w:tc>
      </w:tr>
      <w:bookmarkEnd w:id="31"/>
      <w:tr w14:paraId="0FFB3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124C88DD">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4.7</w:t>
            </w:r>
          </w:p>
        </w:tc>
        <w:tc>
          <w:tcPr>
            <w:tcW w:w="7170" w:type="dxa"/>
            <w:gridSpan w:val="3"/>
            <w:vAlign w:val="center"/>
          </w:tcPr>
          <w:p w14:paraId="29CA015D">
            <w:pPr>
              <w:jc w:val="left"/>
              <w:rPr>
                <w:rFonts w:ascii="Times New Roman" w:hAnsi="Times New Roman" w:eastAsia="宋体" w:cs="Times New Roman"/>
                <w:szCs w:val="21"/>
              </w:rPr>
            </w:pPr>
            <w:r>
              <w:rPr>
                <w:rFonts w:hint="eastAsia" w:ascii="Times New Roman" w:hAnsi="Times New Roman" w:eastAsia="宋体" w:cs="Times New Roman"/>
                <w:szCs w:val="21"/>
              </w:rPr>
              <w:t xml:space="preserve">Do the mandatory records provide evidence of </w:t>
            </w:r>
            <w:r>
              <w:rPr>
                <w:rFonts w:ascii="Times New Roman" w:hAnsi="Times New Roman" w:eastAsia="宋体" w:cs="Times New Roman"/>
                <w:szCs w:val="21"/>
              </w:rPr>
              <w:t>sustainable</w:t>
            </w:r>
            <w:r>
              <w:rPr>
                <w:rFonts w:hint="eastAsia" w:ascii="Times New Roman" w:hAnsi="Times New Roman" w:eastAsia="宋体" w:cs="Times New Roman"/>
                <w:szCs w:val="21"/>
              </w:rPr>
              <w:t xml:space="preserve"> </w:t>
            </w:r>
            <w:r>
              <w:rPr>
                <w:rFonts w:ascii="Times New Roman" w:hAnsi="Times New Roman" w:eastAsia="宋体" w:cs="Times New Roman"/>
                <w:szCs w:val="21"/>
              </w:rPr>
              <w:t>management</w:t>
            </w:r>
            <w:r>
              <w:rPr>
                <w:rFonts w:hint="eastAsia" w:ascii="Times New Roman" w:hAnsi="Times New Roman" w:eastAsia="宋体" w:cs="Times New Roman"/>
                <w:szCs w:val="21"/>
              </w:rPr>
              <w:t xml:space="preserve"> and of no long-term impact on the harvesting areas?</w:t>
            </w:r>
          </w:p>
          <w:p w14:paraId="2DDAE4E3">
            <w:pPr>
              <w:rPr>
                <w:rFonts w:ascii="Times New Roman" w:hAnsi="Times New Roman" w:eastAsia="宋体" w:cs="Times New Roman"/>
                <w:i/>
                <w:iCs/>
                <w:szCs w:val="21"/>
              </w:rPr>
            </w:pPr>
            <w:r>
              <w:rPr>
                <w:rFonts w:hint="eastAsia" w:ascii="Times New Roman" w:hAnsi="Times New Roman" w:eastAsia="宋体" w:cs="Times New Roman"/>
                <w:i/>
                <w:iCs/>
                <w:szCs w:val="21"/>
              </w:rPr>
              <w:t>(Mandatory records: Harvest estimate (volumes) per season; Sustainable annual yield for each bed.)</w:t>
            </w:r>
          </w:p>
          <w:p w14:paraId="18F283DE">
            <w:pPr>
              <w:rPr>
                <w:rFonts w:ascii="Times New Roman" w:hAnsi="Times New Roman" w:eastAsia="宋体" w:cs="Times New Roman"/>
                <w:szCs w:val="21"/>
              </w:rPr>
            </w:pPr>
            <w:r>
              <w:rPr>
                <w:rFonts w:hint="eastAsia" w:ascii="Times New Roman" w:hAnsi="Times New Roman" w:eastAsia="宋体" w:cs="Times New Roman"/>
                <w:szCs w:val="21"/>
              </w:rPr>
              <w:t>强制性记录是否提供可持续管理和对采伐地区无长期影响的证据？</w:t>
            </w:r>
          </w:p>
          <w:p w14:paraId="1D2B3352">
            <w:pPr>
              <w:rPr>
                <w:rFonts w:ascii="Times New Roman" w:hAnsi="Times New Roman" w:eastAsia="宋体" w:cs="Times New Roman"/>
                <w:i/>
                <w:iCs/>
                <w:szCs w:val="21"/>
              </w:rPr>
            </w:pPr>
            <w:r>
              <w:rPr>
                <w:rFonts w:hint="eastAsia" w:ascii="Times New Roman" w:hAnsi="Times New Roman" w:eastAsia="宋体" w:cs="Times New Roman"/>
                <w:i/>
                <w:iCs/>
                <w:szCs w:val="21"/>
              </w:rPr>
              <w:t>(强制性记录：每季收获估计（数量）；每层床的可持续年产量。)</w:t>
            </w:r>
          </w:p>
        </w:tc>
        <w:tc>
          <w:tcPr>
            <w:tcW w:w="2207" w:type="dxa"/>
            <w:vAlign w:val="center"/>
          </w:tcPr>
          <w:p w14:paraId="1D5C8AA3">
            <w:pPr>
              <w:jc w:val="left"/>
              <w:rPr>
                <w:rFonts w:ascii="Times New Roman" w:hAnsi="Times New Roman" w:eastAsia="宋体" w:cs="Times New Roman"/>
                <w:szCs w:val="21"/>
              </w:rPr>
            </w:pPr>
            <w:sdt>
              <w:sdtPr>
                <w:rPr>
                  <w:rFonts w:ascii="Times New Roman" w:hAnsi="Times New Roman" w:eastAsia="宋体" w:cs="Times New Roman"/>
                  <w:szCs w:val="21"/>
                </w:rPr>
                <w:id w:val="185183538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33009694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023F4B63">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513BC2F8">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7CB3922A">
            <w:pPr>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Part III 1.11 to regulation 2018/848</w:t>
            </w:r>
          </w:p>
        </w:tc>
      </w:tr>
      <w:tr w14:paraId="282AB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0649E6E2">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4.8</w:t>
            </w:r>
          </w:p>
        </w:tc>
        <w:tc>
          <w:tcPr>
            <w:tcW w:w="1986" w:type="dxa"/>
            <w:vAlign w:val="center"/>
          </w:tcPr>
          <w:p w14:paraId="29A236AC">
            <w:pPr>
              <w:jc w:val="left"/>
              <w:rPr>
                <w:rFonts w:ascii="Times New Roman" w:hAnsi="Times New Roman" w:eastAsia="宋体" w:cs="Times New Roman"/>
                <w:szCs w:val="21"/>
              </w:rPr>
            </w:pPr>
            <w:r>
              <w:rPr>
                <w:rFonts w:hint="eastAsia" w:ascii="Times New Roman" w:hAnsi="Times New Roman" w:eastAsia="宋体" w:cs="Times New Roman"/>
                <w:szCs w:val="21"/>
              </w:rPr>
              <w:t>Other information:其他信息</w:t>
            </w:r>
          </w:p>
        </w:tc>
        <w:tc>
          <w:tcPr>
            <w:tcW w:w="7391" w:type="dxa"/>
            <w:gridSpan w:val="3"/>
            <w:vAlign w:val="center"/>
          </w:tcPr>
          <w:p w14:paraId="7F754AC4">
            <w:pPr>
              <w:jc w:val="left"/>
              <w:rPr>
                <w:rFonts w:ascii="Times New Roman" w:hAnsi="Times New Roman" w:eastAsia="宋体" w:cs="Times New Roman"/>
                <w:szCs w:val="21"/>
              </w:rPr>
            </w:pPr>
          </w:p>
        </w:tc>
        <w:tc>
          <w:tcPr>
            <w:tcW w:w="830" w:type="dxa"/>
            <w:shd w:val="clear" w:color="auto" w:fill="C5E0B3" w:themeFill="accent6" w:themeFillTint="66"/>
            <w:vAlign w:val="center"/>
          </w:tcPr>
          <w:p w14:paraId="51C24E11">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2639CE99">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12B7970E">
            <w:pPr>
              <w:jc w:val="left"/>
              <w:rPr>
                <w:rFonts w:ascii="Times New Roman" w:hAnsi="Times New Roman" w:eastAsia="宋体" w:cs="Times New Roman"/>
                <w:sz w:val="22"/>
                <w:szCs w:val="24"/>
              </w:rPr>
            </w:pPr>
          </w:p>
        </w:tc>
      </w:tr>
    </w:tbl>
    <w:p w14:paraId="595BFA06">
      <w:pPr>
        <w:jc w:val="center"/>
        <w:rPr>
          <w:rFonts w:ascii="Times New Roman" w:hAnsi="Times New Roman" w:eastAsia="宋体" w:cs="Times New Roman"/>
          <w:sz w:val="28"/>
          <w:szCs w:val="32"/>
        </w:rPr>
      </w:pPr>
    </w:p>
    <w:tbl>
      <w:tblPr>
        <w:tblStyle w:val="5"/>
        <w:tblW w:w="13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2695"/>
        <w:gridCol w:w="2409"/>
        <w:gridCol w:w="1985"/>
        <w:gridCol w:w="2288"/>
        <w:gridCol w:w="830"/>
        <w:gridCol w:w="851"/>
        <w:gridCol w:w="1765"/>
      </w:tblGrid>
      <w:tr w14:paraId="4776A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128" w:type="dxa"/>
            <w:vAlign w:val="center"/>
          </w:tcPr>
          <w:p w14:paraId="12E17AA0">
            <w:pPr>
              <w:jc w:val="center"/>
              <w:rPr>
                <w:rFonts w:ascii="Times New Roman" w:hAnsi="Times New Roman" w:eastAsia="宋体" w:cs="Times New Roman"/>
                <w:sz w:val="28"/>
                <w:szCs w:val="32"/>
              </w:rPr>
            </w:pPr>
            <w:bookmarkStart w:id="33" w:name="OLE_LINK536"/>
            <w:r>
              <w:rPr>
                <w:rFonts w:hint="eastAsia" w:ascii="Times New Roman" w:hAnsi="Times New Roman" w:eastAsia="宋体" w:cs="Times New Roman"/>
                <w:b/>
                <w:bCs/>
                <w:sz w:val="22"/>
                <w:szCs w:val="24"/>
              </w:rPr>
              <w:t>5</w:t>
            </w:r>
          </w:p>
        </w:tc>
        <w:tc>
          <w:tcPr>
            <w:tcW w:w="9377" w:type="dxa"/>
            <w:gridSpan w:val="4"/>
            <w:vAlign w:val="center"/>
          </w:tcPr>
          <w:p w14:paraId="2562BE9B">
            <w:pPr>
              <w:jc w:val="left"/>
              <w:rPr>
                <w:rFonts w:hint="eastAsia"/>
              </w:rPr>
            </w:pPr>
            <w:r>
              <w:rPr>
                <w:rFonts w:hint="eastAsia" w:ascii="Times New Roman" w:hAnsi="Times New Roman" w:eastAsia="宋体" w:cs="Times New Roman"/>
                <w:b/>
                <w:bCs/>
                <w:szCs w:val="21"/>
              </w:rPr>
              <w:t>Product Flow Chart(s)</w:t>
            </w:r>
            <w:r>
              <w:rPr>
                <w:rFonts w:hint="eastAsia"/>
              </w:rPr>
              <w:t xml:space="preserve"> </w:t>
            </w:r>
          </w:p>
          <w:p w14:paraId="7C2D6EB4">
            <w:pPr>
              <w:jc w:val="left"/>
              <w:rPr>
                <w:rFonts w:ascii="Times New Roman" w:hAnsi="Times New Roman" w:eastAsia="宋体" w:cs="Times New Roman"/>
                <w:b/>
                <w:bCs/>
                <w:szCs w:val="21"/>
              </w:rPr>
            </w:pPr>
            <w:r>
              <w:rPr>
                <w:rFonts w:hint="eastAsia" w:ascii="Times New Roman" w:hAnsi="Times New Roman" w:eastAsia="宋体" w:cs="Times New Roman"/>
                <w:b/>
                <w:bCs/>
                <w:szCs w:val="21"/>
              </w:rPr>
              <w:t>产品流程图</w:t>
            </w:r>
          </w:p>
        </w:tc>
        <w:tc>
          <w:tcPr>
            <w:tcW w:w="3446" w:type="dxa"/>
            <w:gridSpan w:val="3"/>
            <w:shd w:val="clear" w:color="auto" w:fill="C5E0B3" w:themeFill="accent6" w:themeFillTint="66"/>
            <w:vAlign w:val="center"/>
          </w:tcPr>
          <w:p w14:paraId="75FCEC85">
            <w:pPr>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To be filled by CETC personnel</w:t>
            </w:r>
          </w:p>
          <w:p w14:paraId="030A9159">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由CETC人员填写</w:t>
            </w:r>
          </w:p>
        </w:tc>
      </w:tr>
      <w:bookmarkEnd w:id="33"/>
      <w:tr w14:paraId="18A3F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0082AAB0">
            <w:pPr>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S/N序号</w:t>
            </w:r>
          </w:p>
        </w:tc>
        <w:tc>
          <w:tcPr>
            <w:tcW w:w="2695" w:type="dxa"/>
            <w:vAlign w:val="center"/>
          </w:tcPr>
          <w:p w14:paraId="736985FA">
            <w:pPr>
              <w:jc w:val="center"/>
              <w:rPr>
                <w:rFonts w:ascii="Times New Roman" w:hAnsi="Times New Roman" w:eastAsia="宋体" w:cs="Times New Roman"/>
                <w:b/>
                <w:bCs/>
                <w:szCs w:val="21"/>
              </w:rPr>
            </w:pPr>
            <w:bookmarkStart w:id="34" w:name="OLE_LINK534"/>
            <w:r>
              <w:rPr>
                <w:rFonts w:hint="eastAsia" w:ascii="Times New Roman" w:hAnsi="Times New Roman" w:eastAsia="宋体" w:cs="Times New Roman"/>
                <w:b/>
                <w:bCs/>
                <w:szCs w:val="21"/>
              </w:rPr>
              <w:t>Internal Flowchart code</w:t>
            </w:r>
          </w:p>
          <w:p w14:paraId="5A04735D">
            <w:pPr>
              <w:jc w:val="center"/>
              <w:rPr>
                <w:rFonts w:ascii="Times New Roman" w:hAnsi="Times New Roman" w:eastAsia="宋体" w:cs="Times New Roman"/>
                <w:i/>
                <w:iCs/>
                <w:szCs w:val="21"/>
              </w:rPr>
            </w:pPr>
            <w:r>
              <w:rPr>
                <w:rFonts w:hint="eastAsia" w:ascii="Times New Roman" w:hAnsi="Times New Roman" w:eastAsia="宋体" w:cs="Times New Roman"/>
                <w:i/>
                <w:iCs/>
                <w:szCs w:val="21"/>
              </w:rPr>
              <w:t>(if any)</w:t>
            </w:r>
            <w:bookmarkEnd w:id="34"/>
          </w:p>
          <w:p w14:paraId="012B5794">
            <w:pPr>
              <w:jc w:val="center"/>
              <w:rPr>
                <w:rFonts w:ascii="Times New Roman" w:hAnsi="Times New Roman" w:eastAsia="宋体" w:cs="Times New Roman"/>
                <w:szCs w:val="21"/>
              </w:rPr>
            </w:pPr>
            <w:r>
              <w:rPr>
                <w:rFonts w:hint="eastAsia" w:ascii="Times New Roman" w:hAnsi="Times New Roman" w:eastAsia="宋体" w:cs="Times New Roman"/>
                <w:szCs w:val="21"/>
              </w:rPr>
              <w:t>内部流程图代码</w:t>
            </w:r>
          </w:p>
          <w:p w14:paraId="1124F217">
            <w:pPr>
              <w:jc w:val="center"/>
              <w:rPr>
                <w:rFonts w:ascii="Times New Roman" w:hAnsi="Times New Roman" w:eastAsia="宋体" w:cs="Times New Roman"/>
                <w:i/>
                <w:iCs/>
                <w:szCs w:val="21"/>
              </w:rPr>
            </w:pPr>
            <w:r>
              <w:rPr>
                <w:rFonts w:hint="eastAsia" w:ascii="Times New Roman" w:hAnsi="Times New Roman" w:eastAsia="宋体" w:cs="Times New Roman"/>
                <w:i/>
                <w:iCs/>
                <w:szCs w:val="21"/>
              </w:rPr>
              <w:t>(如果有的话)</w:t>
            </w:r>
          </w:p>
        </w:tc>
        <w:tc>
          <w:tcPr>
            <w:tcW w:w="2409" w:type="dxa"/>
            <w:vAlign w:val="center"/>
          </w:tcPr>
          <w:p w14:paraId="0569EC07">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Seaweed or algae products</w:t>
            </w:r>
          </w:p>
          <w:p w14:paraId="516828EE">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海藻或藻类产品</w:t>
            </w:r>
          </w:p>
        </w:tc>
        <w:tc>
          <w:tcPr>
            <w:tcW w:w="1985" w:type="dxa"/>
            <w:vAlign w:val="center"/>
          </w:tcPr>
          <w:p w14:paraId="1FEC3A44">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Attached</w:t>
            </w:r>
          </w:p>
          <w:p w14:paraId="23F724BB">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附上</w:t>
            </w:r>
          </w:p>
        </w:tc>
        <w:tc>
          <w:tcPr>
            <w:tcW w:w="2288" w:type="dxa"/>
            <w:vAlign w:val="center"/>
          </w:tcPr>
          <w:p w14:paraId="764A7F48">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Used for</w:t>
            </w:r>
          </w:p>
          <w:p w14:paraId="2FDAE513">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用于</w:t>
            </w:r>
          </w:p>
        </w:tc>
        <w:tc>
          <w:tcPr>
            <w:tcW w:w="830" w:type="dxa"/>
            <w:shd w:val="clear" w:color="auto" w:fill="C5E0B3" w:themeFill="accent6" w:themeFillTint="66"/>
            <w:vAlign w:val="center"/>
          </w:tcPr>
          <w:p w14:paraId="461ADB43">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ER</w:t>
            </w:r>
          </w:p>
          <w:p w14:paraId="7B92DA26">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评估结果</w:t>
            </w:r>
          </w:p>
        </w:tc>
        <w:tc>
          <w:tcPr>
            <w:tcW w:w="851" w:type="dxa"/>
            <w:shd w:val="clear" w:color="auto" w:fill="C5E0B3" w:themeFill="accent6" w:themeFillTint="66"/>
            <w:vAlign w:val="center"/>
          </w:tcPr>
          <w:p w14:paraId="1BA2AF84">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w:t>
            </w:r>
          </w:p>
          <w:p w14:paraId="4BC7DDC0">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检查结果</w:t>
            </w:r>
          </w:p>
        </w:tc>
        <w:tc>
          <w:tcPr>
            <w:tcW w:w="1765" w:type="dxa"/>
            <w:shd w:val="clear" w:color="auto" w:fill="C5E0B3" w:themeFill="accent6" w:themeFillTint="66"/>
            <w:vAlign w:val="center"/>
          </w:tcPr>
          <w:p w14:paraId="27E39A95">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Notes</w:t>
            </w:r>
          </w:p>
          <w:p w14:paraId="4D92ED3C">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备注</w:t>
            </w:r>
          </w:p>
        </w:tc>
      </w:tr>
      <w:tr w14:paraId="07449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33C3623F">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1</w:t>
            </w:r>
          </w:p>
        </w:tc>
        <w:tc>
          <w:tcPr>
            <w:tcW w:w="2695" w:type="dxa"/>
            <w:vAlign w:val="center"/>
          </w:tcPr>
          <w:p w14:paraId="699CD5E3">
            <w:pPr>
              <w:jc w:val="center"/>
              <w:rPr>
                <w:rFonts w:ascii="Times New Roman" w:hAnsi="Times New Roman" w:eastAsia="宋体" w:cs="Times New Roman"/>
                <w:b/>
                <w:bCs/>
                <w:szCs w:val="21"/>
              </w:rPr>
            </w:pPr>
          </w:p>
        </w:tc>
        <w:tc>
          <w:tcPr>
            <w:tcW w:w="2409" w:type="dxa"/>
            <w:vAlign w:val="center"/>
          </w:tcPr>
          <w:p w14:paraId="40C65ED9">
            <w:pPr>
              <w:jc w:val="left"/>
              <w:rPr>
                <w:rFonts w:ascii="Times New Roman" w:hAnsi="Times New Roman" w:eastAsia="宋体" w:cs="Times New Roman"/>
                <w:b/>
                <w:bCs/>
                <w:szCs w:val="21"/>
              </w:rPr>
            </w:pPr>
          </w:p>
        </w:tc>
        <w:tc>
          <w:tcPr>
            <w:tcW w:w="1985" w:type="dxa"/>
            <w:vAlign w:val="center"/>
          </w:tcPr>
          <w:p w14:paraId="15318E91">
            <w:pPr>
              <w:jc w:val="center"/>
              <w:rPr>
                <w:rFonts w:ascii="Times New Roman" w:hAnsi="Times New Roman" w:eastAsia="宋体" w:cs="Times New Roman"/>
                <w:b/>
                <w:bCs/>
                <w:szCs w:val="21"/>
              </w:rPr>
            </w:pPr>
            <w:sdt>
              <w:sdtPr>
                <w:rPr>
                  <w:rFonts w:ascii="Times New Roman" w:hAnsi="Times New Roman" w:eastAsia="宋体" w:cs="Times New Roman"/>
                  <w:szCs w:val="21"/>
                </w:rPr>
                <w:id w:val="14855703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03827305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2288" w:type="dxa"/>
            <w:vAlign w:val="center"/>
          </w:tcPr>
          <w:p w14:paraId="6FB9755D">
            <w:pPr>
              <w:jc w:val="left"/>
              <w:rPr>
                <w:rFonts w:ascii="Times New Roman" w:hAnsi="Times New Roman" w:eastAsia="宋体" w:cs="Times New Roman"/>
                <w:szCs w:val="21"/>
              </w:rPr>
            </w:pPr>
            <w:bookmarkStart w:id="35" w:name="OLE_LINK535"/>
            <w:sdt>
              <w:sdtPr>
                <w:rPr>
                  <w:rFonts w:ascii="Times New Roman" w:hAnsi="Times New Roman" w:eastAsia="宋体" w:cs="Times New Roman"/>
                  <w:szCs w:val="21"/>
                </w:rPr>
                <w:id w:val="-143535040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Organic有机</w:t>
            </w:r>
          </w:p>
          <w:bookmarkEnd w:id="35"/>
          <w:p w14:paraId="2936FB16">
            <w:pPr>
              <w:jc w:val="left"/>
              <w:rPr>
                <w:rFonts w:ascii="Times New Roman" w:hAnsi="Times New Roman" w:eastAsia="宋体" w:cs="Times New Roman"/>
                <w:b/>
                <w:bCs/>
                <w:szCs w:val="21"/>
              </w:rPr>
            </w:pPr>
            <w:r>
              <w:rPr>
                <w:rFonts w:ascii="Segoe UI Symbol" w:hAnsi="Segoe UI Symbol" w:eastAsia="宋体" w:cs="Segoe UI Symbol"/>
                <w:szCs w:val="21"/>
              </w:rPr>
              <w:t>☐</w:t>
            </w:r>
            <w:r>
              <w:rPr>
                <w:rFonts w:ascii="Times New Roman" w:hAnsi="Times New Roman" w:eastAsia="宋体" w:cs="Times New Roman"/>
                <w:szCs w:val="21"/>
              </w:rPr>
              <w:t xml:space="preserve"> </w:t>
            </w:r>
            <w:r>
              <w:rPr>
                <w:rFonts w:hint="eastAsia" w:ascii="Times New Roman" w:hAnsi="Times New Roman" w:eastAsia="宋体" w:cs="Times New Roman"/>
                <w:szCs w:val="21"/>
              </w:rPr>
              <w:t>Non-</w:t>
            </w:r>
            <w:r>
              <w:rPr>
                <w:rFonts w:ascii="Times New Roman" w:hAnsi="Times New Roman" w:eastAsia="宋体" w:cs="Times New Roman"/>
                <w:szCs w:val="21"/>
              </w:rPr>
              <w:t>Organic</w:t>
            </w:r>
            <w:r>
              <w:rPr>
                <w:rFonts w:hint="eastAsia" w:ascii="Times New Roman" w:hAnsi="Times New Roman" w:eastAsia="宋体" w:cs="Times New Roman"/>
                <w:szCs w:val="21"/>
              </w:rPr>
              <w:t>非</w:t>
            </w:r>
            <w:r>
              <w:rPr>
                <w:rFonts w:ascii="Times New Roman" w:hAnsi="Times New Roman" w:eastAsia="宋体" w:cs="Times New Roman"/>
                <w:szCs w:val="21"/>
              </w:rPr>
              <w:t>有机</w:t>
            </w:r>
          </w:p>
        </w:tc>
        <w:tc>
          <w:tcPr>
            <w:tcW w:w="830" w:type="dxa"/>
            <w:shd w:val="clear" w:color="auto" w:fill="C5E0B3" w:themeFill="accent6" w:themeFillTint="66"/>
            <w:vAlign w:val="center"/>
          </w:tcPr>
          <w:p w14:paraId="3D4B4D7D">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0CE88DBA">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5091DFD4">
            <w:pPr>
              <w:jc w:val="center"/>
              <w:rPr>
                <w:rFonts w:ascii="Times New Roman" w:hAnsi="Times New Roman" w:eastAsia="宋体" w:cs="Times New Roman"/>
                <w:sz w:val="22"/>
                <w:szCs w:val="24"/>
              </w:rPr>
            </w:pPr>
          </w:p>
        </w:tc>
      </w:tr>
      <w:tr w14:paraId="14F25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526A1003">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2</w:t>
            </w:r>
          </w:p>
        </w:tc>
        <w:tc>
          <w:tcPr>
            <w:tcW w:w="2695" w:type="dxa"/>
            <w:vAlign w:val="center"/>
          </w:tcPr>
          <w:p w14:paraId="49F533C8">
            <w:pPr>
              <w:jc w:val="center"/>
              <w:rPr>
                <w:rFonts w:ascii="Times New Roman" w:hAnsi="Times New Roman" w:eastAsia="宋体" w:cs="Times New Roman"/>
                <w:b/>
                <w:bCs/>
                <w:szCs w:val="21"/>
              </w:rPr>
            </w:pPr>
          </w:p>
        </w:tc>
        <w:tc>
          <w:tcPr>
            <w:tcW w:w="2409" w:type="dxa"/>
            <w:vAlign w:val="center"/>
          </w:tcPr>
          <w:p w14:paraId="5ED060B0">
            <w:pPr>
              <w:jc w:val="left"/>
              <w:rPr>
                <w:rFonts w:ascii="Times New Roman" w:hAnsi="Times New Roman" w:eastAsia="宋体" w:cs="Times New Roman"/>
                <w:b/>
                <w:bCs/>
                <w:szCs w:val="21"/>
              </w:rPr>
            </w:pPr>
          </w:p>
        </w:tc>
        <w:tc>
          <w:tcPr>
            <w:tcW w:w="1985" w:type="dxa"/>
            <w:vAlign w:val="center"/>
          </w:tcPr>
          <w:p w14:paraId="7B1A2264">
            <w:pPr>
              <w:jc w:val="left"/>
              <w:rPr>
                <w:rFonts w:ascii="Times New Roman" w:hAnsi="Times New Roman" w:eastAsia="宋体" w:cs="Times New Roman"/>
                <w:b/>
                <w:bCs/>
                <w:szCs w:val="21"/>
              </w:rPr>
            </w:pPr>
            <w:sdt>
              <w:sdtPr>
                <w:rPr>
                  <w:rFonts w:ascii="Times New Roman" w:hAnsi="Times New Roman" w:eastAsia="宋体" w:cs="Times New Roman"/>
                  <w:szCs w:val="21"/>
                </w:rPr>
                <w:id w:val="-180153267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07443218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2288" w:type="dxa"/>
            <w:vAlign w:val="center"/>
          </w:tcPr>
          <w:p w14:paraId="6FB55383">
            <w:pPr>
              <w:jc w:val="left"/>
              <w:rPr>
                <w:rFonts w:ascii="Times New Roman" w:hAnsi="Times New Roman" w:eastAsia="宋体" w:cs="Times New Roman"/>
                <w:szCs w:val="21"/>
              </w:rPr>
            </w:pPr>
            <w:sdt>
              <w:sdtPr>
                <w:rPr>
                  <w:rFonts w:ascii="Times New Roman" w:hAnsi="Times New Roman" w:eastAsia="宋体" w:cs="Times New Roman"/>
                  <w:szCs w:val="21"/>
                </w:rPr>
                <w:id w:val="107748490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Organic有机</w:t>
            </w:r>
          </w:p>
          <w:p w14:paraId="34A64A18">
            <w:pPr>
              <w:jc w:val="left"/>
              <w:rPr>
                <w:rFonts w:ascii="Times New Roman" w:hAnsi="Times New Roman" w:eastAsia="宋体" w:cs="Times New Roman"/>
                <w:b/>
                <w:bCs/>
                <w:szCs w:val="21"/>
              </w:rPr>
            </w:pPr>
            <w:r>
              <w:rPr>
                <w:rFonts w:ascii="Segoe UI Symbol" w:hAnsi="Segoe UI Symbol" w:eastAsia="宋体" w:cs="Segoe UI Symbol"/>
                <w:szCs w:val="21"/>
              </w:rPr>
              <w:t>☐</w:t>
            </w:r>
            <w:r>
              <w:rPr>
                <w:rFonts w:ascii="Times New Roman" w:hAnsi="Times New Roman" w:eastAsia="宋体" w:cs="Times New Roman"/>
                <w:szCs w:val="21"/>
              </w:rPr>
              <w:t xml:space="preserve"> </w:t>
            </w:r>
            <w:r>
              <w:rPr>
                <w:rFonts w:hint="eastAsia" w:ascii="Times New Roman" w:hAnsi="Times New Roman" w:eastAsia="宋体" w:cs="Times New Roman"/>
                <w:szCs w:val="21"/>
              </w:rPr>
              <w:t>Non-</w:t>
            </w:r>
            <w:r>
              <w:rPr>
                <w:rFonts w:ascii="Times New Roman" w:hAnsi="Times New Roman" w:eastAsia="宋体" w:cs="Times New Roman"/>
                <w:szCs w:val="21"/>
              </w:rPr>
              <w:t>Organic</w:t>
            </w:r>
            <w:r>
              <w:rPr>
                <w:rFonts w:hint="eastAsia" w:ascii="Times New Roman" w:hAnsi="Times New Roman" w:eastAsia="宋体" w:cs="Times New Roman"/>
                <w:szCs w:val="21"/>
              </w:rPr>
              <w:t>非</w:t>
            </w:r>
            <w:r>
              <w:rPr>
                <w:rFonts w:ascii="Times New Roman" w:hAnsi="Times New Roman" w:eastAsia="宋体" w:cs="Times New Roman"/>
                <w:szCs w:val="21"/>
              </w:rPr>
              <w:t>有机</w:t>
            </w:r>
          </w:p>
        </w:tc>
        <w:tc>
          <w:tcPr>
            <w:tcW w:w="830" w:type="dxa"/>
            <w:shd w:val="clear" w:color="auto" w:fill="C5E0B3" w:themeFill="accent6" w:themeFillTint="66"/>
            <w:vAlign w:val="center"/>
          </w:tcPr>
          <w:p w14:paraId="6A75469E">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30231BAD">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4DE9947D">
            <w:pPr>
              <w:jc w:val="center"/>
              <w:rPr>
                <w:rFonts w:ascii="Times New Roman" w:hAnsi="Times New Roman" w:eastAsia="宋体" w:cs="Times New Roman"/>
                <w:sz w:val="22"/>
                <w:szCs w:val="24"/>
              </w:rPr>
            </w:pPr>
          </w:p>
        </w:tc>
      </w:tr>
      <w:tr w14:paraId="4926B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7B1E2AAB">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3</w:t>
            </w:r>
          </w:p>
        </w:tc>
        <w:tc>
          <w:tcPr>
            <w:tcW w:w="2695" w:type="dxa"/>
            <w:vAlign w:val="center"/>
          </w:tcPr>
          <w:p w14:paraId="4F57D044">
            <w:pPr>
              <w:jc w:val="center"/>
              <w:rPr>
                <w:rFonts w:ascii="Times New Roman" w:hAnsi="Times New Roman" w:eastAsia="宋体" w:cs="Times New Roman"/>
                <w:b/>
                <w:bCs/>
                <w:szCs w:val="21"/>
              </w:rPr>
            </w:pPr>
          </w:p>
        </w:tc>
        <w:tc>
          <w:tcPr>
            <w:tcW w:w="2409" w:type="dxa"/>
            <w:vAlign w:val="center"/>
          </w:tcPr>
          <w:p w14:paraId="76DD9B23">
            <w:pPr>
              <w:jc w:val="left"/>
              <w:rPr>
                <w:rFonts w:ascii="Times New Roman" w:hAnsi="Times New Roman" w:eastAsia="宋体" w:cs="Times New Roman"/>
                <w:b/>
                <w:bCs/>
                <w:szCs w:val="21"/>
              </w:rPr>
            </w:pPr>
          </w:p>
        </w:tc>
        <w:tc>
          <w:tcPr>
            <w:tcW w:w="1985" w:type="dxa"/>
            <w:vAlign w:val="center"/>
          </w:tcPr>
          <w:p w14:paraId="2E959722">
            <w:pPr>
              <w:jc w:val="left"/>
              <w:rPr>
                <w:rFonts w:ascii="Times New Roman" w:hAnsi="Times New Roman" w:eastAsia="宋体" w:cs="Times New Roman"/>
                <w:b/>
                <w:bCs/>
                <w:szCs w:val="21"/>
              </w:rPr>
            </w:pPr>
            <w:sdt>
              <w:sdtPr>
                <w:rPr>
                  <w:rFonts w:ascii="Times New Roman" w:hAnsi="Times New Roman" w:eastAsia="宋体" w:cs="Times New Roman"/>
                  <w:szCs w:val="21"/>
                </w:rPr>
                <w:id w:val="175399947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80913420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2288" w:type="dxa"/>
            <w:vAlign w:val="center"/>
          </w:tcPr>
          <w:p w14:paraId="724653A8">
            <w:pPr>
              <w:jc w:val="left"/>
              <w:rPr>
                <w:rFonts w:ascii="Times New Roman" w:hAnsi="Times New Roman" w:eastAsia="宋体" w:cs="Times New Roman"/>
                <w:szCs w:val="21"/>
              </w:rPr>
            </w:pPr>
            <w:sdt>
              <w:sdtPr>
                <w:rPr>
                  <w:rFonts w:ascii="Times New Roman" w:hAnsi="Times New Roman" w:eastAsia="宋体" w:cs="Times New Roman"/>
                  <w:szCs w:val="21"/>
                </w:rPr>
                <w:id w:val="72889355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Organic有机</w:t>
            </w:r>
          </w:p>
          <w:p w14:paraId="3BD3D249">
            <w:pPr>
              <w:jc w:val="left"/>
              <w:rPr>
                <w:rFonts w:ascii="Times New Roman" w:hAnsi="Times New Roman" w:eastAsia="宋体" w:cs="Times New Roman"/>
                <w:b/>
                <w:bCs/>
                <w:szCs w:val="21"/>
              </w:rPr>
            </w:pPr>
            <w:r>
              <w:rPr>
                <w:rFonts w:ascii="Segoe UI Symbol" w:hAnsi="Segoe UI Symbol" w:eastAsia="宋体" w:cs="Segoe UI Symbol"/>
                <w:szCs w:val="21"/>
              </w:rPr>
              <w:t>☐</w:t>
            </w:r>
            <w:r>
              <w:rPr>
                <w:rFonts w:ascii="Times New Roman" w:hAnsi="Times New Roman" w:eastAsia="宋体" w:cs="Times New Roman"/>
                <w:szCs w:val="21"/>
              </w:rPr>
              <w:t xml:space="preserve"> </w:t>
            </w:r>
            <w:r>
              <w:rPr>
                <w:rFonts w:hint="eastAsia" w:ascii="Times New Roman" w:hAnsi="Times New Roman" w:eastAsia="宋体" w:cs="Times New Roman"/>
                <w:szCs w:val="21"/>
              </w:rPr>
              <w:t>Non-</w:t>
            </w:r>
            <w:r>
              <w:rPr>
                <w:rFonts w:ascii="Times New Roman" w:hAnsi="Times New Roman" w:eastAsia="宋体" w:cs="Times New Roman"/>
                <w:szCs w:val="21"/>
              </w:rPr>
              <w:t>Organic</w:t>
            </w:r>
            <w:r>
              <w:rPr>
                <w:rFonts w:hint="eastAsia" w:ascii="Times New Roman" w:hAnsi="Times New Roman" w:eastAsia="宋体" w:cs="Times New Roman"/>
                <w:szCs w:val="21"/>
              </w:rPr>
              <w:t>非</w:t>
            </w:r>
            <w:r>
              <w:rPr>
                <w:rFonts w:ascii="Times New Roman" w:hAnsi="Times New Roman" w:eastAsia="宋体" w:cs="Times New Roman"/>
                <w:szCs w:val="21"/>
              </w:rPr>
              <w:t>有机</w:t>
            </w:r>
          </w:p>
        </w:tc>
        <w:tc>
          <w:tcPr>
            <w:tcW w:w="830" w:type="dxa"/>
            <w:shd w:val="clear" w:color="auto" w:fill="C5E0B3" w:themeFill="accent6" w:themeFillTint="66"/>
            <w:vAlign w:val="center"/>
          </w:tcPr>
          <w:p w14:paraId="483719AE">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04E0F5EA">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4546D358">
            <w:pPr>
              <w:jc w:val="center"/>
              <w:rPr>
                <w:rFonts w:ascii="Times New Roman" w:hAnsi="Times New Roman" w:eastAsia="宋体" w:cs="Times New Roman"/>
                <w:sz w:val="22"/>
                <w:szCs w:val="24"/>
              </w:rPr>
            </w:pPr>
          </w:p>
        </w:tc>
      </w:tr>
    </w:tbl>
    <w:p w14:paraId="18F329CB">
      <w:pPr>
        <w:jc w:val="center"/>
        <w:rPr>
          <w:rFonts w:ascii="Times New Roman" w:hAnsi="Times New Roman" w:eastAsia="宋体" w:cs="Times New Roman"/>
          <w:sz w:val="28"/>
          <w:szCs w:val="32"/>
        </w:rPr>
      </w:pPr>
    </w:p>
    <w:tbl>
      <w:tblPr>
        <w:tblStyle w:val="5"/>
        <w:tblW w:w="13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3125"/>
        <w:gridCol w:w="3126"/>
        <w:gridCol w:w="3126"/>
        <w:gridCol w:w="830"/>
        <w:gridCol w:w="851"/>
        <w:gridCol w:w="1765"/>
      </w:tblGrid>
      <w:tr w14:paraId="4D459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128" w:type="dxa"/>
            <w:vAlign w:val="center"/>
          </w:tcPr>
          <w:p w14:paraId="29087516">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6</w:t>
            </w:r>
          </w:p>
        </w:tc>
        <w:tc>
          <w:tcPr>
            <w:tcW w:w="9377" w:type="dxa"/>
            <w:gridSpan w:val="3"/>
            <w:vAlign w:val="center"/>
          </w:tcPr>
          <w:p w14:paraId="65B1350E">
            <w:pPr>
              <w:jc w:val="left"/>
              <w:rPr>
                <w:rFonts w:ascii="Times New Roman" w:hAnsi="Times New Roman" w:eastAsia="宋体" w:cs="Times New Roman"/>
                <w:b/>
                <w:bCs/>
                <w:szCs w:val="21"/>
              </w:rPr>
            </w:pPr>
            <w:r>
              <w:rPr>
                <w:rFonts w:hint="eastAsia" w:ascii="Times New Roman" w:hAnsi="Times New Roman" w:eastAsia="宋体" w:cs="Times New Roman"/>
                <w:b/>
                <w:bCs/>
                <w:szCs w:val="21"/>
              </w:rPr>
              <w:t xml:space="preserve">Suppliers供应商                                                                </w:t>
            </w:r>
            <w:sdt>
              <w:sdtPr>
                <w:rPr>
                  <w:rFonts w:ascii="Times New Roman" w:hAnsi="Times New Roman" w:eastAsia="宋体" w:cs="Times New Roman"/>
                  <w:b/>
                  <w:bCs/>
                  <w:szCs w:val="21"/>
                </w:rPr>
                <w:id w:val="795882603"/>
                <w14:checkbox>
                  <w14:checked w14:val="0"/>
                  <w14:checkedState w14:val="2612" w14:font="MS Gothic"/>
                  <w14:uncheckedState w14:val="2610" w14:font="MS Gothic"/>
                </w14:checkbox>
              </w:sdtPr>
              <w:sdtEndPr>
                <w:rPr>
                  <w:rFonts w:ascii="Times New Roman" w:hAnsi="Times New Roman" w:eastAsia="宋体" w:cs="Times New Roman"/>
                  <w:b/>
                  <w:bCs/>
                  <w:szCs w:val="21"/>
                </w:rPr>
              </w:sdtEndPr>
              <w:sdtContent>
                <w:r>
                  <w:rPr>
                    <w:rFonts w:hint="eastAsia" w:ascii="MS Gothic" w:hAnsi="MS Gothic" w:eastAsia="MS Gothic" w:cs="Times New Roman"/>
                    <w:b/>
                    <w:bCs/>
                    <w:szCs w:val="21"/>
                  </w:rPr>
                  <w:t>☐</w:t>
                </w:r>
              </w:sdtContent>
            </w:sdt>
            <w:r>
              <w:rPr>
                <w:rFonts w:ascii="Times New Roman" w:hAnsi="Times New Roman" w:eastAsia="宋体" w:cs="Times New Roman"/>
                <w:b/>
                <w:bCs/>
                <w:szCs w:val="21"/>
              </w:rPr>
              <w:t xml:space="preserve"> </w:t>
            </w:r>
            <w:r>
              <w:rPr>
                <w:rFonts w:hint="eastAsia" w:ascii="Times New Roman" w:hAnsi="Times New Roman" w:eastAsia="宋体" w:cs="Times New Roman"/>
                <w:b/>
                <w:bCs/>
                <w:szCs w:val="21"/>
              </w:rPr>
              <w:t>Applicable适用/</w:t>
            </w:r>
            <w:r>
              <w:rPr>
                <w:rFonts w:ascii="Times New Roman" w:hAnsi="Times New Roman" w:eastAsia="宋体" w:cs="Times New Roman"/>
                <w:b/>
                <w:bCs/>
                <w:szCs w:val="21"/>
              </w:rPr>
              <w:t xml:space="preserve"> </w:t>
            </w:r>
            <w:sdt>
              <w:sdtPr>
                <w:rPr>
                  <w:rFonts w:ascii="Times New Roman" w:hAnsi="Times New Roman" w:eastAsia="宋体" w:cs="Times New Roman"/>
                  <w:b/>
                  <w:bCs/>
                  <w:szCs w:val="21"/>
                </w:rPr>
                <w:id w:val="1214690388"/>
                <w14:checkbox>
                  <w14:checked w14:val="0"/>
                  <w14:checkedState w14:val="2612" w14:font="MS Gothic"/>
                  <w14:uncheckedState w14:val="2610" w14:font="MS Gothic"/>
                </w14:checkbox>
              </w:sdtPr>
              <w:sdtEndPr>
                <w:rPr>
                  <w:rFonts w:ascii="Times New Roman" w:hAnsi="Times New Roman" w:eastAsia="宋体" w:cs="Times New Roman"/>
                  <w:b/>
                  <w:bCs/>
                  <w:szCs w:val="21"/>
                </w:rPr>
              </w:sdtEndPr>
              <w:sdtContent>
                <w:r>
                  <w:rPr>
                    <w:rFonts w:ascii="Segoe UI Symbol" w:hAnsi="Segoe UI Symbol" w:eastAsia="宋体" w:cs="Segoe UI Symbol"/>
                    <w:b/>
                    <w:bCs/>
                    <w:szCs w:val="21"/>
                  </w:rPr>
                  <w:t>☐</w:t>
                </w:r>
              </w:sdtContent>
            </w:sdt>
            <w:r>
              <w:rPr>
                <w:rFonts w:ascii="Times New Roman" w:hAnsi="Times New Roman" w:eastAsia="宋体" w:cs="Times New Roman"/>
                <w:b/>
                <w:bCs/>
                <w:szCs w:val="21"/>
              </w:rPr>
              <w:t xml:space="preserve"> </w:t>
            </w:r>
            <w:r>
              <w:rPr>
                <w:rFonts w:hint="eastAsia" w:ascii="Times New Roman" w:hAnsi="Times New Roman" w:eastAsia="宋体" w:cs="Times New Roman"/>
                <w:b/>
                <w:bCs/>
                <w:szCs w:val="21"/>
              </w:rPr>
              <w:t>Non-Applicable 不适用</w:t>
            </w:r>
          </w:p>
        </w:tc>
        <w:tc>
          <w:tcPr>
            <w:tcW w:w="3446" w:type="dxa"/>
            <w:gridSpan w:val="3"/>
            <w:shd w:val="clear" w:color="auto" w:fill="C5E0B3" w:themeFill="accent6" w:themeFillTint="66"/>
            <w:vAlign w:val="center"/>
          </w:tcPr>
          <w:p w14:paraId="5A4D495A">
            <w:pPr>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To be filled by CETC personnel</w:t>
            </w:r>
          </w:p>
          <w:p w14:paraId="6203F7C8">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由CETC人员填写</w:t>
            </w:r>
          </w:p>
        </w:tc>
      </w:tr>
      <w:tr w14:paraId="6DEAF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59C48E29">
            <w:pPr>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S/N序号</w:t>
            </w:r>
          </w:p>
        </w:tc>
        <w:tc>
          <w:tcPr>
            <w:tcW w:w="3125" w:type="dxa"/>
            <w:vAlign w:val="center"/>
          </w:tcPr>
          <w:p w14:paraId="2D4C0DDF">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Supplier Name供应商名称</w:t>
            </w:r>
          </w:p>
        </w:tc>
        <w:tc>
          <w:tcPr>
            <w:tcW w:w="3126" w:type="dxa"/>
            <w:vAlign w:val="center"/>
          </w:tcPr>
          <w:p w14:paraId="59BCF48F">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Supplier of 供应物品名称</w:t>
            </w:r>
          </w:p>
        </w:tc>
        <w:tc>
          <w:tcPr>
            <w:tcW w:w="3126" w:type="dxa"/>
            <w:vAlign w:val="center"/>
          </w:tcPr>
          <w:p w14:paraId="648E9123">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Organic Certificate有机证书</w:t>
            </w:r>
          </w:p>
        </w:tc>
        <w:tc>
          <w:tcPr>
            <w:tcW w:w="830" w:type="dxa"/>
            <w:shd w:val="clear" w:color="auto" w:fill="C5E0B3" w:themeFill="accent6" w:themeFillTint="66"/>
            <w:vAlign w:val="center"/>
          </w:tcPr>
          <w:p w14:paraId="11B93AE9">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ER</w:t>
            </w:r>
          </w:p>
          <w:p w14:paraId="4C62C82D">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评估结果</w:t>
            </w:r>
          </w:p>
        </w:tc>
        <w:tc>
          <w:tcPr>
            <w:tcW w:w="851" w:type="dxa"/>
            <w:shd w:val="clear" w:color="auto" w:fill="C5E0B3" w:themeFill="accent6" w:themeFillTint="66"/>
            <w:vAlign w:val="center"/>
          </w:tcPr>
          <w:p w14:paraId="7DAD9FF2">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w:t>
            </w:r>
          </w:p>
          <w:p w14:paraId="04A645BC">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检查结果</w:t>
            </w:r>
          </w:p>
        </w:tc>
        <w:tc>
          <w:tcPr>
            <w:tcW w:w="1765" w:type="dxa"/>
            <w:shd w:val="clear" w:color="auto" w:fill="C5E0B3" w:themeFill="accent6" w:themeFillTint="66"/>
            <w:vAlign w:val="center"/>
          </w:tcPr>
          <w:p w14:paraId="49D7CF3B">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Notes</w:t>
            </w:r>
          </w:p>
          <w:p w14:paraId="79CDF989">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备注</w:t>
            </w:r>
          </w:p>
        </w:tc>
      </w:tr>
      <w:tr w14:paraId="6EE0A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25349DF7">
            <w:pPr>
              <w:jc w:val="center"/>
              <w:rPr>
                <w:rFonts w:ascii="Times New Roman" w:hAnsi="Times New Roman" w:eastAsia="宋体" w:cs="Times New Roman"/>
                <w:sz w:val="22"/>
                <w:szCs w:val="24"/>
              </w:rPr>
            </w:pPr>
            <w:bookmarkStart w:id="36" w:name="_Hlk182476409"/>
            <w:r>
              <w:rPr>
                <w:rFonts w:hint="eastAsia" w:ascii="Times New Roman" w:hAnsi="Times New Roman" w:eastAsia="宋体" w:cs="Times New Roman"/>
                <w:sz w:val="22"/>
                <w:szCs w:val="24"/>
              </w:rPr>
              <w:t>1</w:t>
            </w:r>
          </w:p>
        </w:tc>
        <w:tc>
          <w:tcPr>
            <w:tcW w:w="3125" w:type="dxa"/>
            <w:vAlign w:val="center"/>
          </w:tcPr>
          <w:p w14:paraId="6E9CE538">
            <w:pPr>
              <w:jc w:val="center"/>
              <w:rPr>
                <w:rFonts w:ascii="Times New Roman" w:hAnsi="Times New Roman" w:eastAsia="宋体" w:cs="Times New Roman"/>
                <w:b/>
                <w:bCs/>
                <w:szCs w:val="21"/>
              </w:rPr>
            </w:pPr>
          </w:p>
        </w:tc>
        <w:tc>
          <w:tcPr>
            <w:tcW w:w="3126" w:type="dxa"/>
            <w:vAlign w:val="center"/>
          </w:tcPr>
          <w:p w14:paraId="1412830B">
            <w:pPr>
              <w:jc w:val="center"/>
              <w:rPr>
                <w:rFonts w:ascii="Times New Roman" w:hAnsi="Times New Roman" w:eastAsia="宋体" w:cs="Times New Roman"/>
                <w:b/>
                <w:bCs/>
                <w:szCs w:val="21"/>
              </w:rPr>
            </w:pPr>
          </w:p>
        </w:tc>
        <w:tc>
          <w:tcPr>
            <w:tcW w:w="3126" w:type="dxa"/>
            <w:vAlign w:val="center"/>
          </w:tcPr>
          <w:p w14:paraId="2539ED7A">
            <w:pPr>
              <w:jc w:val="center"/>
              <w:rPr>
                <w:rFonts w:ascii="Times New Roman" w:hAnsi="Times New Roman" w:eastAsia="宋体" w:cs="Times New Roman"/>
                <w:b/>
                <w:bCs/>
                <w:szCs w:val="21"/>
              </w:rPr>
            </w:pPr>
            <w:sdt>
              <w:sdtPr>
                <w:rPr>
                  <w:rFonts w:ascii="Times New Roman" w:hAnsi="Times New Roman" w:eastAsia="宋体" w:cs="Times New Roman"/>
                  <w:szCs w:val="21"/>
                </w:rPr>
                <w:id w:val="54025371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32046365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3A5828CD">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63222540">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2FFBEDDB">
            <w:pPr>
              <w:jc w:val="center"/>
              <w:rPr>
                <w:rFonts w:ascii="Times New Roman" w:hAnsi="Times New Roman" w:eastAsia="宋体" w:cs="Times New Roman"/>
                <w:sz w:val="22"/>
                <w:szCs w:val="24"/>
              </w:rPr>
            </w:pPr>
          </w:p>
        </w:tc>
      </w:tr>
      <w:bookmarkEnd w:id="36"/>
      <w:tr w14:paraId="5094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3DC92350">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2</w:t>
            </w:r>
          </w:p>
        </w:tc>
        <w:tc>
          <w:tcPr>
            <w:tcW w:w="3125" w:type="dxa"/>
            <w:vAlign w:val="center"/>
          </w:tcPr>
          <w:p w14:paraId="685C91B9">
            <w:pPr>
              <w:jc w:val="center"/>
              <w:rPr>
                <w:rFonts w:ascii="Times New Roman" w:hAnsi="Times New Roman" w:eastAsia="宋体" w:cs="Times New Roman"/>
                <w:b/>
                <w:bCs/>
                <w:szCs w:val="21"/>
              </w:rPr>
            </w:pPr>
          </w:p>
        </w:tc>
        <w:tc>
          <w:tcPr>
            <w:tcW w:w="3126" w:type="dxa"/>
            <w:vAlign w:val="center"/>
          </w:tcPr>
          <w:p w14:paraId="424F41FF">
            <w:pPr>
              <w:jc w:val="center"/>
              <w:rPr>
                <w:rFonts w:ascii="Times New Roman" w:hAnsi="Times New Roman" w:eastAsia="宋体" w:cs="Times New Roman"/>
                <w:b/>
                <w:bCs/>
                <w:szCs w:val="21"/>
              </w:rPr>
            </w:pPr>
          </w:p>
        </w:tc>
        <w:tc>
          <w:tcPr>
            <w:tcW w:w="3126" w:type="dxa"/>
            <w:vAlign w:val="center"/>
          </w:tcPr>
          <w:p w14:paraId="75A39AAA">
            <w:pPr>
              <w:jc w:val="center"/>
              <w:rPr>
                <w:rFonts w:ascii="Times New Roman" w:hAnsi="Times New Roman" w:eastAsia="宋体" w:cs="Times New Roman"/>
                <w:szCs w:val="21"/>
              </w:rPr>
            </w:pPr>
            <w:sdt>
              <w:sdtPr>
                <w:rPr>
                  <w:rFonts w:ascii="Times New Roman" w:hAnsi="Times New Roman" w:eastAsia="宋体" w:cs="Times New Roman"/>
                  <w:szCs w:val="21"/>
                </w:rPr>
                <w:id w:val="-139827348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68053325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20717375">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3B67012F">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79A52BF5">
            <w:pPr>
              <w:jc w:val="center"/>
              <w:rPr>
                <w:rFonts w:ascii="Times New Roman" w:hAnsi="Times New Roman" w:eastAsia="宋体" w:cs="Times New Roman"/>
                <w:sz w:val="22"/>
                <w:szCs w:val="24"/>
              </w:rPr>
            </w:pPr>
          </w:p>
        </w:tc>
      </w:tr>
      <w:tr w14:paraId="15F59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428478D0">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3</w:t>
            </w:r>
          </w:p>
        </w:tc>
        <w:tc>
          <w:tcPr>
            <w:tcW w:w="3125" w:type="dxa"/>
            <w:vAlign w:val="center"/>
          </w:tcPr>
          <w:p w14:paraId="6F1B92AF">
            <w:pPr>
              <w:jc w:val="center"/>
              <w:rPr>
                <w:rFonts w:ascii="Times New Roman" w:hAnsi="Times New Roman" w:eastAsia="宋体" w:cs="Times New Roman"/>
                <w:b/>
                <w:bCs/>
                <w:szCs w:val="21"/>
              </w:rPr>
            </w:pPr>
          </w:p>
        </w:tc>
        <w:tc>
          <w:tcPr>
            <w:tcW w:w="3126" w:type="dxa"/>
            <w:vAlign w:val="center"/>
          </w:tcPr>
          <w:p w14:paraId="0FD73C96">
            <w:pPr>
              <w:jc w:val="center"/>
              <w:rPr>
                <w:rFonts w:ascii="Times New Roman" w:hAnsi="Times New Roman" w:eastAsia="宋体" w:cs="Times New Roman"/>
                <w:b/>
                <w:bCs/>
                <w:szCs w:val="21"/>
              </w:rPr>
            </w:pPr>
          </w:p>
        </w:tc>
        <w:tc>
          <w:tcPr>
            <w:tcW w:w="3126" w:type="dxa"/>
            <w:vAlign w:val="center"/>
          </w:tcPr>
          <w:p w14:paraId="4F3C0774">
            <w:pPr>
              <w:jc w:val="center"/>
              <w:rPr>
                <w:rFonts w:ascii="Times New Roman" w:hAnsi="Times New Roman" w:eastAsia="宋体" w:cs="Times New Roman"/>
                <w:szCs w:val="21"/>
              </w:rPr>
            </w:pPr>
            <w:sdt>
              <w:sdtPr>
                <w:rPr>
                  <w:rFonts w:ascii="Times New Roman" w:hAnsi="Times New Roman" w:eastAsia="宋体" w:cs="Times New Roman"/>
                  <w:szCs w:val="21"/>
                </w:rPr>
                <w:id w:val="20854392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26881730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4CF6D97D">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35025CEA">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36B341F1">
            <w:pPr>
              <w:jc w:val="center"/>
              <w:rPr>
                <w:rFonts w:ascii="Times New Roman" w:hAnsi="Times New Roman" w:eastAsia="宋体" w:cs="Times New Roman"/>
                <w:sz w:val="22"/>
                <w:szCs w:val="24"/>
              </w:rPr>
            </w:pPr>
          </w:p>
        </w:tc>
      </w:tr>
    </w:tbl>
    <w:p w14:paraId="2A4C797F">
      <w:pPr>
        <w:jc w:val="center"/>
        <w:rPr>
          <w:rFonts w:ascii="Times New Roman" w:hAnsi="Times New Roman" w:eastAsia="宋体" w:cs="Times New Roman"/>
          <w:sz w:val="28"/>
          <w:szCs w:val="32"/>
        </w:rPr>
      </w:pP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
        <w:gridCol w:w="1163"/>
        <w:gridCol w:w="822"/>
        <w:gridCol w:w="609"/>
        <w:gridCol w:w="753"/>
        <w:gridCol w:w="947"/>
        <w:gridCol w:w="703"/>
        <w:gridCol w:w="878"/>
        <w:gridCol w:w="1195"/>
        <w:gridCol w:w="1760"/>
        <w:gridCol w:w="1427"/>
        <w:gridCol w:w="998"/>
        <w:gridCol w:w="947"/>
        <w:gridCol w:w="432"/>
        <w:gridCol w:w="451"/>
        <w:gridCol w:w="611"/>
      </w:tblGrid>
      <w:tr w14:paraId="594D0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70" w:type="pct"/>
            <w:vAlign w:val="center"/>
          </w:tcPr>
          <w:p w14:paraId="365882B6">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7</w:t>
            </w:r>
          </w:p>
        </w:tc>
        <w:tc>
          <w:tcPr>
            <w:tcW w:w="4301" w:type="pct"/>
            <w:gridSpan w:val="12"/>
            <w:vAlign w:val="center"/>
          </w:tcPr>
          <w:p w14:paraId="7C9B4C8A">
            <w:pPr>
              <w:jc w:val="left"/>
              <w:rPr>
                <w:rFonts w:hint="eastAsia"/>
              </w:rPr>
            </w:pPr>
            <w:r>
              <w:rPr>
                <w:rFonts w:hint="eastAsia" w:ascii="Times New Roman" w:hAnsi="Times New Roman" w:eastAsia="宋体" w:cs="Times New Roman"/>
                <w:b/>
                <w:bCs/>
                <w:szCs w:val="21"/>
              </w:rPr>
              <w:t>Seaweed and algae production details</w:t>
            </w:r>
          </w:p>
          <w:p w14:paraId="6CD454D3">
            <w:pPr>
              <w:jc w:val="left"/>
              <w:rPr>
                <w:rFonts w:ascii="Times New Roman" w:hAnsi="Times New Roman" w:eastAsia="宋体" w:cs="Times New Roman"/>
                <w:b/>
                <w:bCs/>
                <w:szCs w:val="21"/>
              </w:rPr>
            </w:pPr>
            <w:r>
              <w:rPr>
                <w:rFonts w:hint="eastAsia" w:ascii="Times New Roman" w:hAnsi="Times New Roman" w:eastAsia="宋体" w:cs="Times New Roman"/>
                <w:b/>
                <w:bCs/>
                <w:szCs w:val="21"/>
              </w:rPr>
              <w:t>海藻和藻类生产细节</w:t>
            </w:r>
          </w:p>
        </w:tc>
        <w:tc>
          <w:tcPr>
            <w:tcW w:w="529" w:type="pct"/>
            <w:gridSpan w:val="3"/>
            <w:shd w:val="clear" w:color="auto" w:fill="C5E0B3" w:themeFill="accent6" w:themeFillTint="66"/>
            <w:vAlign w:val="center"/>
          </w:tcPr>
          <w:p w14:paraId="28C704E3">
            <w:pPr>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To be filled by CETC personnel</w:t>
            </w:r>
          </w:p>
          <w:p w14:paraId="76133108">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由CETC人员填写</w:t>
            </w:r>
          </w:p>
        </w:tc>
      </w:tr>
      <w:tr w14:paraId="24C8B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70" w:type="pct"/>
            <w:vMerge w:val="restart"/>
            <w:vAlign w:val="center"/>
          </w:tcPr>
          <w:p w14:paraId="6723EFB5">
            <w:pPr>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S/N序号</w:t>
            </w:r>
          </w:p>
        </w:tc>
        <w:tc>
          <w:tcPr>
            <w:tcW w:w="410" w:type="pct"/>
            <w:vMerge w:val="restart"/>
            <w:vAlign w:val="center"/>
          </w:tcPr>
          <w:p w14:paraId="2BC58477">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Seaweed/</w:t>
            </w:r>
            <w:r>
              <w:rPr>
                <w:rFonts w:ascii="Times New Roman" w:hAnsi="Times New Roman" w:eastAsia="宋体" w:cs="Times New Roman"/>
                <w:b/>
                <w:bCs/>
                <w:sz w:val="20"/>
                <w:szCs w:val="20"/>
              </w:rPr>
              <w:t>algae</w:t>
            </w:r>
            <w:r>
              <w:rPr>
                <w:rFonts w:hint="eastAsia" w:ascii="Times New Roman" w:hAnsi="Times New Roman" w:eastAsia="宋体" w:cs="Times New Roman"/>
                <w:b/>
                <w:bCs/>
                <w:sz w:val="20"/>
                <w:szCs w:val="20"/>
              </w:rPr>
              <w:t xml:space="preserve"> name</w:t>
            </w:r>
          </w:p>
          <w:p w14:paraId="5E3BE38F">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海藻和藻类名称</w:t>
            </w:r>
          </w:p>
        </w:tc>
        <w:tc>
          <w:tcPr>
            <w:tcW w:w="290" w:type="pct"/>
            <w:vMerge w:val="restart"/>
            <w:vAlign w:val="center"/>
          </w:tcPr>
          <w:p w14:paraId="2FF72458">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Scientific name</w:t>
            </w:r>
          </w:p>
          <w:p w14:paraId="3A95CE73">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科学名称</w:t>
            </w:r>
          </w:p>
        </w:tc>
        <w:tc>
          <w:tcPr>
            <w:tcW w:w="215" w:type="pct"/>
            <w:vMerge w:val="restart"/>
            <w:vAlign w:val="center"/>
          </w:tcPr>
          <w:p w14:paraId="2A1A037B">
            <w:pPr>
              <w:jc w:val="center"/>
              <w:rPr>
                <w:rFonts w:ascii="Times New Roman" w:hAnsi="Times New Roman" w:eastAsia="宋体" w:cs="Times New Roman"/>
                <w:i/>
                <w:iCs/>
                <w:sz w:val="20"/>
                <w:szCs w:val="20"/>
              </w:rPr>
            </w:pPr>
            <w:bookmarkStart w:id="37" w:name="OLE_LINK537"/>
            <w:r>
              <w:rPr>
                <w:rFonts w:hint="eastAsia" w:ascii="Times New Roman" w:hAnsi="Times New Roman" w:eastAsia="宋体" w:cs="Times New Roman"/>
                <w:b/>
                <w:bCs/>
                <w:sz w:val="20"/>
                <w:szCs w:val="20"/>
              </w:rPr>
              <w:t xml:space="preserve">CN code </w:t>
            </w:r>
            <w:r>
              <w:rPr>
                <w:rFonts w:hint="eastAsia" w:ascii="Times New Roman" w:hAnsi="Times New Roman" w:eastAsia="宋体" w:cs="Times New Roman"/>
                <w:i/>
                <w:iCs/>
                <w:sz w:val="20"/>
                <w:szCs w:val="20"/>
              </w:rPr>
              <w:t>(8 digits)</w:t>
            </w:r>
          </w:p>
          <w:bookmarkEnd w:id="37"/>
          <w:p w14:paraId="3C22C685">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CN编号</w:t>
            </w:r>
          </w:p>
          <w:p w14:paraId="201DE207">
            <w:pPr>
              <w:jc w:val="center"/>
              <w:rPr>
                <w:rFonts w:ascii="Times New Roman" w:hAnsi="Times New Roman" w:eastAsia="宋体" w:cs="Times New Roman"/>
                <w:i/>
                <w:iCs/>
                <w:sz w:val="20"/>
                <w:szCs w:val="20"/>
              </w:rPr>
            </w:pPr>
            <w:r>
              <w:rPr>
                <w:rFonts w:hint="eastAsia" w:ascii="Times New Roman" w:hAnsi="Times New Roman" w:eastAsia="宋体" w:cs="Times New Roman"/>
                <w:i/>
                <w:iCs/>
                <w:sz w:val="20"/>
                <w:szCs w:val="20"/>
              </w:rPr>
              <w:t>(8位数字)</w:t>
            </w:r>
          </w:p>
        </w:tc>
        <w:tc>
          <w:tcPr>
            <w:tcW w:w="266" w:type="pct"/>
            <w:vMerge w:val="restart"/>
            <w:vAlign w:val="center"/>
          </w:tcPr>
          <w:p w14:paraId="3C58084E">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Year</w:t>
            </w:r>
          </w:p>
          <w:p w14:paraId="3574EEA0">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年份</w:t>
            </w:r>
          </w:p>
        </w:tc>
        <w:tc>
          <w:tcPr>
            <w:tcW w:w="334" w:type="pct"/>
            <w:vMerge w:val="restart"/>
            <w:vAlign w:val="center"/>
          </w:tcPr>
          <w:p w14:paraId="058E51C1">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Production Facilities</w:t>
            </w:r>
          </w:p>
          <w:p w14:paraId="3314AA5A">
            <w:pPr>
              <w:jc w:val="center"/>
              <w:rPr>
                <w:rFonts w:ascii="Times New Roman" w:hAnsi="Times New Roman" w:eastAsia="宋体" w:cs="Times New Roman"/>
                <w:i/>
                <w:iCs/>
                <w:sz w:val="20"/>
                <w:szCs w:val="20"/>
              </w:rPr>
            </w:pPr>
            <w:r>
              <w:rPr>
                <w:rFonts w:hint="eastAsia" w:ascii="Times New Roman" w:hAnsi="Times New Roman" w:eastAsia="宋体" w:cs="Times New Roman"/>
                <w:i/>
                <w:iCs/>
                <w:sz w:val="20"/>
                <w:szCs w:val="20"/>
              </w:rPr>
              <w:t>(A-F)</w:t>
            </w:r>
          </w:p>
          <w:p w14:paraId="400F77BF">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生产设施</w:t>
            </w:r>
          </w:p>
          <w:p w14:paraId="61F33FEC">
            <w:pPr>
              <w:jc w:val="center"/>
              <w:rPr>
                <w:rFonts w:ascii="Times New Roman" w:hAnsi="Times New Roman" w:eastAsia="宋体" w:cs="Times New Roman"/>
                <w:i/>
                <w:iCs/>
                <w:sz w:val="20"/>
                <w:szCs w:val="20"/>
              </w:rPr>
            </w:pPr>
            <w:r>
              <w:rPr>
                <w:rFonts w:hint="eastAsia" w:ascii="Times New Roman" w:hAnsi="Times New Roman" w:eastAsia="宋体" w:cs="Times New Roman"/>
                <w:i/>
                <w:iCs/>
                <w:sz w:val="20"/>
                <w:szCs w:val="20"/>
              </w:rPr>
              <w:t>(A-F)</w:t>
            </w:r>
          </w:p>
        </w:tc>
        <w:tc>
          <w:tcPr>
            <w:tcW w:w="248" w:type="pct"/>
            <w:vMerge w:val="restart"/>
            <w:vAlign w:val="center"/>
          </w:tcPr>
          <w:p w14:paraId="4F81F05D">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Annual start</w:t>
            </w:r>
          </w:p>
          <w:p w14:paraId="26A260A8">
            <w:pPr>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(tons)</w:t>
            </w:r>
          </w:p>
          <w:p w14:paraId="5FB4FBF6">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年度开始</w:t>
            </w:r>
          </w:p>
          <w:p w14:paraId="4BE82BBB">
            <w:pPr>
              <w:jc w:val="center"/>
              <w:rPr>
                <w:rFonts w:ascii="Times New Roman" w:hAnsi="Times New Roman" w:eastAsia="宋体" w:cs="Times New Roman"/>
                <w:sz w:val="20"/>
                <w:szCs w:val="20"/>
              </w:rPr>
            </w:pPr>
            <w:r>
              <w:rPr>
                <w:rFonts w:hint="eastAsia" w:ascii="Times New Roman" w:hAnsi="Times New Roman" w:eastAsia="宋体" w:cs="Times New Roman"/>
                <w:sz w:val="20"/>
                <w:szCs w:val="20"/>
              </w:rPr>
              <w:t>(吨)</w:t>
            </w:r>
          </w:p>
        </w:tc>
        <w:tc>
          <w:tcPr>
            <w:tcW w:w="731" w:type="pct"/>
            <w:gridSpan w:val="2"/>
            <w:vAlign w:val="center"/>
          </w:tcPr>
          <w:p w14:paraId="06CDFC0F">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Additions</w:t>
            </w:r>
          </w:p>
          <w:p w14:paraId="24E28D76">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添加</w:t>
            </w:r>
          </w:p>
        </w:tc>
        <w:tc>
          <w:tcPr>
            <w:tcW w:w="1122" w:type="pct"/>
            <w:gridSpan w:val="2"/>
            <w:vAlign w:val="center"/>
          </w:tcPr>
          <w:p w14:paraId="752C07EF">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Removals</w:t>
            </w:r>
          </w:p>
          <w:p w14:paraId="2259AA41">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删除</w:t>
            </w:r>
          </w:p>
        </w:tc>
        <w:tc>
          <w:tcPr>
            <w:tcW w:w="352" w:type="pct"/>
            <w:vMerge w:val="restart"/>
            <w:vAlign w:val="center"/>
          </w:tcPr>
          <w:p w14:paraId="08100A7D">
            <w:pPr>
              <w:jc w:val="center"/>
              <w:rPr>
                <w:rFonts w:ascii="Times New Roman" w:hAnsi="Times New Roman" w:eastAsia="宋体" w:cs="Times New Roman"/>
                <w:sz w:val="20"/>
                <w:szCs w:val="20"/>
              </w:rPr>
            </w:pPr>
            <w:r>
              <w:rPr>
                <w:rFonts w:hint="eastAsia" w:ascii="Times New Roman" w:hAnsi="Times New Roman" w:eastAsia="宋体" w:cs="Times New Roman"/>
                <w:b/>
                <w:bCs/>
                <w:sz w:val="20"/>
                <w:szCs w:val="20"/>
              </w:rPr>
              <w:t xml:space="preserve">Estimated annual productions </w:t>
            </w:r>
            <w:r>
              <w:rPr>
                <w:rFonts w:hint="eastAsia" w:ascii="Times New Roman" w:hAnsi="Times New Roman" w:eastAsia="宋体" w:cs="Times New Roman"/>
                <w:sz w:val="20"/>
                <w:szCs w:val="20"/>
              </w:rPr>
              <w:t>(tons)</w:t>
            </w:r>
          </w:p>
          <w:p w14:paraId="64E556E7">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预计年产量</w:t>
            </w:r>
            <w:r>
              <w:rPr>
                <w:rFonts w:hint="eastAsia" w:ascii="Times New Roman" w:hAnsi="Times New Roman" w:eastAsia="宋体" w:cs="Times New Roman"/>
                <w:sz w:val="20"/>
                <w:szCs w:val="20"/>
              </w:rPr>
              <w:t>（吨）</w:t>
            </w:r>
          </w:p>
        </w:tc>
        <w:tc>
          <w:tcPr>
            <w:tcW w:w="334" w:type="pct"/>
            <w:vMerge w:val="restart"/>
            <w:vAlign w:val="center"/>
          </w:tcPr>
          <w:p w14:paraId="429A8313">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Production period</w:t>
            </w:r>
          </w:p>
          <w:p w14:paraId="3FE31F9A">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生产周期</w:t>
            </w:r>
          </w:p>
        </w:tc>
        <w:tc>
          <w:tcPr>
            <w:tcW w:w="153" w:type="pct"/>
            <w:shd w:val="clear" w:color="auto" w:fill="C5E0B3" w:themeFill="accent6" w:themeFillTint="66"/>
            <w:vAlign w:val="center"/>
          </w:tcPr>
          <w:p w14:paraId="07401EE1">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ER</w:t>
            </w:r>
          </w:p>
          <w:p w14:paraId="41ED5F9A">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评估结果</w:t>
            </w:r>
          </w:p>
        </w:tc>
        <w:tc>
          <w:tcPr>
            <w:tcW w:w="160" w:type="pct"/>
            <w:shd w:val="clear" w:color="auto" w:fill="C5E0B3" w:themeFill="accent6" w:themeFillTint="66"/>
            <w:vAlign w:val="center"/>
          </w:tcPr>
          <w:p w14:paraId="4A7963D2">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w:t>
            </w:r>
          </w:p>
          <w:p w14:paraId="2DF75711">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检查结果</w:t>
            </w:r>
          </w:p>
        </w:tc>
        <w:tc>
          <w:tcPr>
            <w:tcW w:w="216" w:type="pct"/>
            <w:shd w:val="clear" w:color="auto" w:fill="C5E0B3" w:themeFill="accent6" w:themeFillTint="66"/>
            <w:vAlign w:val="center"/>
          </w:tcPr>
          <w:p w14:paraId="04D3F09C">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Notes</w:t>
            </w:r>
          </w:p>
          <w:p w14:paraId="51C24472">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备注</w:t>
            </w:r>
          </w:p>
        </w:tc>
      </w:tr>
      <w:tr w14:paraId="0617D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70" w:type="pct"/>
            <w:vMerge w:val="continue"/>
            <w:vAlign w:val="center"/>
          </w:tcPr>
          <w:p w14:paraId="3E94573F">
            <w:pPr>
              <w:jc w:val="center"/>
              <w:rPr>
                <w:rFonts w:ascii="Times New Roman" w:hAnsi="Times New Roman" w:eastAsia="宋体" w:cs="Times New Roman"/>
                <w:b/>
                <w:bCs/>
                <w:sz w:val="22"/>
                <w:szCs w:val="24"/>
              </w:rPr>
            </w:pPr>
          </w:p>
        </w:tc>
        <w:tc>
          <w:tcPr>
            <w:tcW w:w="410" w:type="pct"/>
            <w:vMerge w:val="continue"/>
            <w:vAlign w:val="center"/>
          </w:tcPr>
          <w:p w14:paraId="5BE3EB1F">
            <w:pPr>
              <w:jc w:val="center"/>
              <w:rPr>
                <w:rFonts w:ascii="Times New Roman" w:hAnsi="Times New Roman" w:eastAsia="宋体" w:cs="Times New Roman"/>
                <w:b/>
                <w:bCs/>
                <w:sz w:val="20"/>
                <w:szCs w:val="20"/>
              </w:rPr>
            </w:pPr>
          </w:p>
        </w:tc>
        <w:tc>
          <w:tcPr>
            <w:tcW w:w="290" w:type="pct"/>
            <w:vMerge w:val="continue"/>
            <w:vAlign w:val="center"/>
          </w:tcPr>
          <w:p w14:paraId="51BFD8EE">
            <w:pPr>
              <w:jc w:val="center"/>
              <w:rPr>
                <w:rFonts w:ascii="Times New Roman" w:hAnsi="Times New Roman" w:eastAsia="宋体" w:cs="Times New Roman"/>
                <w:b/>
                <w:bCs/>
                <w:sz w:val="20"/>
                <w:szCs w:val="20"/>
              </w:rPr>
            </w:pPr>
          </w:p>
        </w:tc>
        <w:tc>
          <w:tcPr>
            <w:tcW w:w="215" w:type="pct"/>
            <w:vMerge w:val="continue"/>
            <w:vAlign w:val="center"/>
          </w:tcPr>
          <w:p w14:paraId="47F2060A">
            <w:pPr>
              <w:jc w:val="center"/>
              <w:rPr>
                <w:rFonts w:ascii="Times New Roman" w:hAnsi="Times New Roman" w:eastAsia="宋体" w:cs="Times New Roman"/>
                <w:b/>
                <w:bCs/>
                <w:sz w:val="20"/>
                <w:szCs w:val="20"/>
              </w:rPr>
            </w:pPr>
          </w:p>
        </w:tc>
        <w:tc>
          <w:tcPr>
            <w:tcW w:w="266" w:type="pct"/>
            <w:vMerge w:val="continue"/>
            <w:vAlign w:val="center"/>
          </w:tcPr>
          <w:p w14:paraId="2ADE96D5">
            <w:pPr>
              <w:jc w:val="center"/>
              <w:rPr>
                <w:rFonts w:ascii="Times New Roman" w:hAnsi="Times New Roman" w:eastAsia="宋体" w:cs="Times New Roman"/>
                <w:b/>
                <w:bCs/>
                <w:sz w:val="20"/>
                <w:szCs w:val="20"/>
              </w:rPr>
            </w:pPr>
          </w:p>
        </w:tc>
        <w:tc>
          <w:tcPr>
            <w:tcW w:w="334" w:type="pct"/>
            <w:vMerge w:val="continue"/>
            <w:vAlign w:val="center"/>
          </w:tcPr>
          <w:p w14:paraId="384D441E">
            <w:pPr>
              <w:jc w:val="center"/>
              <w:rPr>
                <w:rFonts w:ascii="Times New Roman" w:hAnsi="Times New Roman" w:eastAsia="宋体" w:cs="Times New Roman"/>
                <w:b/>
                <w:bCs/>
                <w:sz w:val="20"/>
                <w:szCs w:val="20"/>
              </w:rPr>
            </w:pPr>
          </w:p>
        </w:tc>
        <w:tc>
          <w:tcPr>
            <w:tcW w:w="248" w:type="pct"/>
            <w:vMerge w:val="continue"/>
            <w:vAlign w:val="center"/>
          </w:tcPr>
          <w:p w14:paraId="073B0B78">
            <w:pPr>
              <w:jc w:val="center"/>
              <w:rPr>
                <w:rFonts w:ascii="Times New Roman" w:hAnsi="Times New Roman" w:eastAsia="宋体" w:cs="Times New Roman"/>
                <w:b/>
                <w:bCs/>
                <w:sz w:val="20"/>
                <w:szCs w:val="20"/>
              </w:rPr>
            </w:pPr>
          </w:p>
        </w:tc>
        <w:tc>
          <w:tcPr>
            <w:tcW w:w="310" w:type="pct"/>
            <w:vAlign w:val="center"/>
          </w:tcPr>
          <w:p w14:paraId="610943C9">
            <w:pPr>
              <w:jc w:val="center"/>
              <w:rPr>
                <w:rFonts w:ascii="Times New Roman" w:hAnsi="Times New Roman" w:eastAsia="宋体" w:cs="Times New Roman"/>
                <w:sz w:val="20"/>
                <w:szCs w:val="20"/>
              </w:rPr>
            </w:pPr>
            <w:r>
              <w:rPr>
                <w:rFonts w:hint="eastAsia" w:ascii="Times New Roman" w:hAnsi="Times New Roman" w:eastAsia="宋体" w:cs="Times New Roman"/>
                <w:b/>
                <w:bCs/>
                <w:sz w:val="20"/>
                <w:szCs w:val="20"/>
              </w:rPr>
              <w:t xml:space="preserve">Purchases </w:t>
            </w:r>
            <w:r>
              <w:rPr>
                <w:rFonts w:hint="eastAsia" w:ascii="Times New Roman" w:hAnsi="Times New Roman" w:eastAsia="宋体" w:cs="Times New Roman"/>
                <w:sz w:val="20"/>
                <w:szCs w:val="20"/>
              </w:rPr>
              <w:t>(tons)</w:t>
            </w:r>
          </w:p>
          <w:p w14:paraId="42D0273C">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购买</w:t>
            </w:r>
            <w:r>
              <w:rPr>
                <w:rFonts w:hint="eastAsia" w:ascii="Times New Roman" w:hAnsi="Times New Roman" w:eastAsia="宋体" w:cs="Times New Roman"/>
                <w:sz w:val="20"/>
                <w:szCs w:val="20"/>
              </w:rPr>
              <w:t>(吨)</w:t>
            </w:r>
          </w:p>
        </w:tc>
        <w:tc>
          <w:tcPr>
            <w:tcW w:w="421" w:type="pct"/>
            <w:vAlign w:val="center"/>
          </w:tcPr>
          <w:p w14:paraId="51668E36">
            <w:pPr>
              <w:jc w:val="center"/>
              <w:rPr>
                <w:rFonts w:ascii="Times New Roman" w:hAnsi="Times New Roman" w:eastAsia="宋体" w:cs="Times New Roman"/>
                <w:sz w:val="20"/>
                <w:szCs w:val="20"/>
              </w:rPr>
            </w:pPr>
            <w:r>
              <w:rPr>
                <w:rFonts w:hint="eastAsia" w:ascii="Times New Roman" w:hAnsi="Times New Roman" w:eastAsia="宋体" w:cs="Times New Roman"/>
                <w:b/>
                <w:bCs/>
                <w:sz w:val="20"/>
                <w:szCs w:val="20"/>
              </w:rPr>
              <w:t>Self-produced</w:t>
            </w:r>
            <w:r>
              <w:rPr>
                <w:rFonts w:hint="eastAsia" w:ascii="Times New Roman" w:hAnsi="Times New Roman" w:eastAsia="宋体" w:cs="Times New Roman"/>
                <w:sz w:val="20"/>
                <w:szCs w:val="20"/>
              </w:rPr>
              <w:t>(tons)</w:t>
            </w:r>
          </w:p>
          <w:p w14:paraId="7F33A287">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自产</w:t>
            </w:r>
            <w:r>
              <w:rPr>
                <w:rFonts w:hint="eastAsia" w:ascii="Times New Roman" w:hAnsi="Times New Roman" w:eastAsia="宋体" w:cs="Times New Roman"/>
                <w:sz w:val="20"/>
                <w:szCs w:val="20"/>
              </w:rPr>
              <w:t>(吨)</w:t>
            </w:r>
          </w:p>
        </w:tc>
        <w:tc>
          <w:tcPr>
            <w:tcW w:w="619" w:type="pct"/>
            <w:vAlign w:val="center"/>
          </w:tcPr>
          <w:p w14:paraId="00AAFD8D">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Harvest/collection</w:t>
            </w:r>
            <w:r>
              <w:rPr>
                <w:rFonts w:hint="eastAsia" w:ascii="Times New Roman" w:hAnsi="Times New Roman" w:eastAsia="宋体" w:cs="Times New Roman"/>
                <w:sz w:val="20"/>
                <w:szCs w:val="20"/>
              </w:rPr>
              <w:t>(tons)</w:t>
            </w:r>
            <w:r>
              <w:rPr>
                <w:rFonts w:hint="eastAsia"/>
              </w:rPr>
              <w:t xml:space="preserve"> </w:t>
            </w:r>
            <w:r>
              <w:rPr>
                <w:rFonts w:hint="eastAsia" w:ascii="Times New Roman" w:hAnsi="Times New Roman" w:eastAsia="宋体" w:cs="Times New Roman"/>
                <w:b/>
                <w:bCs/>
                <w:sz w:val="20"/>
                <w:szCs w:val="20"/>
              </w:rPr>
              <w:t>收获/收集</w:t>
            </w:r>
            <w:r>
              <w:rPr>
                <w:rFonts w:hint="eastAsia" w:ascii="Times New Roman" w:hAnsi="Times New Roman" w:eastAsia="宋体" w:cs="Times New Roman"/>
                <w:sz w:val="20"/>
                <w:szCs w:val="20"/>
              </w:rPr>
              <w:t>(吨)</w:t>
            </w:r>
          </w:p>
        </w:tc>
        <w:tc>
          <w:tcPr>
            <w:tcW w:w="503" w:type="pct"/>
            <w:vAlign w:val="center"/>
          </w:tcPr>
          <w:p w14:paraId="7AEF0E20">
            <w:pPr>
              <w:jc w:val="center"/>
              <w:rPr>
                <w:rFonts w:ascii="Times New Roman" w:hAnsi="Times New Roman" w:eastAsia="宋体" w:cs="Times New Roman"/>
                <w:b/>
                <w:bCs/>
                <w:sz w:val="20"/>
                <w:szCs w:val="20"/>
              </w:rPr>
            </w:pPr>
            <w:r>
              <w:rPr>
                <w:rFonts w:hint="eastAsia" w:ascii="Times New Roman" w:hAnsi="Times New Roman" w:eastAsia="宋体" w:cs="Times New Roman"/>
                <w:b/>
                <w:bCs/>
                <w:sz w:val="20"/>
                <w:szCs w:val="20"/>
              </w:rPr>
              <w:t>Wastes/other</w:t>
            </w:r>
            <w:r>
              <w:rPr>
                <w:rFonts w:hint="eastAsia" w:ascii="Times New Roman" w:hAnsi="Times New Roman" w:eastAsia="宋体" w:cs="Times New Roman"/>
                <w:sz w:val="20"/>
                <w:szCs w:val="20"/>
              </w:rPr>
              <w:t>(tons)</w:t>
            </w:r>
            <w:r>
              <w:rPr>
                <w:rFonts w:hint="eastAsia"/>
              </w:rPr>
              <w:t xml:space="preserve"> </w:t>
            </w:r>
            <w:r>
              <w:rPr>
                <w:rFonts w:hint="eastAsia" w:ascii="Times New Roman" w:hAnsi="Times New Roman" w:eastAsia="宋体" w:cs="Times New Roman"/>
                <w:b/>
                <w:bCs/>
                <w:sz w:val="20"/>
                <w:szCs w:val="20"/>
              </w:rPr>
              <w:t>废弃物/其他</w:t>
            </w:r>
            <w:r>
              <w:rPr>
                <w:rFonts w:hint="eastAsia" w:ascii="Times New Roman" w:hAnsi="Times New Roman" w:eastAsia="宋体" w:cs="Times New Roman"/>
                <w:sz w:val="20"/>
                <w:szCs w:val="20"/>
              </w:rPr>
              <w:t>(吨)</w:t>
            </w:r>
          </w:p>
        </w:tc>
        <w:tc>
          <w:tcPr>
            <w:tcW w:w="352" w:type="pct"/>
            <w:vMerge w:val="continue"/>
            <w:vAlign w:val="center"/>
          </w:tcPr>
          <w:p w14:paraId="3FFDCFD8">
            <w:pPr>
              <w:jc w:val="center"/>
              <w:rPr>
                <w:rFonts w:ascii="Times New Roman" w:hAnsi="Times New Roman" w:eastAsia="宋体" w:cs="Times New Roman"/>
                <w:b/>
                <w:bCs/>
                <w:sz w:val="20"/>
                <w:szCs w:val="20"/>
              </w:rPr>
            </w:pPr>
          </w:p>
        </w:tc>
        <w:tc>
          <w:tcPr>
            <w:tcW w:w="334" w:type="pct"/>
            <w:vMerge w:val="continue"/>
            <w:vAlign w:val="center"/>
          </w:tcPr>
          <w:p w14:paraId="071B72CE">
            <w:pPr>
              <w:jc w:val="center"/>
              <w:rPr>
                <w:rFonts w:ascii="Times New Roman" w:hAnsi="Times New Roman" w:eastAsia="宋体" w:cs="Times New Roman"/>
                <w:b/>
                <w:bCs/>
                <w:sz w:val="20"/>
                <w:szCs w:val="20"/>
              </w:rPr>
            </w:pPr>
          </w:p>
        </w:tc>
        <w:tc>
          <w:tcPr>
            <w:tcW w:w="153" w:type="pct"/>
            <w:shd w:val="clear" w:color="auto" w:fill="C5E0B3" w:themeFill="accent6" w:themeFillTint="66"/>
            <w:vAlign w:val="center"/>
          </w:tcPr>
          <w:p w14:paraId="430FFA70">
            <w:pPr>
              <w:jc w:val="center"/>
              <w:rPr>
                <w:rFonts w:ascii="Times New Roman" w:hAnsi="Times New Roman" w:eastAsia="宋体" w:cs="Times New Roman"/>
                <w:sz w:val="22"/>
                <w:szCs w:val="24"/>
              </w:rPr>
            </w:pPr>
          </w:p>
        </w:tc>
        <w:tc>
          <w:tcPr>
            <w:tcW w:w="160" w:type="pct"/>
            <w:shd w:val="clear" w:color="auto" w:fill="C5E0B3" w:themeFill="accent6" w:themeFillTint="66"/>
            <w:vAlign w:val="center"/>
          </w:tcPr>
          <w:p w14:paraId="57077DF7">
            <w:pPr>
              <w:jc w:val="center"/>
              <w:rPr>
                <w:rFonts w:ascii="Times New Roman" w:hAnsi="Times New Roman" w:eastAsia="宋体" w:cs="Times New Roman"/>
                <w:sz w:val="22"/>
                <w:szCs w:val="24"/>
              </w:rPr>
            </w:pPr>
          </w:p>
        </w:tc>
        <w:tc>
          <w:tcPr>
            <w:tcW w:w="216" w:type="pct"/>
            <w:shd w:val="clear" w:color="auto" w:fill="C5E0B3" w:themeFill="accent6" w:themeFillTint="66"/>
            <w:vAlign w:val="center"/>
          </w:tcPr>
          <w:p w14:paraId="5578606B">
            <w:pPr>
              <w:jc w:val="center"/>
              <w:rPr>
                <w:rFonts w:ascii="Times New Roman" w:hAnsi="Times New Roman" w:eastAsia="宋体" w:cs="Times New Roman"/>
                <w:sz w:val="22"/>
                <w:szCs w:val="24"/>
              </w:rPr>
            </w:pPr>
          </w:p>
        </w:tc>
      </w:tr>
      <w:tr w14:paraId="5D02B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70" w:type="pct"/>
            <w:vMerge w:val="restart"/>
            <w:vAlign w:val="center"/>
          </w:tcPr>
          <w:p w14:paraId="32F956F1">
            <w:pPr>
              <w:jc w:val="center"/>
              <w:rPr>
                <w:rFonts w:ascii="Times New Roman" w:hAnsi="Times New Roman" w:eastAsia="宋体" w:cs="Times New Roman"/>
                <w:b/>
                <w:bCs/>
                <w:sz w:val="22"/>
                <w:szCs w:val="24"/>
              </w:rPr>
            </w:pPr>
            <w:bookmarkStart w:id="38" w:name="_Hlk182475514"/>
            <w:r>
              <w:rPr>
                <w:rFonts w:hint="eastAsia" w:ascii="Times New Roman" w:hAnsi="Times New Roman" w:eastAsia="宋体" w:cs="Times New Roman"/>
                <w:b/>
                <w:bCs/>
                <w:sz w:val="22"/>
                <w:szCs w:val="24"/>
              </w:rPr>
              <w:t>1</w:t>
            </w:r>
          </w:p>
        </w:tc>
        <w:tc>
          <w:tcPr>
            <w:tcW w:w="410" w:type="pct"/>
            <w:vMerge w:val="restart"/>
            <w:vAlign w:val="center"/>
          </w:tcPr>
          <w:p w14:paraId="22892907">
            <w:pPr>
              <w:jc w:val="center"/>
              <w:rPr>
                <w:rFonts w:ascii="Times New Roman" w:hAnsi="Times New Roman" w:eastAsia="宋体" w:cs="Times New Roman"/>
                <w:b/>
                <w:bCs/>
                <w:sz w:val="20"/>
                <w:szCs w:val="20"/>
              </w:rPr>
            </w:pPr>
          </w:p>
        </w:tc>
        <w:tc>
          <w:tcPr>
            <w:tcW w:w="290" w:type="pct"/>
            <w:vMerge w:val="restart"/>
            <w:vAlign w:val="center"/>
          </w:tcPr>
          <w:p w14:paraId="02F7C458">
            <w:pPr>
              <w:jc w:val="center"/>
              <w:rPr>
                <w:rFonts w:ascii="Times New Roman" w:hAnsi="Times New Roman" w:eastAsia="宋体" w:cs="Times New Roman"/>
                <w:b/>
                <w:bCs/>
                <w:sz w:val="20"/>
                <w:szCs w:val="20"/>
              </w:rPr>
            </w:pPr>
          </w:p>
        </w:tc>
        <w:tc>
          <w:tcPr>
            <w:tcW w:w="215" w:type="pct"/>
            <w:vMerge w:val="restart"/>
            <w:vAlign w:val="center"/>
          </w:tcPr>
          <w:p w14:paraId="76340C6D">
            <w:pPr>
              <w:jc w:val="center"/>
              <w:rPr>
                <w:rFonts w:ascii="Times New Roman" w:hAnsi="Times New Roman" w:eastAsia="宋体" w:cs="Times New Roman"/>
                <w:b/>
                <w:bCs/>
                <w:sz w:val="20"/>
                <w:szCs w:val="20"/>
              </w:rPr>
            </w:pPr>
          </w:p>
        </w:tc>
        <w:tc>
          <w:tcPr>
            <w:tcW w:w="266" w:type="pct"/>
            <w:vAlign w:val="center"/>
          </w:tcPr>
          <w:p w14:paraId="45CDB519">
            <w:pPr>
              <w:jc w:val="center"/>
              <w:rPr>
                <w:rFonts w:ascii="Times New Roman" w:hAnsi="Times New Roman" w:eastAsia="宋体" w:cs="Times New Roman"/>
                <w:sz w:val="20"/>
                <w:szCs w:val="20"/>
              </w:rPr>
            </w:pPr>
            <w:bookmarkStart w:id="39" w:name="OLE_LINK540"/>
            <w:r>
              <w:rPr>
                <w:rFonts w:hint="eastAsia" w:ascii="Times New Roman" w:hAnsi="Times New Roman" w:eastAsia="宋体" w:cs="Times New Roman"/>
                <w:sz w:val="20"/>
                <w:szCs w:val="20"/>
              </w:rPr>
              <w:t>Current year</w:t>
            </w:r>
            <w:bookmarkEnd w:id="39"/>
            <w:r>
              <w:rPr>
                <w:rFonts w:hint="eastAsia" w:ascii="Times New Roman" w:hAnsi="Times New Roman" w:eastAsia="宋体" w:cs="Times New Roman"/>
                <w:sz w:val="20"/>
                <w:szCs w:val="20"/>
              </w:rPr>
              <w:t>今年</w:t>
            </w:r>
          </w:p>
        </w:tc>
        <w:tc>
          <w:tcPr>
            <w:tcW w:w="334" w:type="pct"/>
            <w:vAlign w:val="center"/>
          </w:tcPr>
          <w:p w14:paraId="7FA96874">
            <w:pPr>
              <w:jc w:val="center"/>
              <w:rPr>
                <w:rFonts w:ascii="Times New Roman" w:hAnsi="Times New Roman" w:eastAsia="宋体" w:cs="Times New Roman"/>
                <w:b/>
                <w:bCs/>
                <w:sz w:val="20"/>
                <w:szCs w:val="20"/>
              </w:rPr>
            </w:pPr>
          </w:p>
        </w:tc>
        <w:tc>
          <w:tcPr>
            <w:tcW w:w="248" w:type="pct"/>
            <w:vAlign w:val="center"/>
          </w:tcPr>
          <w:p w14:paraId="21192B52">
            <w:pPr>
              <w:jc w:val="center"/>
              <w:rPr>
                <w:rFonts w:ascii="Times New Roman" w:hAnsi="Times New Roman" w:eastAsia="宋体" w:cs="Times New Roman"/>
                <w:b/>
                <w:bCs/>
                <w:sz w:val="20"/>
                <w:szCs w:val="20"/>
              </w:rPr>
            </w:pPr>
          </w:p>
        </w:tc>
        <w:tc>
          <w:tcPr>
            <w:tcW w:w="310" w:type="pct"/>
            <w:vAlign w:val="center"/>
          </w:tcPr>
          <w:p w14:paraId="5D9FA1F5">
            <w:pPr>
              <w:jc w:val="center"/>
              <w:rPr>
                <w:rFonts w:ascii="Times New Roman" w:hAnsi="Times New Roman" w:eastAsia="宋体" w:cs="Times New Roman"/>
                <w:b/>
                <w:bCs/>
                <w:sz w:val="20"/>
                <w:szCs w:val="20"/>
              </w:rPr>
            </w:pPr>
          </w:p>
        </w:tc>
        <w:tc>
          <w:tcPr>
            <w:tcW w:w="421" w:type="pct"/>
            <w:vAlign w:val="center"/>
          </w:tcPr>
          <w:p w14:paraId="5015248C">
            <w:pPr>
              <w:jc w:val="center"/>
              <w:rPr>
                <w:rFonts w:ascii="Times New Roman" w:hAnsi="Times New Roman" w:eastAsia="宋体" w:cs="Times New Roman"/>
                <w:b/>
                <w:bCs/>
                <w:sz w:val="20"/>
                <w:szCs w:val="20"/>
              </w:rPr>
            </w:pPr>
          </w:p>
        </w:tc>
        <w:tc>
          <w:tcPr>
            <w:tcW w:w="619" w:type="pct"/>
            <w:vAlign w:val="center"/>
          </w:tcPr>
          <w:p w14:paraId="5627E1F4">
            <w:pPr>
              <w:jc w:val="center"/>
              <w:rPr>
                <w:rFonts w:ascii="Times New Roman" w:hAnsi="Times New Roman" w:eastAsia="宋体" w:cs="Times New Roman"/>
                <w:b/>
                <w:bCs/>
                <w:sz w:val="20"/>
                <w:szCs w:val="20"/>
              </w:rPr>
            </w:pPr>
          </w:p>
        </w:tc>
        <w:tc>
          <w:tcPr>
            <w:tcW w:w="503" w:type="pct"/>
            <w:vAlign w:val="center"/>
          </w:tcPr>
          <w:p w14:paraId="53143856">
            <w:pPr>
              <w:jc w:val="center"/>
              <w:rPr>
                <w:rFonts w:ascii="Times New Roman" w:hAnsi="Times New Roman" w:eastAsia="宋体" w:cs="Times New Roman"/>
                <w:b/>
                <w:bCs/>
                <w:sz w:val="20"/>
                <w:szCs w:val="20"/>
              </w:rPr>
            </w:pPr>
          </w:p>
        </w:tc>
        <w:tc>
          <w:tcPr>
            <w:tcW w:w="352" w:type="pct"/>
            <w:vAlign w:val="center"/>
          </w:tcPr>
          <w:p w14:paraId="49C22E42">
            <w:pPr>
              <w:jc w:val="center"/>
              <w:rPr>
                <w:rFonts w:ascii="Times New Roman" w:hAnsi="Times New Roman" w:eastAsia="宋体" w:cs="Times New Roman"/>
                <w:b/>
                <w:bCs/>
                <w:sz w:val="20"/>
                <w:szCs w:val="20"/>
              </w:rPr>
            </w:pPr>
          </w:p>
        </w:tc>
        <w:tc>
          <w:tcPr>
            <w:tcW w:w="334" w:type="pct"/>
            <w:vAlign w:val="center"/>
          </w:tcPr>
          <w:p w14:paraId="39756CD9">
            <w:pPr>
              <w:jc w:val="center"/>
              <w:rPr>
                <w:rFonts w:ascii="Times New Roman" w:hAnsi="Times New Roman" w:eastAsia="宋体" w:cs="Times New Roman"/>
                <w:b/>
                <w:bCs/>
                <w:sz w:val="20"/>
                <w:szCs w:val="20"/>
              </w:rPr>
            </w:pPr>
          </w:p>
        </w:tc>
        <w:tc>
          <w:tcPr>
            <w:tcW w:w="153" w:type="pct"/>
            <w:shd w:val="clear" w:color="auto" w:fill="C5E0B3" w:themeFill="accent6" w:themeFillTint="66"/>
            <w:vAlign w:val="center"/>
          </w:tcPr>
          <w:p w14:paraId="68DD969F">
            <w:pPr>
              <w:jc w:val="center"/>
              <w:rPr>
                <w:rFonts w:ascii="Times New Roman" w:hAnsi="Times New Roman" w:eastAsia="宋体" w:cs="Times New Roman"/>
                <w:sz w:val="22"/>
                <w:szCs w:val="24"/>
              </w:rPr>
            </w:pPr>
          </w:p>
        </w:tc>
        <w:tc>
          <w:tcPr>
            <w:tcW w:w="160" w:type="pct"/>
            <w:shd w:val="clear" w:color="auto" w:fill="C5E0B3" w:themeFill="accent6" w:themeFillTint="66"/>
            <w:vAlign w:val="center"/>
          </w:tcPr>
          <w:p w14:paraId="17E85125">
            <w:pPr>
              <w:jc w:val="center"/>
              <w:rPr>
                <w:rFonts w:ascii="Times New Roman" w:hAnsi="Times New Roman" w:eastAsia="宋体" w:cs="Times New Roman"/>
                <w:sz w:val="22"/>
                <w:szCs w:val="24"/>
              </w:rPr>
            </w:pPr>
          </w:p>
        </w:tc>
        <w:tc>
          <w:tcPr>
            <w:tcW w:w="216" w:type="pct"/>
            <w:shd w:val="clear" w:color="auto" w:fill="C5E0B3" w:themeFill="accent6" w:themeFillTint="66"/>
            <w:vAlign w:val="center"/>
          </w:tcPr>
          <w:p w14:paraId="467DA3D3">
            <w:pPr>
              <w:jc w:val="center"/>
              <w:rPr>
                <w:rFonts w:ascii="Times New Roman" w:hAnsi="Times New Roman" w:eastAsia="宋体" w:cs="Times New Roman"/>
                <w:sz w:val="22"/>
                <w:szCs w:val="24"/>
              </w:rPr>
            </w:pPr>
          </w:p>
        </w:tc>
      </w:tr>
      <w:tr w14:paraId="2C384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70" w:type="pct"/>
            <w:vMerge w:val="continue"/>
            <w:vAlign w:val="center"/>
          </w:tcPr>
          <w:p w14:paraId="431A52E3">
            <w:pPr>
              <w:jc w:val="center"/>
              <w:rPr>
                <w:rFonts w:ascii="Times New Roman" w:hAnsi="Times New Roman" w:eastAsia="宋体" w:cs="Times New Roman"/>
                <w:b/>
                <w:bCs/>
                <w:sz w:val="22"/>
                <w:szCs w:val="24"/>
              </w:rPr>
            </w:pPr>
          </w:p>
        </w:tc>
        <w:tc>
          <w:tcPr>
            <w:tcW w:w="410" w:type="pct"/>
            <w:vMerge w:val="continue"/>
            <w:vAlign w:val="center"/>
          </w:tcPr>
          <w:p w14:paraId="63EAA96D">
            <w:pPr>
              <w:jc w:val="center"/>
              <w:rPr>
                <w:rFonts w:ascii="Times New Roman" w:hAnsi="Times New Roman" w:eastAsia="宋体" w:cs="Times New Roman"/>
                <w:b/>
                <w:bCs/>
                <w:sz w:val="20"/>
                <w:szCs w:val="20"/>
              </w:rPr>
            </w:pPr>
          </w:p>
        </w:tc>
        <w:tc>
          <w:tcPr>
            <w:tcW w:w="290" w:type="pct"/>
            <w:vMerge w:val="continue"/>
            <w:vAlign w:val="center"/>
          </w:tcPr>
          <w:p w14:paraId="3C72A812">
            <w:pPr>
              <w:jc w:val="center"/>
              <w:rPr>
                <w:rFonts w:ascii="Times New Roman" w:hAnsi="Times New Roman" w:eastAsia="宋体" w:cs="Times New Roman"/>
                <w:b/>
                <w:bCs/>
                <w:sz w:val="20"/>
                <w:szCs w:val="20"/>
              </w:rPr>
            </w:pPr>
          </w:p>
        </w:tc>
        <w:tc>
          <w:tcPr>
            <w:tcW w:w="215" w:type="pct"/>
            <w:vMerge w:val="continue"/>
            <w:vAlign w:val="center"/>
          </w:tcPr>
          <w:p w14:paraId="15A67C7B">
            <w:pPr>
              <w:jc w:val="center"/>
              <w:rPr>
                <w:rFonts w:ascii="Times New Roman" w:hAnsi="Times New Roman" w:eastAsia="宋体" w:cs="Times New Roman"/>
                <w:b/>
                <w:bCs/>
                <w:sz w:val="20"/>
                <w:szCs w:val="20"/>
              </w:rPr>
            </w:pPr>
          </w:p>
        </w:tc>
        <w:tc>
          <w:tcPr>
            <w:tcW w:w="266" w:type="pct"/>
            <w:vAlign w:val="center"/>
          </w:tcPr>
          <w:p w14:paraId="2F02282B">
            <w:pPr>
              <w:jc w:val="center"/>
              <w:rPr>
                <w:rFonts w:ascii="Times New Roman" w:hAnsi="Times New Roman" w:eastAsia="宋体" w:cs="Times New Roman"/>
                <w:b/>
                <w:bCs/>
                <w:sz w:val="20"/>
                <w:szCs w:val="20"/>
              </w:rPr>
            </w:pPr>
            <w:r>
              <w:rPr>
                <w:rFonts w:hint="eastAsia" w:ascii="Times New Roman" w:hAnsi="Times New Roman" w:eastAsia="宋体" w:cs="Times New Roman"/>
                <w:sz w:val="20"/>
                <w:szCs w:val="20"/>
              </w:rPr>
              <w:t>Previous year前一年</w:t>
            </w:r>
          </w:p>
        </w:tc>
        <w:tc>
          <w:tcPr>
            <w:tcW w:w="334" w:type="pct"/>
            <w:vAlign w:val="center"/>
          </w:tcPr>
          <w:p w14:paraId="00CBB6EB">
            <w:pPr>
              <w:jc w:val="center"/>
              <w:rPr>
                <w:rFonts w:ascii="Times New Roman" w:hAnsi="Times New Roman" w:eastAsia="宋体" w:cs="Times New Roman"/>
                <w:b/>
                <w:bCs/>
                <w:sz w:val="20"/>
                <w:szCs w:val="20"/>
              </w:rPr>
            </w:pPr>
          </w:p>
        </w:tc>
        <w:tc>
          <w:tcPr>
            <w:tcW w:w="248" w:type="pct"/>
            <w:vAlign w:val="center"/>
          </w:tcPr>
          <w:p w14:paraId="2234F8D0">
            <w:pPr>
              <w:jc w:val="center"/>
              <w:rPr>
                <w:rFonts w:ascii="Times New Roman" w:hAnsi="Times New Roman" w:eastAsia="宋体" w:cs="Times New Roman"/>
                <w:b/>
                <w:bCs/>
                <w:sz w:val="20"/>
                <w:szCs w:val="20"/>
              </w:rPr>
            </w:pPr>
          </w:p>
        </w:tc>
        <w:tc>
          <w:tcPr>
            <w:tcW w:w="310" w:type="pct"/>
            <w:vAlign w:val="center"/>
          </w:tcPr>
          <w:p w14:paraId="653A1A2E">
            <w:pPr>
              <w:jc w:val="center"/>
              <w:rPr>
                <w:rFonts w:ascii="Times New Roman" w:hAnsi="Times New Roman" w:eastAsia="宋体" w:cs="Times New Roman"/>
                <w:b/>
                <w:bCs/>
                <w:sz w:val="20"/>
                <w:szCs w:val="20"/>
              </w:rPr>
            </w:pPr>
          </w:p>
        </w:tc>
        <w:tc>
          <w:tcPr>
            <w:tcW w:w="421" w:type="pct"/>
            <w:vAlign w:val="center"/>
          </w:tcPr>
          <w:p w14:paraId="010B3B28">
            <w:pPr>
              <w:jc w:val="center"/>
              <w:rPr>
                <w:rFonts w:ascii="Times New Roman" w:hAnsi="Times New Roman" w:eastAsia="宋体" w:cs="Times New Roman"/>
                <w:b/>
                <w:bCs/>
                <w:sz w:val="20"/>
                <w:szCs w:val="20"/>
              </w:rPr>
            </w:pPr>
          </w:p>
        </w:tc>
        <w:tc>
          <w:tcPr>
            <w:tcW w:w="619" w:type="pct"/>
            <w:vAlign w:val="center"/>
          </w:tcPr>
          <w:p w14:paraId="26E920A2">
            <w:pPr>
              <w:jc w:val="center"/>
              <w:rPr>
                <w:rFonts w:ascii="Times New Roman" w:hAnsi="Times New Roman" w:eastAsia="宋体" w:cs="Times New Roman"/>
                <w:b/>
                <w:bCs/>
                <w:sz w:val="20"/>
                <w:szCs w:val="20"/>
              </w:rPr>
            </w:pPr>
          </w:p>
        </w:tc>
        <w:tc>
          <w:tcPr>
            <w:tcW w:w="503" w:type="pct"/>
            <w:vAlign w:val="center"/>
          </w:tcPr>
          <w:p w14:paraId="5895BC0C">
            <w:pPr>
              <w:jc w:val="center"/>
              <w:rPr>
                <w:rFonts w:ascii="Times New Roman" w:hAnsi="Times New Roman" w:eastAsia="宋体" w:cs="Times New Roman"/>
                <w:b/>
                <w:bCs/>
                <w:sz w:val="20"/>
                <w:szCs w:val="20"/>
              </w:rPr>
            </w:pPr>
          </w:p>
        </w:tc>
        <w:tc>
          <w:tcPr>
            <w:tcW w:w="352" w:type="pct"/>
            <w:vAlign w:val="center"/>
          </w:tcPr>
          <w:p w14:paraId="035BEB7F">
            <w:pPr>
              <w:jc w:val="center"/>
              <w:rPr>
                <w:rFonts w:ascii="Times New Roman" w:hAnsi="Times New Roman" w:eastAsia="宋体" w:cs="Times New Roman"/>
                <w:b/>
                <w:bCs/>
                <w:sz w:val="20"/>
                <w:szCs w:val="20"/>
              </w:rPr>
            </w:pPr>
          </w:p>
        </w:tc>
        <w:tc>
          <w:tcPr>
            <w:tcW w:w="334" w:type="pct"/>
            <w:vAlign w:val="center"/>
          </w:tcPr>
          <w:p w14:paraId="78661BBC">
            <w:pPr>
              <w:jc w:val="center"/>
              <w:rPr>
                <w:rFonts w:ascii="Times New Roman" w:hAnsi="Times New Roman" w:eastAsia="宋体" w:cs="Times New Roman"/>
                <w:b/>
                <w:bCs/>
                <w:sz w:val="20"/>
                <w:szCs w:val="20"/>
              </w:rPr>
            </w:pPr>
          </w:p>
        </w:tc>
        <w:tc>
          <w:tcPr>
            <w:tcW w:w="153" w:type="pct"/>
            <w:shd w:val="clear" w:color="auto" w:fill="C5E0B3" w:themeFill="accent6" w:themeFillTint="66"/>
            <w:vAlign w:val="center"/>
          </w:tcPr>
          <w:p w14:paraId="0042E8C5">
            <w:pPr>
              <w:jc w:val="center"/>
              <w:rPr>
                <w:rFonts w:ascii="Times New Roman" w:hAnsi="Times New Roman" w:eastAsia="宋体" w:cs="Times New Roman"/>
                <w:sz w:val="22"/>
                <w:szCs w:val="24"/>
              </w:rPr>
            </w:pPr>
          </w:p>
        </w:tc>
        <w:tc>
          <w:tcPr>
            <w:tcW w:w="160" w:type="pct"/>
            <w:shd w:val="clear" w:color="auto" w:fill="C5E0B3" w:themeFill="accent6" w:themeFillTint="66"/>
            <w:vAlign w:val="center"/>
          </w:tcPr>
          <w:p w14:paraId="21E88F95">
            <w:pPr>
              <w:jc w:val="center"/>
              <w:rPr>
                <w:rFonts w:ascii="Times New Roman" w:hAnsi="Times New Roman" w:eastAsia="宋体" w:cs="Times New Roman"/>
                <w:sz w:val="22"/>
                <w:szCs w:val="24"/>
              </w:rPr>
            </w:pPr>
          </w:p>
        </w:tc>
        <w:tc>
          <w:tcPr>
            <w:tcW w:w="216" w:type="pct"/>
            <w:shd w:val="clear" w:color="auto" w:fill="C5E0B3" w:themeFill="accent6" w:themeFillTint="66"/>
            <w:vAlign w:val="center"/>
          </w:tcPr>
          <w:p w14:paraId="71D8FB94">
            <w:pPr>
              <w:jc w:val="center"/>
              <w:rPr>
                <w:rFonts w:ascii="Times New Roman" w:hAnsi="Times New Roman" w:eastAsia="宋体" w:cs="Times New Roman"/>
                <w:sz w:val="22"/>
                <w:szCs w:val="24"/>
              </w:rPr>
            </w:pPr>
          </w:p>
        </w:tc>
      </w:tr>
      <w:bookmarkEnd w:id="38"/>
      <w:tr w14:paraId="01FF9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70" w:type="pct"/>
            <w:vMerge w:val="restart"/>
            <w:vAlign w:val="center"/>
          </w:tcPr>
          <w:p w14:paraId="7629B4A5">
            <w:pPr>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2</w:t>
            </w:r>
          </w:p>
        </w:tc>
        <w:tc>
          <w:tcPr>
            <w:tcW w:w="410" w:type="pct"/>
            <w:vMerge w:val="restart"/>
            <w:vAlign w:val="center"/>
          </w:tcPr>
          <w:p w14:paraId="39040CE9">
            <w:pPr>
              <w:jc w:val="center"/>
              <w:rPr>
                <w:rFonts w:ascii="Times New Roman" w:hAnsi="Times New Roman" w:eastAsia="宋体" w:cs="Times New Roman"/>
                <w:b/>
                <w:bCs/>
                <w:sz w:val="20"/>
                <w:szCs w:val="20"/>
              </w:rPr>
            </w:pPr>
          </w:p>
        </w:tc>
        <w:tc>
          <w:tcPr>
            <w:tcW w:w="290" w:type="pct"/>
            <w:vMerge w:val="restart"/>
            <w:vAlign w:val="center"/>
          </w:tcPr>
          <w:p w14:paraId="6B7020EE">
            <w:pPr>
              <w:jc w:val="center"/>
              <w:rPr>
                <w:rFonts w:ascii="Times New Roman" w:hAnsi="Times New Roman" w:eastAsia="宋体" w:cs="Times New Roman"/>
                <w:b/>
                <w:bCs/>
                <w:sz w:val="20"/>
                <w:szCs w:val="20"/>
              </w:rPr>
            </w:pPr>
          </w:p>
        </w:tc>
        <w:tc>
          <w:tcPr>
            <w:tcW w:w="215" w:type="pct"/>
            <w:vMerge w:val="restart"/>
            <w:vAlign w:val="center"/>
          </w:tcPr>
          <w:p w14:paraId="47AC45F1">
            <w:pPr>
              <w:jc w:val="center"/>
              <w:rPr>
                <w:rFonts w:ascii="Times New Roman" w:hAnsi="Times New Roman" w:eastAsia="宋体" w:cs="Times New Roman"/>
                <w:b/>
                <w:bCs/>
                <w:sz w:val="20"/>
                <w:szCs w:val="20"/>
              </w:rPr>
            </w:pPr>
          </w:p>
        </w:tc>
        <w:tc>
          <w:tcPr>
            <w:tcW w:w="266" w:type="pct"/>
            <w:vAlign w:val="center"/>
          </w:tcPr>
          <w:p w14:paraId="37041594">
            <w:pPr>
              <w:jc w:val="center"/>
              <w:rPr>
                <w:rFonts w:ascii="Times New Roman" w:hAnsi="Times New Roman" w:eastAsia="宋体" w:cs="Times New Roman"/>
                <w:b/>
                <w:bCs/>
                <w:sz w:val="20"/>
                <w:szCs w:val="20"/>
              </w:rPr>
            </w:pPr>
            <w:r>
              <w:rPr>
                <w:rFonts w:hint="eastAsia" w:ascii="Times New Roman" w:hAnsi="Times New Roman" w:eastAsia="宋体" w:cs="Times New Roman"/>
                <w:sz w:val="20"/>
                <w:szCs w:val="20"/>
              </w:rPr>
              <w:t>Current year今年</w:t>
            </w:r>
          </w:p>
        </w:tc>
        <w:tc>
          <w:tcPr>
            <w:tcW w:w="334" w:type="pct"/>
            <w:vAlign w:val="center"/>
          </w:tcPr>
          <w:p w14:paraId="32BC9F3D">
            <w:pPr>
              <w:jc w:val="center"/>
              <w:rPr>
                <w:rFonts w:ascii="Times New Roman" w:hAnsi="Times New Roman" w:eastAsia="宋体" w:cs="Times New Roman"/>
                <w:b/>
                <w:bCs/>
                <w:sz w:val="20"/>
                <w:szCs w:val="20"/>
              </w:rPr>
            </w:pPr>
          </w:p>
        </w:tc>
        <w:tc>
          <w:tcPr>
            <w:tcW w:w="248" w:type="pct"/>
            <w:vAlign w:val="center"/>
          </w:tcPr>
          <w:p w14:paraId="0935C426">
            <w:pPr>
              <w:jc w:val="center"/>
              <w:rPr>
                <w:rFonts w:ascii="Times New Roman" w:hAnsi="Times New Roman" w:eastAsia="宋体" w:cs="Times New Roman"/>
                <w:b/>
                <w:bCs/>
                <w:sz w:val="20"/>
                <w:szCs w:val="20"/>
              </w:rPr>
            </w:pPr>
          </w:p>
        </w:tc>
        <w:tc>
          <w:tcPr>
            <w:tcW w:w="310" w:type="pct"/>
            <w:vAlign w:val="center"/>
          </w:tcPr>
          <w:p w14:paraId="6EB2A93D">
            <w:pPr>
              <w:jc w:val="center"/>
              <w:rPr>
                <w:rFonts w:ascii="Times New Roman" w:hAnsi="Times New Roman" w:eastAsia="宋体" w:cs="Times New Roman"/>
                <w:b/>
                <w:bCs/>
                <w:sz w:val="20"/>
                <w:szCs w:val="20"/>
              </w:rPr>
            </w:pPr>
          </w:p>
        </w:tc>
        <w:tc>
          <w:tcPr>
            <w:tcW w:w="421" w:type="pct"/>
            <w:vAlign w:val="center"/>
          </w:tcPr>
          <w:p w14:paraId="57137548">
            <w:pPr>
              <w:jc w:val="center"/>
              <w:rPr>
                <w:rFonts w:ascii="Times New Roman" w:hAnsi="Times New Roman" w:eastAsia="宋体" w:cs="Times New Roman"/>
                <w:b/>
                <w:bCs/>
                <w:sz w:val="20"/>
                <w:szCs w:val="20"/>
              </w:rPr>
            </w:pPr>
          </w:p>
        </w:tc>
        <w:tc>
          <w:tcPr>
            <w:tcW w:w="619" w:type="pct"/>
            <w:vAlign w:val="center"/>
          </w:tcPr>
          <w:p w14:paraId="20872932">
            <w:pPr>
              <w:jc w:val="center"/>
              <w:rPr>
                <w:rFonts w:ascii="Times New Roman" w:hAnsi="Times New Roman" w:eastAsia="宋体" w:cs="Times New Roman"/>
                <w:b/>
                <w:bCs/>
                <w:sz w:val="20"/>
                <w:szCs w:val="20"/>
              </w:rPr>
            </w:pPr>
          </w:p>
        </w:tc>
        <w:tc>
          <w:tcPr>
            <w:tcW w:w="503" w:type="pct"/>
            <w:vAlign w:val="center"/>
          </w:tcPr>
          <w:p w14:paraId="7C441510">
            <w:pPr>
              <w:jc w:val="center"/>
              <w:rPr>
                <w:rFonts w:ascii="Times New Roman" w:hAnsi="Times New Roman" w:eastAsia="宋体" w:cs="Times New Roman"/>
                <w:b/>
                <w:bCs/>
                <w:sz w:val="20"/>
                <w:szCs w:val="20"/>
              </w:rPr>
            </w:pPr>
          </w:p>
        </w:tc>
        <w:tc>
          <w:tcPr>
            <w:tcW w:w="352" w:type="pct"/>
            <w:vAlign w:val="center"/>
          </w:tcPr>
          <w:p w14:paraId="5AE905F7">
            <w:pPr>
              <w:jc w:val="center"/>
              <w:rPr>
                <w:rFonts w:ascii="Times New Roman" w:hAnsi="Times New Roman" w:eastAsia="宋体" w:cs="Times New Roman"/>
                <w:b/>
                <w:bCs/>
                <w:sz w:val="20"/>
                <w:szCs w:val="20"/>
              </w:rPr>
            </w:pPr>
          </w:p>
        </w:tc>
        <w:tc>
          <w:tcPr>
            <w:tcW w:w="334" w:type="pct"/>
            <w:vAlign w:val="center"/>
          </w:tcPr>
          <w:p w14:paraId="3896B803">
            <w:pPr>
              <w:jc w:val="center"/>
              <w:rPr>
                <w:rFonts w:ascii="Times New Roman" w:hAnsi="Times New Roman" w:eastAsia="宋体" w:cs="Times New Roman"/>
                <w:b/>
                <w:bCs/>
                <w:sz w:val="20"/>
                <w:szCs w:val="20"/>
              </w:rPr>
            </w:pPr>
          </w:p>
        </w:tc>
        <w:tc>
          <w:tcPr>
            <w:tcW w:w="153" w:type="pct"/>
            <w:shd w:val="clear" w:color="auto" w:fill="C5E0B3" w:themeFill="accent6" w:themeFillTint="66"/>
            <w:vAlign w:val="center"/>
          </w:tcPr>
          <w:p w14:paraId="091E186B">
            <w:pPr>
              <w:jc w:val="center"/>
              <w:rPr>
                <w:rFonts w:ascii="Times New Roman" w:hAnsi="Times New Roman" w:eastAsia="宋体" w:cs="Times New Roman"/>
                <w:sz w:val="22"/>
                <w:szCs w:val="24"/>
              </w:rPr>
            </w:pPr>
          </w:p>
        </w:tc>
        <w:tc>
          <w:tcPr>
            <w:tcW w:w="160" w:type="pct"/>
            <w:shd w:val="clear" w:color="auto" w:fill="C5E0B3" w:themeFill="accent6" w:themeFillTint="66"/>
            <w:vAlign w:val="center"/>
          </w:tcPr>
          <w:p w14:paraId="629B85BA">
            <w:pPr>
              <w:jc w:val="center"/>
              <w:rPr>
                <w:rFonts w:ascii="Times New Roman" w:hAnsi="Times New Roman" w:eastAsia="宋体" w:cs="Times New Roman"/>
                <w:sz w:val="22"/>
                <w:szCs w:val="24"/>
              </w:rPr>
            </w:pPr>
          </w:p>
        </w:tc>
        <w:tc>
          <w:tcPr>
            <w:tcW w:w="216" w:type="pct"/>
            <w:shd w:val="clear" w:color="auto" w:fill="C5E0B3" w:themeFill="accent6" w:themeFillTint="66"/>
            <w:vAlign w:val="center"/>
          </w:tcPr>
          <w:p w14:paraId="03662E01">
            <w:pPr>
              <w:jc w:val="center"/>
              <w:rPr>
                <w:rFonts w:ascii="Times New Roman" w:hAnsi="Times New Roman" w:eastAsia="宋体" w:cs="Times New Roman"/>
                <w:sz w:val="22"/>
                <w:szCs w:val="24"/>
              </w:rPr>
            </w:pPr>
          </w:p>
        </w:tc>
      </w:tr>
      <w:tr w14:paraId="7939B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70" w:type="pct"/>
            <w:vMerge w:val="continue"/>
            <w:vAlign w:val="center"/>
          </w:tcPr>
          <w:p w14:paraId="3A2383FD">
            <w:pPr>
              <w:jc w:val="center"/>
              <w:rPr>
                <w:rFonts w:ascii="Times New Roman" w:hAnsi="Times New Roman" w:eastAsia="宋体" w:cs="Times New Roman"/>
                <w:b/>
                <w:bCs/>
                <w:sz w:val="22"/>
                <w:szCs w:val="24"/>
              </w:rPr>
            </w:pPr>
          </w:p>
        </w:tc>
        <w:tc>
          <w:tcPr>
            <w:tcW w:w="410" w:type="pct"/>
            <w:vMerge w:val="continue"/>
            <w:vAlign w:val="center"/>
          </w:tcPr>
          <w:p w14:paraId="7F8B458A">
            <w:pPr>
              <w:jc w:val="center"/>
              <w:rPr>
                <w:rFonts w:ascii="Times New Roman" w:hAnsi="Times New Roman" w:eastAsia="宋体" w:cs="Times New Roman"/>
                <w:b/>
                <w:bCs/>
                <w:sz w:val="20"/>
                <w:szCs w:val="20"/>
              </w:rPr>
            </w:pPr>
          </w:p>
        </w:tc>
        <w:tc>
          <w:tcPr>
            <w:tcW w:w="290" w:type="pct"/>
            <w:vMerge w:val="continue"/>
            <w:vAlign w:val="center"/>
          </w:tcPr>
          <w:p w14:paraId="1CF7CE06">
            <w:pPr>
              <w:jc w:val="center"/>
              <w:rPr>
                <w:rFonts w:ascii="Times New Roman" w:hAnsi="Times New Roman" w:eastAsia="宋体" w:cs="Times New Roman"/>
                <w:b/>
                <w:bCs/>
                <w:sz w:val="20"/>
                <w:szCs w:val="20"/>
              </w:rPr>
            </w:pPr>
          </w:p>
        </w:tc>
        <w:tc>
          <w:tcPr>
            <w:tcW w:w="215" w:type="pct"/>
            <w:vMerge w:val="continue"/>
            <w:vAlign w:val="center"/>
          </w:tcPr>
          <w:p w14:paraId="69A77EA4">
            <w:pPr>
              <w:jc w:val="center"/>
              <w:rPr>
                <w:rFonts w:ascii="Times New Roman" w:hAnsi="Times New Roman" w:eastAsia="宋体" w:cs="Times New Roman"/>
                <w:b/>
                <w:bCs/>
                <w:sz w:val="20"/>
                <w:szCs w:val="20"/>
              </w:rPr>
            </w:pPr>
          </w:p>
        </w:tc>
        <w:tc>
          <w:tcPr>
            <w:tcW w:w="266" w:type="pct"/>
            <w:vAlign w:val="center"/>
          </w:tcPr>
          <w:p w14:paraId="59B237D6">
            <w:pPr>
              <w:jc w:val="center"/>
              <w:rPr>
                <w:rFonts w:ascii="Times New Roman" w:hAnsi="Times New Roman" w:eastAsia="宋体" w:cs="Times New Roman"/>
                <w:b/>
                <w:bCs/>
                <w:sz w:val="20"/>
                <w:szCs w:val="20"/>
              </w:rPr>
            </w:pPr>
            <w:r>
              <w:rPr>
                <w:rFonts w:hint="eastAsia" w:ascii="Times New Roman" w:hAnsi="Times New Roman" w:eastAsia="宋体" w:cs="Times New Roman"/>
                <w:sz w:val="20"/>
                <w:szCs w:val="20"/>
              </w:rPr>
              <w:t>Previous year前一年</w:t>
            </w:r>
          </w:p>
        </w:tc>
        <w:tc>
          <w:tcPr>
            <w:tcW w:w="334" w:type="pct"/>
            <w:vAlign w:val="center"/>
          </w:tcPr>
          <w:p w14:paraId="2514F9EA">
            <w:pPr>
              <w:jc w:val="center"/>
              <w:rPr>
                <w:rFonts w:ascii="Times New Roman" w:hAnsi="Times New Roman" w:eastAsia="宋体" w:cs="Times New Roman"/>
                <w:b/>
                <w:bCs/>
                <w:sz w:val="20"/>
                <w:szCs w:val="20"/>
              </w:rPr>
            </w:pPr>
          </w:p>
        </w:tc>
        <w:tc>
          <w:tcPr>
            <w:tcW w:w="248" w:type="pct"/>
            <w:vAlign w:val="center"/>
          </w:tcPr>
          <w:p w14:paraId="30C45270">
            <w:pPr>
              <w:jc w:val="center"/>
              <w:rPr>
                <w:rFonts w:ascii="Times New Roman" w:hAnsi="Times New Roman" w:eastAsia="宋体" w:cs="Times New Roman"/>
                <w:b/>
                <w:bCs/>
                <w:sz w:val="20"/>
                <w:szCs w:val="20"/>
              </w:rPr>
            </w:pPr>
          </w:p>
        </w:tc>
        <w:tc>
          <w:tcPr>
            <w:tcW w:w="310" w:type="pct"/>
            <w:vAlign w:val="center"/>
          </w:tcPr>
          <w:p w14:paraId="769B50A6">
            <w:pPr>
              <w:jc w:val="center"/>
              <w:rPr>
                <w:rFonts w:ascii="Times New Roman" w:hAnsi="Times New Roman" w:eastAsia="宋体" w:cs="Times New Roman"/>
                <w:b/>
                <w:bCs/>
                <w:sz w:val="20"/>
                <w:szCs w:val="20"/>
              </w:rPr>
            </w:pPr>
          </w:p>
        </w:tc>
        <w:tc>
          <w:tcPr>
            <w:tcW w:w="421" w:type="pct"/>
            <w:vAlign w:val="center"/>
          </w:tcPr>
          <w:p w14:paraId="3F71F8D3">
            <w:pPr>
              <w:jc w:val="center"/>
              <w:rPr>
                <w:rFonts w:ascii="Times New Roman" w:hAnsi="Times New Roman" w:eastAsia="宋体" w:cs="Times New Roman"/>
                <w:b/>
                <w:bCs/>
                <w:sz w:val="20"/>
                <w:szCs w:val="20"/>
              </w:rPr>
            </w:pPr>
          </w:p>
        </w:tc>
        <w:tc>
          <w:tcPr>
            <w:tcW w:w="619" w:type="pct"/>
            <w:vAlign w:val="center"/>
          </w:tcPr>
          <w:p w14:paraId="12638EB2">
            <w:pPr>
              <w:jc w:val="center"/>
              <w:rPr>
                <w:rFonts w:ascii="Times New Roman" w:hAnsi="Times New Roman" w:eastAsia="宋体" w:cs="Times New Roman"/>
                <w:b/>
                <w:bCs/>
                <w:sz w:val="20"/>
                <w:szCs w:val="20"/>
              </w:rPr>
            </w:pPr>
          </w:p>
        </w:tc>
        <w:tc>
          <w:tcPr>
            <w:tcW w:w="503" w:type="pct"/>
            <w:vAlign w:val="center"/>
          </w:tcPr>
          <w:p w14:paraId="1066068D">
            <w:pPr>
              <w:jc w:val="center"/>
              <w:rPr>
                <w:rFonts w:ascii="Times New Roman" w:hAnsi="Times New Roman" w:eastAsia="宋体" w:cs="Times New Roman"/>
                <w:b/>
                <w:bCs/>
                <w:sz w:val="20"/>
                <w:szCs w:val="20"/>
              </w:rPr>
            </w:pPr>
          </w:p>
        </w:tc>
        <w:tc>
          <w:tcPr>
            <w:tcW w:w="352" w:type="pct"/>
            <w:vAlign w:val="center"/>
          </w:tcPr>
          <w:p w14:paraId="3516186E">
            <w:pPr>
              <w:jc w:val="center"/>
              <w:rPr>
                <w:rFonts w:ascii="Times New Roman" w:hAnsi="Times New Roman" w:eastAsia="宋体" w:cs="Times New Roman"/>
                <w:b/>
                <w:bCs/>
                <w:sz w:val="20"/>
                <w:szCs w:val="20"/>
              </w:rPr>
            </w:pPr>
          </w:p>
        </w:tc>
        <w:tc>
          <w:tcPr>
            <w:tcW w:w="334" w:type="pct"/>
            <w:vAlign w:val="center"/>
          </w:tcPr>
          <w:p w14:paraId="2BB3F932">
            <w:pPr>
              <w:jc w:val="center"/>
              <w:rPr>
                <w:rFonts w:ascii="Times New Roman" w:hAnsi="Times New Roman" w:eastAsia="宋体" w:cs="Times New Roman"/>
                <w:b/>
                <w:bCs/>
                <w:sz w:val="20"/>
                <w:szCs w:val="20"/>
              </w:rPr>
            </w:pPr>
          </w:p>
        </w:tc>
        <w:tc>
          <w:tcPr>
            <w:tcW w:w="153" w:type="pct"/>
            <w:shd w:val="clear" w:color="auto" w:fill="C5E0B3" w:themeFill="accent6" w:themeFillTint="66"/>
            <w:vAlign w:val="center"/>
          </w:tcPr>
          <w:p w14:paraId="326BC6B6">
            <w:pPr>
              <w:jc w:val="center"/>
              <w:rPr>
                <w:rFonts w:ascii="Times New Roman" w:hAnsi="Times New Roman" w:eastAsia="宋体" w:cs="Times New Roman"/>
                <w:sz w:val="22"/>
                <w:szCs w:val="24"/>
              </w:rPr>
            </w:pPr>
          </w:p>
        </w:tc>
        <w:tc>
          <w:tcPr>
            <w:tcW w:w="160" w:type="pct"/>
            <w:shd w:val="clear" w:color="auto" w:fill="C5E0B3" w:themeFill="accent6" w:themeFillTint="66"/>
            <w:vAlign w:val="center"/>
          </w:tcPr>
          <w:p w14:paraId="6BB2FBE5">
            <w:pPr>
              <w:jc w:val="center"/>
              <w:rPr>
                <w:rFonts w:ascii="Times New Roman" w:hAnsi="Times New Roman" w:eastAsia="宋体" w:cs="Times New Roman"/>
                <w:sz w:val="22"/>
                <w:szCs w:val="24"/>
              </w:rPr>
            </w:pPr>
          </w:p>
        </w:tc>
        <w:tc>
          <w:tcPr>
            <w:tcW w:w="216" w:type="pct"/>
            <w:shd w:val="clear" w:color="auto" w:fill="C5E0B3" w:themeFill="accent6" w:themeFillTint="66"/>
            <w:vAlign w:val="center"/>
          </w:tcPr>
          <w:p w14:paraId="4C7680D8">
            <w:pPr>
              <w:jc w:val="center"/>
              <w:rPr>
                <w:rFonts w:ascii="Times New Roman" w:hAnsi="Times New Roman" w:eastAsia="宋体" w:cs="Times New Roman"/>
                <w:sz w:val="22"/>
                <w:szCs w:val="24"/>
              </w:rPr>
            </w:pPr>
          </w:p>
        </w:tc>
      </w:tr>
    </w:tbl>
    <w:p w14:paraId="4B72D2EE">
      <w:pPr>
        <w:jc w:val="center"/>
        <w:rPr>
          <w:rFonts w:ascii="Times New Roman" w:hAnsi="Times New Roman" w:eastAsia="宋体" w:cs="Times New Roman"/>
          <w:sz w:val="28"/>
          <w:szCs w:val="32"/>
        </w:rPr>
      </w:pPr>
    </w:p>
    <w:tbl>
      <w:tblPr>
        <w:tblStyle w:val="5"/>
        <w:tblW w:w="13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2344"/>
        <w:gridCol w:w="351"/>
        <w:gridCol w:w="323"/>
        <w:gridCol w:w="498"/>
        <w:gridCol w:w="1172"/>
        <w:gridCol w:w="275"/>
        <w:gridCol w:w="1134"/>
        <w:gridCol w:w="935"/>
        <w:gridCol w:w="57"/>
        <w:gridCol w:w="2288"/>
        <w:gridCol w:w="830"/>
        <w:gridCol w:w="851"/>
        <w:gridCol w:w="1765"/>
      </w:tblGrid>
      <w:tr w14:paraId="0E1C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8" w:hRule="atLeast"/>
          <w:jc w:val="center"/>
        </w:trPr>
        <w:tc>
          <w:tcPr>
            <w:tcW w:w="1128" w:type="dxa"/>
            <w:vMerge w:val="restart"/>
            <w:vAlign w:val="center"/>
          </w:tcPr>
          <w:p w14:paraId="1B5DA27B">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8</w:t>
            </w:r>
          </w:p>
        </w:tc>
        <w:tc>
          <w:tcPr>
            <w:tcW w:w="4963" w:type="dxa"/>
            <w:gridSpan w:val="6"/>
            <w:vMerge w:val="restart"/>
            <w:vAlign w:val="center"/>
          </w:tcPr>
          <w:p w14:paraId="722F0885">
            <w:pPr>
              <w:jc w:val="left"/>
              <w:rPr>
                <w:rFonts w:hint="eastAsia"/>
              </w:rPr>
            </w:pPr>
            <w:r>
              <w:rPr>
                <w:rFonts w:hint="eastAsia" w:ascii="Times New Roman" w:hAnsi="Times New Roman" w:eastAsia="宋体" w:cs="Times New Roman"/>
                <w:b/>
                <w:bCs/>
                <w:szCs w:val="21"/>
              </w:rPr>
              <w:t>Cultivation</w:t>
            </w:r>
          </w:p>
          <w:p w14:paraId="1166CD3B">
            <w:pPr>
              <w:jc w:val="left"/>
              <w:rPr>
                <w:rFonts w:ascii="Times New Roman" w:hAnsi="Times New Roman" w:eastAsia="宋体" w:cs="Times New Roman"/>
                <w:b/>
                <w:bCs/>
                <w:sz w:val="28"/>
                <w:szCs w:val="32"/>
              </w:rPr>
            </w:pPr>
            <w:r>
              <w:rPr>
                <w:rFonts w:hint="eastAsia" w:ascii="Times New Roman" w:hAnsi="Times New Roman" w:eastAsia="宋体" w:cs="Times New Roman"/>
                <w:b/>
                <w:bCs/>
                <w:szCs w:val="21"/>
              </w:rPr>
              <w:t>培养</w:t>
            </w:r>
          </w:p>
        </w:tc>
        <w:tc>
          <w:tcPr>
            <w:tcW w:w="4414" w:type="dxa"/>
            <w:gridSpan w:val="4"/>
            <w:vMerge w:val="restart"/>
            <w:vAlign w:val="center"/>
          </w:tcPr>
          <w:p w14:paraId="2FDC0E1A">
            <w:pPr>
              <w:jc w:val="left"/>
              <w:rPr>
                <w:rFonts w:ascii="Times New Roman" w:hAnsi="Times New Roman" w:eastAsia="宋体" w:cs="Times New Roman"/>
                <w:b/>
                <w:bCs/>
                <w:szCs w:val="21"/>
              </w:rPr>
            </w:pPr>
            <w:sdt>
              <w:sdtPr>
                <w:rPr>
                  <w:rFonts w:ascii="Times New Roman" w:hAnsi="Times New Roman" w:eastAsia="宋体" w:cs="Times New Roman"/>
                  <w:b/>
                  <w:bCs/>
                  <w:szCs w:val="21"/>
                </w:rPr>
                <w:id w:val="883062145"/>
                <w14:checkbox>
                  <w14:checked w14:val="0"/>
                  <w14:checkedState w14:val="2612" w14:font="MS Gothic"/>
                  <w14:uncheckedState w14:val="2610" w14:font="MS Gothic"/>
                </w14:checkbox>
              </w:sdtPr>
              <w:sdtEndPr>
                <w:rPr>
                  <w:rFonts w:ascii="Times New Roman" w:hAnsi="Times New Roman" w:eastAsia="宋体" w:cs="Times New Roman"/>
                  <w:b/>
                  <w:bCs/>
                  <w:szCs w:val="21"/>
                </w:rPr>
              </w:sdtEndPr>
              <w:sdtContent>
                <w:r>
                  <w:rPr>
                    <w:rFonts w:hint="eastAsia" w:ascii="MS Gothic" w:hAnsi="MS Gothic" w:eastAsia="MS Gothic" w:cs="Times New Roman"/>
                    <w:b/>
                    <w:bCs/>
                    <w:szCs w:val="21"/>
                  </w:rPr>
                  <w:t>☐</w:t>
                </w:r>
              </w:sdtContent>
            </w:sdt>
            <w:r>
              <w:rPr>
                <w:rFonts w:ascii="Times New Roman" w:hAnsi="Times New Roman" w:eastAsia="宋体" w:cs="Times New Roman"/>
                <w:b/>
                <w:bCs/>
                <w:szCs w:val="21"/>
              </w:rPr>
              <w:t xml:space="preserve"> </w:t>
            </w:r>
            <w:r>
              <w:rPr>
                <w:rFonts w:hint="eastAsia" w:ascii="Times New Roman" w:hAnsi="Times New Roman" w:eastAsia="宋体" w:cs="Times New Roman"/>
                <w:b/>
                <w:bCs/>
                <w:szCs w:val="21"/>
              </w:rPr>
              <w:t>Applicable适用/</w:t>
            </w:r>
            <w:r>
              <w:rPr>
                <w:rFonts w:ascii="Times New Roman" w:hAnsi="Times New Roman" w:eastAsia="宋体" w:cs="Times New Roman"/>
                <w:b/>
                <w:bCs/>
                <w:szCs w:val="21"/>
              </w:rPr>
              <w:t xml:space="preserve"> </w:t>
            </w:r>
            <w:sdt>
              <w:sdtPr>
                <w:rPr>
                  <w:rFonts w:ascii="Times New Roman" w:hAnsi="Times New Roman" w:eastAsia="宋体" w:cs="Times New Roman"/>
                  <w:b/>
                  <w:bCs/>
                  <w:szCs w:val="21"/>
                </w:rPr>
                <w:id w:val="1133755222"/>
                <w14:checkbox>
                  <w14:checked w14:val="0"/>
                  <w14:checkedState w14:val="2612" w14:font="MS Gothic"/>
                  <w14:uncheckedState w14:val="2610" w14:font="MS Gothic"/>
                </w14:checkbox>
              </w:sdtPr>
              <w:sdtEndPr>
                <w:rPr>
                  <w:rFonts w:ascii="Times New Roman" w:hAnsi="Times New Roman" w:eastAsia="宋体" w:cs="Times New Roman"/>
                  <w:b/>
                  <w:bCs/>
                  <w:szCs w:val="21"/>
                </w:rPr>
              </w:sdtEndPr>
              <w:sdtContent>
                <w:r>
                  <w:rPr>
                    <w:rFonts w:ascii="Segoe UI Symbol" w:hAnsi="Segoe UI Symbol" w:eastAsia="宋体" w:cs="Segoe UI Symbol"/>
                    <w:b/>
                    <w:bCs/>
                    <w:szCs w:val="21"/>
                  </w:rPr>
                  <w:t>☐</w:t>
                </w:r>
              </w:sdtContent>
            </w:sdt>
            <w:r>
              <w:rPr>
                <w:rFonts w:ascii="Times New Roman" w:hAnsi="Times New Roman" w:eastAsia="宋体" w:cs="Times New Roman"/>
                <w:b/>
                <w:bCs/>
                <w:szCs w:val="21"/>
              </w:rPr>
              <w:t xml:space="preserve"> </w:t>
            </w:r>
            <w:r>
              <w:rPr>
                <w:rFonts w:hint="eastAsia" w:ascii="Times New Roman" w:hAnsi="Times New Roman" w:eastAsia="宋体" w:cs="Times New Roman"/>
                <w:b/>
                <w:bCs/>
                <w:szCs w:val="21"/>
              </w:rPr>
              <w:t>Non-Applicable 不适用</w:t>
            </w:r>
          </w:p>
        </w:tc>
        <w:tc>
          <w:tcPr>
            <w:tcW w:w="3446" w:type="dxa"/>
            <w:gridSpan w:val="3"/>
            <w:shd w:val="clear" w:color="auto" w:fill="C5E0B3" w:themeFill="accent6" w:themeFillTint="66"/>
            <w:vAlign w:val="center"/>
          </w:tcPr>
          <w:p w14:paraId="2815C1BB">
            <w:pPr>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To be filled by CETC personnel</w:t>
            </w:r>
          </w:p>
          <w:p w14:paraId="65B5E4F2">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由CETC人员填写</w:t>
            </w:r>
          </w:p>
        </w:tc>
      </w:tr>
      <w:tr w14:paraId="1F302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0798A91C">
            <w:pPr>
              <w:jc w:val="center"/>
              <w:rPr>
                <w:rFonts w:ascii="Times New Roman" w:hAnsi="Times New Roman" w:eastAsia="宋体" w:cs="Times New Roman"/>
                <w:b/>
                <w:bCs/>
                <w:sz w:val="22"/>
                <w:szCs w:val="24"/>
              </w:rPr>
            </w:pPr>
          </w:p>
        </w:tc>
        <w:tc>
          <w:tcPr>
            <w:tcW w:w="4963" w:type="dxa"/>
            <w:gridSpan w:val="6"/>
            <w:vMerge w:val="continue"/>
            <w:vAlign w:val="center"/>
          </w:tcPr>
          <w:p w14:paraId="069C3AFE">
            <w:pPr>
              <w:jc w:val="left"/>
              <w:rPr>
                <w:rFonts w:ascii="Times New Roman" w:hAnsi="Times New Roman" w:eastAsia="宋体" w:cs="Times New Roman"/>
                <w:b/>
                <w:bCs/>
                <w:szCs w:val="21"/>
              </w:rPr>
            </w:pPr>
          </w:p>
        </w:tc>
        <w:tc>
          <w:tcPr>
            <w:tcW w:w="4414" w:type="dxa"/>
            <w:gridSpan w:val="4"/>
            <w:vMerge w:val="continue"/>
            <w:vAlign w:val="center"/>
          </w:tcPr>
          <w:p w14:paraId="328FCF02">
            <w:pPr>
              <w:jc w:val="left"/>
              <w:rPr>
                <w:rFonts w:ascii="Times New Roman" w:hAnsi="Times New Roman" w:eastAsia="宋体" w:cs="Times New Roman"/>
                <w:b/>
                <w:bCs/>
                <w:szCs w:val="21"/>
              </w:rPr>
            </w:pPr>
          </w:p>
        </w:tc>
        <w:tc>
          <w:tcPr>
            <w:tcW w:w="830" w:type="dxa"/>
            <w:shd w:val="clear" w:color="auto" w:fill="C5E0B3" w:themeFill="accent6" w:themeFillTint="66"/>
            <w:vAlign w:val="center"/>
          </w:tcPr>
          <w:p w14:paraId="5205440F">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ER</w:t>
            </w:r>
          </w:p>
          <w:p w14:paraId="2F10E677">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评估结果</w:t>
            </w:r>
          </w:p>
        </w:tc>
        <w:tc>
          <w:tcPr>
            <w:tcW w:w="851" w:type="dxa"/>
            <w:shd w:val="clear" w:color="auto" w:fill="C5E0B3" w:themeFill="accent6" w:themeFillTint="66"/>
            <w:vAlign w:val="center"/>
          </w:tcPr>
          <w:p w14:paraId="3666361A">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w:t>
            </w:r>
          </w:p>
          <w:p w14:paraId="0A36593E">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检查结果</w:t>
            </w:r>
          </w:p>
        </w:tc>
        <w:tc>
          <w:tcPr>
            <w:tcW w:w="1765" w:type="dxa"/>
            <w:shd w:val="clear" w:color="auto" w:fill="C5E0B3" w:themeFill="accent6" w:themeFillTint="66"/>
            <w:vAlign w:val="center"/>
          </w:tcPr>
          <w:p w14:paraId="620A522C">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Notes</w:t>
            </w:r>
          </w:p>
          <w:p w14:paraId="40FF5A18">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备注</w:t>
            </w:r>
          </w:p>
        </w:tc>
      </w:tr>
      <w:tr w14:paraId="52B1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restart"/>
            <w:vAlign w:val="center"/>
          </w:tcPr>
          <w:p w14:paraId="01FEB37A">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8.1</w:t>
            </w:r>
          </w:p>
        </w:tc>
        <w:tc>
          <w:tcPr>
            <w:tcW w:w="4963" w:type="dxa"/>
            <w:gridSpan w:val="6"/>
            <w:vAlign w:val="center"/>
          </w:tcPr>
          <w:p w14:paraId="1EACF716">
            <w:pPr>
              <w:jc w:val="left"/>
              <w:rPr>
                <w:rFonts w:ascii="Times New Roman" w:hAnsi="Times New Roman" w:eastAsia="宋体" w:cs="Times New Roman"/>
                <w:szCs w:val="21"/>
              </w:rPr>
            </w:pPr>
            <w:r>
              <w:rPr>
                <w:rFonts w:hint="eastAsia" w:ascii="Times New Roman" w:hAnsi="Times New Roman" w:eastAsia="宋体" w:cs="Times New Roman"/>
                <w:szCs w:val="21"/>
              </w:rPr>
              <w:t>Culture density or operational intensity shall be recorded and shall maintain the integrity of the aquatic environment by ensuring that the maximum quantity of seaweed which can be supported without negative effects on the environment is not exceeded.</w:t>
            </w:r>
          </w:p>
          <w:p w14:paraId="2337FB88">
            <w:pPr>
              <w:jc w:val="left"/>
              <w:rPr>
                <w:rFonts w:ascii="Times New Roman" w:hAnsi="Times New Roman" w:eastAsia="宋体" w:cs="Times New Roman"/>
                <w:szCs w:val="21"/>
              </w:rPr>
            </w:pPr>
            <w:r>
              <w:rPr>
                <w:rFonts w:hint="eastAsia" w:ascii="Times New Roman" w:hAnsi="Times New Roman" w:eastAsia="宋体" w:cs="Times New Roman"/>
                <w:szCs w:val="21"/>
              </w:rPr>
              <w:t>须记录养殖密度或作业强度，并须确保不超过可饲养的最大海藻数量，而不致对环境造成负面影响，以维持水生环境的完整。</w:t>
            </w:r>
          </w:p>
        </w:tc>
        <w:tc>
          <w:tcPr>
            <w:tcW w:w="4414" w:type="dxa"/>
            <w:gridSpan w:val="4"/>
            <w:vAlign w:val="center"/>
          </w:tcPr>
          <w:p w14:paraId="35B94A54">
            <w:pPr>
              <w:jc w:val="left"/>
              <w:rPr>
                <w:rFonts w:ascii="Times New Roman" w:hAnsi="Times New Roman" w:eastAsia="宋体" w:cs="Times New Roman"/>
                <w:b/>
                <w:bCs/>
                <w:szCs w:val="21"/>
              </w:rPr>
            </w:pPr>
            <w:sdt>
              <w:sdtPr>
                <w:rPr>
                  <w:rFonts w:ascii="Times New Roman" w:hAnsi="Times New Roman" w:eastAsia="宋体" w:cs="Times New Roman"/>
                  <w:szCs w:val="21"/>
                </w:rPr>
                <w:id w:val="146792454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12522917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vMerge w:val="restart"/>
            <w:shd w:val="clear" w:color="auto" w:fill="C5E0B3" w:themeFill="accent6" w:themeFillTint="66"/>
            <w:vAlign w:val="center"/>
          </w:tcPr>
          <w:p w14:paraId="206552A8">
            <w:pPr>
              <w:jc w:val="center"/>
              <w:rPr>
                <w:rFonts w:ascii="Times New Roman" w:hAnsi="Times New Roman" w:eastAsia="宋体" w:cs="Times New Roman"/>
                <w:sz w:val="22"/>
                <w:szCs w:val="24"/>
              </w:rPr>
            </w:pPr>
          </w:p>
        </w:tc>
        <w:tc>
          <w:tcPr>
            <w:tcW w:w="851" w:type="dxa"/>
            <w:vMerge w:val="restart"/>
            <w:shd w:val="clear" w:color="auto" w:fill="C5E0B3" w:themeFill="accent6" w:themeFillTint="66"/>
            <w:vAlign w:val="center"/>
          </w:tcPr>
          <w:p w14:paraId="6A20BE36">
            <w:pPr>
              <w:jc w:val="center"/>
              <w:rPr>
                <w:rFonts w:ascii="Times New Roman" w:hAnsi="Times New Roman" w:eastAsia="宋体" w:cs="Times New Roman"/>
                <w:sz w:val="22"/>
                <w:szCs w:val="24"/>
              </w:rPr>
            </w:pPr>
          </w:p>
        </w:tc>
        <w:tc>
          <w:tcPr>
            <w:tcW w:w="1765" w:type="dxa"/>
            <w:vMerge w:val="restart"/>
            <w:shd w:val="clear" w:color="auto" w:fill="C5E0B3" w:themeFill="accent6" w:themeFillTint="66"/>
            <w:vAlign w:val="center"/>
          </w:tcPr>
          <w:p w14:paraId="052E0CE4">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Part III 2.3 &amp; 3.1.5.3 to regulation 2018/848</w:t>
            </w:r>
          </w:p>
        </w:tc>
      </w:tr>
      <w:tr w14:paraId="36D57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3CFE42D6">
            <w:pPr>
              <w:jc w:val="center"/>
              <w:rPr>
                <w:rFonts w:ascii="Times New Roman" w:hAnsi="Times New Roman" w:eastAsia="宋体" w:cs="Times New Roman"/>
                <w:sz w:val="22"/>
                <w:szCs w:val="24"/>
              </w:rPr>
            </w:pPr>
          </w:p>
        </w:tc>
        <w:tc>
          <w:tcPr>
            <w:tcW w:w="9377" w:type="dxa"/>
            <w:gridSpan w:val="10"/>
            <w:vAlign w:val="center"/>
          </w:tcPr>
          <w:p w14:paraId="245A472B">
            <w:pPr>
              <w:jc w:val="left"/>
              <w:rPr>
                <w:rFonts w:ascii="Times New Roman" w:hAnsi="Times New Roman" w:eastAsia="宋体" w:cs="Times New Roman"/>
                <w:szCs w:val="21"/>
              </w:rPr>
            </w:pPr>
            <w:r>
              <w:rPr>
                <w:rFonts w:hint="eastAsia" w:ascii="Times New Roman" w:hAnsi="Times New Roman" w:eastAsia="宋体" w:cs="Times New Roman"/>
                <w:szCs w:val="21"/>
              </w:rPr>
              <w:t>Provide below an explanation on how the above requirement is met.</w:t>
            </w:r>
          </w:p>
          <w:p w14:paraId="7B2E73C4">
            <w:pPr>
              <w:jc w:val="left"/>
              <w:rPr>
                <w:rFonts w:ascii="Times New Roman" w:hAnsi="Times New Roman" w:eastAsia="宋体" w:cs="Times New Roman"/>
                <w:szCs w:val="21"/>
              </w:rPr>
            </w:pPr>
            <w:r>
              <w:rPr>
                <w:rFonts w:hint="eastAsia" w:ascii="Times New Roman" w:hAnsi="Times New Roman" w:eastAsia="宋体" w:cs="Times New Roman"/>
                <w:szCs w:val="21"/>
              </w:rPr>
              <w:t>在下面提供如何满足上述要求的解释。</w:t>
            </w:r>
          </w:p>
        </w:tc>
        <w:tc>
          <w:tcPr>
            <w:tcW w:w="830" w:type="dxa"/>
            <w:vMerge w:val="continue"/>
            <w:shd w:val="clear" w:color="auto" w:fill="C5E0B3" w:themeFill="accent6" w:themeFillTint="66"/>
            <w:vAlign w:val="center"/>
          </w:tcPr>
          <w:p w14:paraId="401C285B">
            <w:pPr>
              <w:jc w:val="center"/>
              <w:rPr>
                <w:rFonts w:ascii="Times New Roman" w:hAnsi="Times New Roman" w:eastAsia="宋体" w:cs="Times New Roman"/>
                <w:sz w:val="22"/>
                <w:szCs w:val="24"/>
              </w:rPr>
            </w:pPr>
          </w:p>
        </w:tc>
        <w:tc>
          <w:tcPr>
            <w:tcW w:w="851" w:type="dxa"/>
            <w:vMerge w:val="continue"/>
            <w:shd w:val="clear" w:color="auto" w:fill="C5E0B3" w:themeFill="accent6" w:themeFillTint="66"/>
            <w:vAlign w:val="center"/>
          </w:tcPr>
          <w:p w14:paraId="1344FDB5">
            <w:pPr>
              <w:jc w:val="center"/>
              <w:rPr>
                <w:rFonts w:ascii="Times New Roman" w:hAnsi="Times New Roman" w:eastAsia="宋体" w:cs="Times New Roman"/>
                <w:sz w:val="22"/>
                <w:szCs w:val="24"/>
              </w:rPr>
            </w:pPr>
          </w:p>
        </w:tc>
        <w:tc>
          <w:tcPr>
            <w:tcW w:w="1765" w:type="dxa"/>
            <w:vMerge w:val="continue"/>
            <w:shd w:val="clear" w:color="auto" w:fill="C5E0B3" w:themeFill="accent6" w:themeFillTint="66"/>
            <w:vAlign w:val="center"/>
          </w:tcPr>
          <w:p w14:paraId="58C5C9A4">
            <w:pPr>
              <w:jc w:val="center"/>
              <w:rPr>
                <w:rFonts w:ascii="Times New Roman" w:hAnsi="Times New Roman" w:eastAsia="宋体" w:cs="Times New Roman"/>
                <w:sz w:val="22"/>
                <w:szCs w:val="24"/>
              </w:rPr>
            </w:pPr>
          </w:p>
        </w:tc>
      </w:tr>
      <w:tr w14:paraId="5747C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5C785278">
            <w:pPr>
              <w:jc w:val="center"/>
              <w:rPr>
                <w:rFonts w:ascii="Times New Roman" w:hAnsi="Times New Roman" w:eastAsia="宋体" w:cs="Times New Roman"/>
                <w:sz w:val="22"/>
                <w:szCs w:val="24"/>
              </w:rPr>
            </w:pPr>
          </w:p>
        </w:tc>
        <w:tc>
          <w:tcPr>
            <w:tcW w:w="9377" w:type="dxa"/>
            <w:gridSpan w:val="10"/>
            <w:vAlign w:val="center"/>
          </w:tcPr>
          <w:p w14:paraId="25A0BA9E">
            <w:pPr>
              <w:jc w:val="left"/>
              <w:rPr>
                <w:rFonts w:ascii="Times New Roman" w:hAnsi="Times New Roman" w:eastAsia="宋体" w:cs="Times New Roman"/>
                <w:szCs w:val="21"/>
              </w:rPr>
            </w:pPr>
          </w:p>
        </w:tc>
        <w:tc>
          <w:tcPr>
            <w:tcW w:w="830" w:type="dxa"/>
            <w:vMerge w:val="continue"/>
            <w:shd w:val="clear" w:color="auto" w:fill="C5E0B3" w:themeFill="accent6" w:themeFillTint="66"/>
            <w:vAlign w:val="center"/>
          </w:tcPr>
          <w:p w14:paraId="22241917">
            <w:pPr>
              <w:jc w:val="center"/>
              <w:rPr>
                <w:rFonts w:ascii="Times New Roman" w:hAnsi="Times New Roman" w:eastAsia="宋体" w:cs="Times New Roman"/>
                <w:sz w:val="22"/>
                <w:szCs w:val="24"/>
              </w:rPr>
            </w:pPr>
          </w:p>
        </w:tc>
        <w:tc>
          <w:tcPr>
            <w:tcW w:w="851" w:type="dxa"/>
            <w:vMerge w:val="continue"/>
            <w:shd w:val="clear" w:color="auto" w:fill="C5E0B3" w:themeFill="accent6" w:themeFillTint="66"/>
            <w:vAlign w:val="center"/>
          </w:tcPr>
          <w:p w14:paraId="5DE34B17">
            <w:pPr>
              <w:jc w:val="center"/>
              <w:rPr>
                <w:rFonts w:ascii="Times New Roman" w:hAnsi="Times New Roman" w:eastAsia="宋体" w:cs="Times New Roman"/>
                <w:sz w:val="22"/>
                <w:szCs w:val="24"/>
              </w:rPr>
            </w:pPr>
          </w:p>
        </w:tc>
        <w:tc>
          <w:tcPr>
            <w:tcW w:w="1765" w:type="dxa"/>
            <w:vMerge w:val="continue"/>
            <w:shd w:val="clear" w:color="auto" w:fill="C5E0B3" w:themeFill="accent6" w:themeFillTint="66"/>
            <w:vAlign w:val="center"/>
          </w:tcPr>
          <w:p w14:paraId="73C492FC">
            <w:pPr>
              <w:jc w:val="center"/>
              <w:rPr>
                <w:rFonts w:ascii="Times New Roman" w:hAnsi="Times New Roman" w:eastAsia="宋体" w:cs="Times New Roman"/>
                <w:sz w:val="22"/>
                <w:szCs w:val="24"/>
              </w:rPr>
            </w:pPr>
          </w:p>
        </w:tc>
      </w:tr>
      <w:tr w14:paraId="33D2A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restart"/>
            <w:vAlign w:val="center"/>
          </w:tcPr>
          <w:p w14:paraId="33305FEC">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8.2</w:t>
            </w:r>
          </w:p>
        </w:tc>
        <w:tc>
          <w:tcPr>
            <w:tcW w:w="4963" w:type="dxa"/>
            <w:gridSpan w:val="6"/>
            <w:vAlign w:val="center"/>
          </w:tcPr>
          <w:p w14:paraId="73311AAD">
            <w:pPr>
              <w:jc w:val="left"/>
              <w:rPr>
                <w:rFonts w:hint="eastAsia"/>
              </w:rPr>
            </w:pPr>
            <w:r>
              <w:rPr>
                <w:rFonts w:hint="eastAsia" w:ascii="Times New Roman" w:hAnsi="Times New Roman" w:eastAsia="宋体" w:cs="Times New Roman"/>
                <w:szCs w:val="21"/>
              </w:rPr>
              <w:t>Does the operation re-uses or recycles, where possible, the ropes and other equipment used for growing seaweed?</w:t>
            </w:r>
            <w:r>
              <w:rPr>
                <w:rFonts w:hint="eastAsia"/>
              </w:rPr>
              <w:t xml:space="preserve"> </w:t>
            </w:r>
          </w:p>
          <w:p w14:paraId="61DCBC4C">
            <w:pPr>
              <w:jc w:val="left"/>
              <w:rPr>
                <w:rFonts w:ascii="Times New Roman" w:hAnsi="Times New Roman" w:eastAsia="宋体" w:cs="Times New Roman"/>
                <w:szCs w:val="21"/>
              </w:rPr>
            </w:pPr>
            <w:r>
              <w:rPr>
                <w:rFonts w:hint="eastAsia" w:ascii="Times New Roman" w:hAnsi="Times New Roman" w:eastAsia="宋体" w:cs="Times New Roman"/>
                <w:szCs w:val="21"/>
              </w:rPr>
              <w:t>在可能的情况下，作业是否重新使用或回收用于种植海藻的绳索和其他设备？</w:t>
            </w:r>
          </w:p>
        </w:tc>
        <w:tc>
          <w:tcPr>
            <w:tcW w:w="4414" w:type="dxa"/>
            <w:gridSpan w:val="4"/>
            <w:vAlign w:val="center"/>
          </w:tcPr>
          <w:p w14:paraId="6C308819">
            <w:pPr>
              <w:jc w:val="left"/>
              <w:rPr>
                <w:rFonts w:ascii="Times New Roman" w:hAnsi="Times New Roman" w:eastAsia="宋体" w:cs="Times New Roman"/>
                <w:szCs w:val="21"/>
              </w:rPr>
            </w:pPr>
            <w:sdt>
              <w:sdtPr>
                <w:rPr>
                  <w:rFonts w:ascii="Times New Roman" w:hAnsi="Times New Roman" w:eastAsia="宋体" w:cs="Times New Roman"/>
                  <w:szCs w:val="21"/>
                </w:rPr>
                <w:id w:val="-54498305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5583507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vMerge w:val="restart"/>
            <w:shd w:val="clear" w:color="auto" w:fill="C5E0B3" w:themeFill="accent6" w:themeFillTint="66"/>
            <w:vAlign w:val="center"/>
          </w:tcPr>
          <w:p w14:paraId="1CE214C8">
            <w:pPr>
              <w:jc w:val="center"/>
              <w:rPr>
                <w:rFonts w:ascii="Times New Roman" w:hAnsi="Times New Roman" w:eastAsia="宋体" w:cs="Times New Roman"/>
                <w:sz w:val="22"/>
                <w:szCs w:val="24"/>
              </w:rPr>
            </w:pPr>
          </w:p>
        </w:tc>
        <w:tc>
          <w:tcPr>
            <w:tcW w:w="851" w:type="dxa"/>
            <w:vMerge w:val="restart"/>
            <w:shd w:val="clear" w:color="auto" w:fill="C5E0B3" w:themeFill="accent6" w:themeFillTint="66"/>
            <w:vAlign w:val="center"/>
          </w:tcPr>
          <w:p w14:paraId="2843ED23">
            <w:pPr>
              <w:jc w:val="center"/>
              <w:rPr>
                <w:rFonts w:ascii="Times New Roman" w:hAnsi="Times New Roman" w:eastAsia="宋体" w:cs="Times New Roman"/>
                <w:sz w:val="22"/>
                <w:szCs w:val="24"/>
              </w:rPr>
            </w:pPr>
          </w:p>
        </w:tc>
        <w:tc>
          <w:tcPr>
            <w:tcW w:w="1765" w:type="dxa"/>
            <w:vMerge w:val="restart"/>
            <w:shd w:val="clear" w:color="auto" w:fill="C5E0B3" w:themeFill="accent6" w:themeFillTint="66"/>
            <w:vAlign w:val="center"/>
          </w:tcPr>
          <w:p w14:paraId="50ED1F32">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Part III 2.3.4 to regulation 2018/848</w:t>
            </w:r>
          </w:p>
        </w:tc>
      </w:tr>
      <w:tr w14:paraId="64851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0431FBBB">
            <w:pPr>
              <w:jc w:val="center"/>
              <w:rPr>
                <w:rFonts w:ascii="Times New Roman" w:hAnsi="Times New Roman" w:eastAsia="宋体" w:cs="Times New Roman"/>
                <w:sz w:val="22"/>
                <w:szCs w:val="24"/>
              </w:rPr>
            </w:pPr>
          </w:p>
        </w:tc>
        <w:tc>
          <w:tcPr>
            <w:tcW w:w="2695" w:type="dxa"/>
            <w:gridSpan w:val="2"/>
            <w:vAlign w:val="center"/>
          </w:tcPr>
          <w:p w14:paraId="5C4EED57">
            <w:pPr>
              <w:jc w:val="left"/>
              <w:rPr>
                <w:rFonts w:ascii="Times New Roman" w:hAnsi="Times New Roman" w:eastAsia="宋体" w:cs="Times New Roman"/>
                <w:szCs w:val="21"/>
              </w:rPr>
            </w:pPr>
            <w:bookmarkStart w:id="40" w:name="OLE_LINK543"/>
            <w:r>
              <w:rPr>
                <w:rFonts w:hint="eastAsia" w:ascii="Times New Roman" w:hAnsi="Times New Roman" w:eastAsia="宋体" w:cs="Times New Roman"/>
                <w:szCs w:val="21"/>
              </w:rPr>
              <w:t>Provide further explanation:</w:t>
            </w:r>
          </w:p>
          <w:p w14:paraId="7347D7C2">
            <w:pPr>
              <w:jc w:val="left"/>
              <w:rPr>
                <w:rFonts w:ascii="Times New Roman" w:hAnsi="Times New Roman" w:eastAsia="宋体" w:cs="Times New Roman"/>
                <w:szCs w:val="21"/>
              </w:rPr>
            </w:pPr>
            <w:r>
              <w:rPr>
                <w:rFonts w:hint="eastAsia" w:ascii="Times New Roman" w:hAnsi="Times New Roman" w:eastAsia="宋体" w:cs="Times New Roman"/>
                <w:szCs w:val="21"/>
              </w:rPr>
              <w:t>提供进一步解释：</w:t>
            </w:r>
            <w:bookmarkEnd w:id="40"/>
          </w:p>
        </w:tc>
        <w:tc>
          <w:tcPr>
            <w:tcW w:w="6682" w:type="dxa"/>
            <w:gridSpan w:val="8"/>
            <w:vAlign w:val="center"/>
          </w:tcPr>
          <w:p w14:paraId="7BB12CE4">
            <w:pPr>
              <w:jc w:val="left"/>
              <w:rPr>
                <w:rFonts w:ascii="Times New Roman" w:hAnsi="Times New Roman" w:eastAsia="宋体" w:cs="Times New Roman"/>
                <w:szCs w:val="21"/>
              </w:rPr>
            </w:pPr>
          </w:p>
        </w:tc>
        <w:tc>
          <w:tcPr>
            <w:tcW w:w="830" w:type="dxa"/>
            <w:vMerge w:val="continue"/>
            <w:shd w:val="clear" w:color="auto" w:fill="C5E0B3" w:themeFill="accent6" w:themeFillTint="66"/>
            <w:vAlign w:val="center"/>
          </w:tcPr>
          <w:p w14:paraId="571416C5">
            <w:pPr>
              <w:jc w:val="center"/>
              <w:rPr>
                <w:rFonts w:ascii="Times New Roman" w:hAnsi="Times New Roman" w:eastAsia="宋体" w:cs="Times New Roman"/>
                <w:sz w:val="22"/>
                <w:szCs w:val="24"/>
              </w:rPr>
            </w:pPr>
          </w:p>
        </w:tc>
        <w:tc>
          <w:tcPr>
            <w:tcW w:w="851" w:type="dxa"/>
            <w:vMerge w:val="continue"/>
            <w:shd w:val="clear" w:color="auto" w:fill="C5E0B3" w:themeFill="accent6" w:themeFillTint="66"/>
            <w:vAlign w:val="center"/>
          </w:tcPr>
          <w:p w14:paraId="38BA6BCB">
            <w:pPr>
              <w:jc w:val="center"/>
              <w:rPr>
                <w:rFonts w:ascii="Times New Roman" w:hAnsi="Times New Roman" w:eastAsia="宋体" w:cs="Times New Roman"/>
                <w:sz w:val="22"/>
                <w:szCs w:val="24"/>
              </w:rPr>
            </w:pPr>
          </w:p>
        </w:tc>
        <w:tc>
          <w:tcPr>
            <w:tcW w:w="1765" w:type="dxa"/>
            <w:vMerge w:val="continue"/>
            <w:shd w:val="clear" w:color="auto" w:fill="C5E0B3" w:themeFill="accent6" w:themeFillTint="66"/>
            <w:vAlign w:val="center"/>
          </w:tcPr>
          <w:p w14:paraId="62C6179F">
            <w:pPr>
              <w:jc w:val="center"/>
              <w:rPr>
                <w:rFonts w:ascii="Times New Roman" w:hAnsi="Times New Roman" w:eastAsia="宋体" w:cs="Times New Roman"/>
                <w:sz w:val="22"/>
                <w:szCs w:val="24"/>
              </w:rPr>
            </w:pPr>
          </w:p>
        </w:tc>
      </w:tr>
      <w:tr w14:paraId="62774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1C419E35">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8.3</w:t>
            </w:r>
          </w:p>
        </w:tc>
        <w:tc>
          <w:tcPr>
            <w:tcW w:w="4688" w:type="dxa"/>
            <w:gridSpan w:val="5"/>
            <w:vAlign w:val="center"/>
          </w:tcPr>
          <w:p w14:paraId="291EAC6D">
            <w:pPr>
              <w:jc w:val="left"/>
              <w:rPr>
                <w:rFonts w:hint="eastAsia"/>
              </w:rPr>
            </w:pPr>
            <w:r>
              <w:rPr>
                <w:rFonts w:hint="eastAsia" w:ascii="Times New Roman" w:hAnsi="Times New Roman" w:eastAsia="宋体" w:cs="Times New Roman"/>
                <w:b/>
                <w:bCs/>
                <w:szCs w:val="21"/>
              </w:rPr>
              <w:t>Applicable to seaweed farming operations that take place in coastal area.</w:t>
            </w:r>
            <w:r>
              <w:rPr>
                <w:rFonts w:hint="eastAsia"/>
              </w:rPr>
              <w:t xml:space="preserve"> </w:t>
            </w:r>
          </w:p>
          <w:p w14:paraId="1D00FB0F">
            <w:pPr>
              <w:jc w:val="left"/>
              <w:rPr>
                <w:rFonts w:ascii="Times New Roman" w:hAnsi="Times New Roman" w:eastAsia="宋体" w:cs="Times New Roman"/>
                <w:szCs w:val="21"/>
              </w:rPr>
            </w:pPr>
            <w:r>
              <w:rPr>
                <w:rFonts w:hint="eastAsia" w:ascii="Times New Roman" w:hAnsi="Times New Roman" w:eastAsia="宋体" w:cs="Times New Roman"/>
                <w:b/>
                <w:bCs/>
                <w:szCs w:val="21"/>
              </w:rPr>
              <w:t>适用于沿海地区的海藻养殖作业。</w:t>
            </w:r>
          </w:p>
        </w:tc>
        <w:tc>
          <w:tcPr>
            <w:tcW w:w="4689" w:type="dxa"/>
            <w:gridSpan w:val="5"/>
            <w:vAlign w:val="center"/>
          </w:tcPr>
          <w:p w14:paraId="06F1A52D">
            <w:pPr>
              <w:jc w:val="left"/>
              <w:rPr>
                <w:rFonts w:ascii="Times New Roman" w:hAnsi="Times New Roman" w:eastAsia="宋体" w:cs="Times New Roman"/>
                <w:szCs w:val="21"/>
              </w:rPr>
            </w:pPr>
            <w:sdt>
              <w:sdtPr>
                <w:rPr>
                  <w:rFonts w:ascii="Times New Roman" w:hAnsi="Times New Roman" w:eastAsia="宋体" w:cs="Times New Roman"/>
                  <w:b/>
                  <w:bCs/>
                  <w:szCs w:val="21"/>
                </w:rPr>
                <w:id w:val="-360898596"/>
                <w14:checkbox>
                  <w14:checked w14:val="0"/>
                  <w14:checkedState w14:val="2612" w14:font="MS Gothic"/>
                  <w14:uncheckedState w14:val="2610" w14:font="MS Gothic"/>
                </w14:checkbox>
              </w:sdtPr>
              <w:sdtEndPr>
                <w:rPr>
                  <w:rFonts w:ascii="Times New Roman" w:hAnsi="Times New Roman" w:eastAsia="宋体" w:cs="Times New Roman"/>
                  <w:b/>
                  <w:bCs/>
                  <w:szCs w:val="21"/>
                </w:rPr>
              </w:sdtEndPr>
              <w:sdtContent>
                <w:r>
                  <w:rPr>
                    <w:rFonts w:hint="eastAsia" w:ascii="MS Gothic" w:hAnsi="MS Gothic" w:eastAsia="MS Gothic" w:cs="Times New Roman"/>
                    <w:b/>
                    <w:bCs/>
                    <w:szCs w:val="21"/>
                  </w:rPr>
                  <w:t>☐</w:t>
                </w:r>
              </w:sdtContent>
            </w:sdt>
            <w:r>
              <w:rPr>
                <w:rFonts w:ascii="Times New Roman" w:hAnsi="Times New Roman" w:eastAsia="宋体" w:cs="Times New Roman"/>
                <w:b/>
                <w:bCs/>
                <w:szCs w:val="21"/>
              </w:rPr>
              <w:t xml:space="preserve"> </w:t>
            </w:r>
            <w:r>
              <w:rPr>
                <w:rFonts w:hint="eastAsia" w:ascii="Times New Roman" w:hAnsi="Times New Roman" w:eastAsia="宋体" w:cs="Times New Roman"/>
                <w:b/>
                <w:bCs/>
                <w:szCs w:val="21"/>
              </w:rPr>
              <w:t>Applicable适用/</w:t>
            </w:r>
            <w:r>
              <w:rPr>
                <w:rFonts w:ascii="Times New Roman" w:hAnsi="Times New Roman" w:eastAsia="宋体" w:cs="Times New Roman"/>
                <w:b/>
                <w:bCs/>
                <w:szCs w:val="21"/>
              </w:rPr>
              <w:t xml:space="preserve"> </w:t>
            </w:r>
            <w:sdt>
              <w:sdtPr>
                <w:rPr>
                  <w:rFonts w:ascii="Times New Roman" w:hAnsi="Times New Roman" w:eastAsia="宋体" w:cs="Times New Roman"/>
                  <w:b/>
                  <w:bCs/>
                  <w:szCs w:val="21"/>
                </w:rPr>
                <w:id w:val="-1898123141"/>
                <w14:checkbox>
                  <w14:checked w14:val="0"/>
                  <w14:checkedState w14:val="2612" w14:font="MS Gothic"/>
                  <w14:uncheckedState w14:val="2610" w14:font="MS Gothic"/>
                </w14:checkbox>
              </w:sdtPr>
              <w:sdtEndPr>
                <w:rPr>
                  <w:rFonts w:ascii="Times New Roman" w:hAnsi="Times New Roman" w:eastAsia="宋体" w:cs="Times New Roman"/>
                  <w:b/>
                  <w:bCs/>
                  <w:szCs w:val="21"/>
                </w:rPr>
              </w:sdtEndPr>
              <w:sdtContent>
                <w:r>
                  <w:rPr>
                    <w:rFonts w:ascii="Segoe UI Symbol" w:hAnsi="Segoe UI Symbol" w:eastAsia="宋体" w:cs="Segoe UI Symbol"/>
                    <w:b/>
                    <w:bCs/>
                    <w:szCs w:val="21"/>
                  </w:rPr>
                  <w:t>☐</w:t>
                </w:r>
              </w:sdtContent>
            </w:sdt>
            <w:r>
              <w:rPr>
                <w:rFonts w:ascii="Times New Roman" w:hAnsi="Times New Roman" w:eastAsia="宋体" w:cs="Times New Roman"/>
                <w:b/>
                <w:bCs/>
                <w:szCs w:val="21"/>
              </w:rPr>
              <w:t xml:space="preserve"> </w:t>
            </w:r>
            <w:r>
              <w:rPr>
                <w:rFonts w:hint="eastAsia" w:ascii="Times New Roman" w:hAnsi="Times New Roman" w:eastAsia="宋体" w:cs="Times New Roman"/>
                <w:b/>
                <w:bCs/>
                <w:szCs w:val="21"/>
              </w:rPr>
              <w:t>Non-Applicable 不适用</w:t>
            </w:r>
          </w:p>
        </w:tc>
        <w:tc>
          <w:tcPr>
            <w:tcW w:w="830" w:type="dxa"/>
            <w:shd w:val="clear" w:color="auto" w:fill="C5E0B3" w:themeFill="accent6" w:themeFillTint="66"/>
            <w:vAlign w:val="center"/>
          </w:tcPr>
          <w:p w14:paraId="7F5A636B">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49A5094A">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5B623AD1">
            <w:pPr>
              <w:jc w:val="center"/>
              <w:rPr>
                <w:rFonts w:ascii="Times New Roman" w:hAnsi="Times New Roman" w:eastAsia="宋体" w:cs="Times New Roman"/>
                <w:sz w:val="22"/>
                <w:szCs w:val="24"/>
              </w:rPr>
            </w:pPr>
          </w:p>
        </w:tc>
      </w:tr>
      <w:tr w14:paraId="678DB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restart"/>
            <w:vAlign w:val="center"/>
          </w:tcPr>
          <w:p w14:paraId="3D96CAED">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w:t>
            </w:r>
          </w:p>
        </w:tc>
        <w:tc>
          <w:tcPr>
            <w:tcW w:w="6097" w:type="dxa"/>
            <w:gridSpan w:val="7"/>
            <w:vAlign w:val="center"/>
          </w:tcPr>
          <w:p w14:paraId="58219442">
            <w:pPr>
              <w:jc w:val="left"/>
              <w:rPr>
                <w:rFonts w:hint="eastAsia"/>
              </w:rPr>
            </w:pPr>
            <w:r>
              <w:rPr>
                <w:rFonts w:hint="eastAsia" w:ascii="Times New Roman" w:hAnsi="Times New Roman" w:eastAsia="宋体" w:cs="Times New Roman"/>
                <w:szCs w:val="21"/>
              </w:rPr>
              <w:t xml:space="preserve">Does the operation apply sustainable practices </w:t>
            </w:r>
            <w:r>
              <w:rPr>
                <w:rFonts w:ascii="Times New Roman" w:hAnsi="Times New Roman" w:eastAsia="宋体" w:cs="Times New Roman"/>
                <w:szCs w:val="21"/>
              </w:rPr>
              <w:t>that</w:t>
            </w:r>
            <w:r>
              <w:rPr>
                <w:rFonts w:hint="eastAsia" w:ascii="Times New Roman" w:hAnsi="Times New Roman" w:eastAsia="宋体" w:cs="Times New Roman"/>
                <w:szCs w:val="21"/>
              </w:rPr>
              <w:t xml:space="preserve"> are used in all stages of production, from collection of juvenile seaweed to harvesting?</w:t>
            </w:r>
            <w:r>
              <w:rPr>
                <w:rFonts w:hint="eastAsia"/>
              </w:rPr>
              <w:t xml:space="preserve"> </w:t>
            </w:r>
          </w:p>
          <w:p w14:paraId="5D651C0E">
            <w:pPr>
              <w:jc w:val="left"/>
              <w:rPr>
                <w:rFonts w:ascii="Times New Roman" w:hAnsi="Times New Roman" w:eastAsia="宋体" w:cs="Times New Roman"/>
                <w:szCs w:val="21"/>
              </w:rPr>
            </w:pPr>
            <w:r>
              <w:rPr>
                <w:rFonts w:hint="eastAsia" w:ascii="Times New Roman" w:hAnsi="Times New Roman" w:eastAsia="宋体" w:cs="Times New Roman"/>
                <w:szCs w:val="21"/>
              </w:rPr>
              <w:t>从幼藻收集到收获，整个生产过程中是否都采用了可持续的做法？</w:t>
            </w:r>
          </w:p>
        </w:tc>
        <w:tc>
          <w:tcPr>
            <w:tcW w:w="3280" w:type="dxa"/>
            <w:gridSpan w:val="3"/>
            <w:vAlign w:val="center"/>
          </w:tcPr>
          <w:p w14:paraId="0CEC3950">
            <w:pPr>
              <w:jc w:val="left"/>
              <w:rPr>
                <w:rFonts w:ascii="Times New Roman" w:hAnsi="Times New Roman" w:eastAsia="宋体" w:cs="Times New Roman"/>
                <w:szCs w:val="21"/>
              </w:rPr>
            </w:pPr>
            <w:sdt>
              <w:sdtPr>
                <w:rPr>
                  <w:rFonts w:ascii="Times New Roman" w:hAnsi="Times New Roman" w:eastAsia="宋体" w:cs="Times New Roman"/>
                  <w:szCs w:val="21"/>
                </w:rPr>
                <w:id w:val="-29854046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96538131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vMerge w:val="restart"/>
            <w:shd w:val="clear" w:color="auto" w:fill="C5E0B3" w:themeFill="accent6" w:themeFillTint="66"/>
            <w:vAlign w:val="center"/>
          </w:tcPr>
          <w:p w14:paraId="5D5F6BAE">
            <w:pPr>
              <w:jc w:val="center"/>
              <w:rPr>
                <w:rFonts w:ascii="Times New Roman" w:hAnsi="Times New Roman" w:eastAsia="宋体" w:cs="Times New Roman"/>
                <w:sz w:val="22"/>
                <w:szCs w:val="24"/>
              </w:rPr>
            </w:pPr>
          </w:p>
        </w:tc>
        <w:tc>
          <w:tcPr>
            <w:tcW w:w="851" w:type="dxa"/>
            <w:vMerge w:val="restart"/>
            <w:shd w:val="clear" w:color="auto" w:fill="C5E0B3" w:themeFill="accent6" w:themeFillTint="66"/>
            <w:vAlign w:val="center"/>
          </w:tcPr>
          <w:p w14:paraId="30B2E634">
            <w:pPr>
              <w:jc w:val="center"/>
              <w:rPr>
                <w:rFonts w:ascii="Times New Roman" w:hAnsi="Times New Roman" w:eastAsia="宋体" w:cs="Times New Roman"/>
                <w:sz w:val="22"/>
                <w:szCs w:val="24"/>
              </w:rPr>
            </w:pPr>
          </w:p>
        </w:tc>
        <w:tc>
          <w:tcPr>
            <w:tcW w:w="1765" w:type="dxa"/>
            <w:vMerge w:val="restart"/>
            <w:shd w:val="clear" w:color="auto" w:fill="C5E0B3" w:themeFill="accent6" w:themeFillTint="66"/>
            <w:vAlign w:val="center"/>
          </w:tcPr>
          <w:p w14:paraId="5A361342">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Part III 2.2.2 (a) to regulation 2018/848</w:t>
            </w:r>
          </w:p>
        </w:tc>
      </w:tr>
      <w:tr w14:paraId="53D17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313B0E20">
            <w:pPr>
              <w:jc w:val="center"/>
              <w:rPr>
                <w:rFonts w:ascii="Times New Roman" w:hAnsi="Times New Roman" w:eastAsia="宋体" w:cs="Times New Roman"/>
                <w:sz w:val="22"/>
                <w:szCs w:val="24"/>
              </w:rPr>
            </w:pPr>
          </w:p>
        </w:tc>
        <w:tc>
          <w:tcPr>
            <w:tcW w:w="3018" w:type="dxa"/>
            <w:gridSpan w:val="3"/>
            <w:vAlign w:val="center"/>
          </w:tcPr>
          <w:p w14:paraId="0705E440">
            <w:pPr>
              <w:jc w:val="left"/>
              <w:rPr>
                <w:rFonts w:ascii="Times New Roman" w:hAnsi="Times New Roman" w:eastAsia="宋体" w:cs="Times New Roman"/>
                <w:szCs w:val="21"/>
              </w:rPr>
            </w:pPr>
            <w:r>
              <w:rPr>
                <w:rFonts w:hint="eastAsia" w:ascii="Times New Roman" w:hAnsi="Times New Roman" w:eastAsia="宋体" w:cs="Times New Roman"/>
                <w:szCs w:val="21"/>
              </w:rPr>
              <w:t>Provide further explanation:</w:t>
            </w:r>
          </w:p>
          <w:p w14:paraId="33EC84ED">
            <w:pPr>
              <w:jc w:val="left"/>
              <w:rPr>
                <w:rFonts w:ascii="Times New Roman" w:hAnsi="Times New Roman" w:eastAsia="宋体" w:cs="Times New Roman"/>
                <w:szCs w:val="21"/>
              </w:rPr>
            </w:pPr>
            <w:r>
              <w:rPr>
                <w:rFonts w:hint="eastAsia" w:ascii="Times New Roman" w:hAnsi="Times New Roman" w:eastAsia="宋体" w:cs="Times New Roman"/>
                <w:szCs w:val="21"/>
              </w:rPr>
              <w:t>提供进一步解释：</w:t>
            </w:r>
          </w:p>
        </w:tc>
        <w:tc>
          <w:tcPr>
            <w:tcW w:w="6359" w:type="dxa"/>
            <w:gridSpan w:val="7"/>
            <w:vAlign w:val="center"/>
          </w:tcPr>
          <w:p w14:paraId="420CF227">
            <w:pPr>
              <w:jc w:val="left"/>
              <w:rPr>
                <w:rFonts w:ascii="Times New Roman" w:hAnsi="Times New Roman" w:eastAsia="宋体" w:cs="Times New Roman"/>
                <w:szCs w:val="21"/>
              </w:rPr>
            </w:pPr>
          </w:p>
        </w:tc>
        <w:tc>
          <w:tcPr>
            <w:tcW w:w="830" w:type="dxa"/>
            <w:vMerge w:val="continue"/>
            <w:shd w:val="clear" w:color="auto" w:fill="C5E0B3" w:themeFill="accent6" w:themeFillTint="66"/>
            <w:vAlign w:val="center"/>
          </w:tcPr>
          <w:p w14:paraId="05B29724">
            <w:pPr>
              <w:jc w:val="center"/>
              <w:rPr>
                <w:rFonts w:ascii="Times New Roman" w:hAnsi="Times New Roman" w:eastAsia="宋体" w:cs="Times New Roman"/>
                <w:sz w:val="22"/>
                <w:szCs w:val="24"/>
              </w:rPr>
            </w:pPr>
          </w:p>
        </w:tc>
        <w:tc>
          <w:tcPr>
            <w:tcW w:w="851" w:type="dxa"/>
            <w:vMerge w:val="continue"/>
            <w:shd w:val="clear" w:color="auto" w:fill="C5E0B3" w:themeFill="accent6" w:themeFillTint="66"/>
            <w:vAlign w:val="center"/>
          </w:tcPr>
          <w:p w14:paraId="2F5CF2CE">
            <w:pPr>
              <w:jc w:val="center"/>
              <w:rPr>
                <w:rFonts w:ascii="Times New Roman" w:hAnsi="Times New Roman" w:eastAsia="宋体" w:cs="Times New Roman"/>
                <w:sz w:val="22"/>
                <w:szCs w:val="24"/>
              </w:rPr>
            </w:pPr>
          </w:p>
        </w:tc>
        <w:tc>
          <w:tcPr>
            <w:tcW w:w="1765" w:type="dxa"/>
            <w:vMerge w:val="continue"/>
            <w:shd w:val="clear" w:color="auto" w:fill="C5E0B3" w:themeFill="accent6" w:themeFillTint="66"/>
            <w:vAlign w:val="center"/>
          </w:tcPr>
          <w:p w14:paraId="1BDBA18E">
            <w:pPr>
              <w:jc w:val="center"/>
              <w:rPr>
                <w:rFonts w:ascii="Times New Roman" w:hAnsi="Times New Roman" w:eastAsia="宋体" w:cs="Times New Roman"/>
                <w:sz w:val="22"/>
                <w:szCs w:val="24"/>
              </w:rPr>
            </w:pPr>
          </w:p>
        </w:tc>
      </w:tr>
      <w:tr w14:paraId="606BB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restart"/>
            <w:vAlign w:val="center"/>
          </w:tcPr>
          <w:p w14:paraId="2CDE1B6C">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B</w:t>
            </w:r>
          </w:p>
        </w:tc>
        <w:tc>
          <w:tcPr>
            <w:tcW w:w="6097" w:type="dxa"/>
            <w:gridSpan w:val="7"/>
            <w:vAlign w:val="center"/>
          </w:tcPr>
          <w:p w14:paraId="0B815BA9">
            <w:pPr>
              <w:jc w:val="left"/>
              <w:rPr>
                <w:rFonts w:ascii="Times New Roman" w:hAnsi="Times New Roman" w:eastAsia="宋体" w:cs="Times New Roman"/>
                <w:szCs w:val="21"/>
              </w:rPr>
            </w:pPr>
            <w:r>
              <w:rPr>
                <w:rFonts w:hint="eastAsia" w:ascii="Times New Roman" w:hAnsi="Times New Roman" w:eastAsia="宋体" w:cs="Times New Roman"/>
                <w:szCs w:val="21"/>
              </w:rPr>
              <w:t xml:space="preserve">The operation ensures that a wide gene-pool is maintained, the collection of juvenile seaweed in the wild should take place on a regular basis to supplement </w:t>
            </w:r>
            <w:r>
              <w:rPr>
                <w:rFonts w:ascii="Times New Roman" w:hAnsi="Times New Roman" w:eastAsia="宋体" w:cs="Times New Roman"/>
                <w:szCs w:val="21"/>
              </w:rPr>
              <w:t>indoor</w:t>
            </w:r>
            <w:r>
              <w:rPr>
                <w:rFonts w:hint="eastAsia" w:ascii="Times New Roman" w:hAnsi="Times New Roman" w:eastAsia="宋体" w:cs="Times New Roman"/>
                <w:szCs w:val="21"/>
              </w:rPr>
              <w:t xml:space="preserve"> culture stock.</w:t>
            </w:r>
          </w:p>
          <w:p w14:paraId="5FCEDB72">
            <w:pPr>
              <w:jc w:val="left"/>
              <w:rPr>
                <w:rFonts w:ascii="Times New Roman" w:hAnsi="Times New Roman" w:eastAsia="宋体" w:cs="Times New Roman"/>
                <w:szCs w:val="21"/>
              </w:rPr>
            </w:pPr>
            <w:r>
              <w:rPr>
                <w:rFonts w:hint="eastAsia" w:ascii="Times New Roman" w:hAnsi="Times New Roman" w:eastAsia="宋体" w:cs="Times New Roman"/>
                <w:szCs w:val="21"/>
              </w:rPr>
              <w:t>该操作确保维持广泛的基因库，应定期在野外收集幼藻，以补充室内培养资源。</w:t>
            </w:r>
          </w:p>
        </w:tc>
        <w:tc>
          <w:tcPr>
            <w:tcW w:w="3280" w:type="dxa"/>
            <w:gridSpan w:val="3"/>
            <w:vAlign w:val="center"/>
          </w:tcPr>
          <w:p w14:paraId="1DC57CC2">
            <w:pPr>
              <w:jc w:val="left"/>
              <w:rPr>
                <w:rFonts w:ascii="Times New Roman" w:hAnsi="Times New Roman" w:eastAsia="宋体" w:cs="Times New Roman"/>
                <w:szCs w:val="21"/>
              </w:rPr>
            </w:pPr>
            <w:sdt>
              <w:sdtPr>
                <w:rPr>
                  <w:rFonts w:ascii="Times New Roman" w:hAnsi="Times New Roman" w:eastAsia="宋体" w:cs="Times New Roman"/>
                  <w:szCs w:val="21"/>
                </w:rPr>
                <w:id w:val="-32419777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55828511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vMerge w:val="restart"/>
            <w:shd w:val="clear" w:color="auto" w:fill="C5E0B3" w:themeFill="accent6" w:themeFillTint="66"/>
            <w:vAlign w:val="center"/>
          </w:tcPr>
          <w:p w14:paraId="3C4FD7DF">
            <w:pPr>
              <w:jc w:val="center"/>
              <w:rPr>
                <w:rFonts w:ascii="Times New Roman" w:hAnsi="Times New Roman" w:eastAsia="宋体" w:cs="Times New Roman"/>
                <w:sz w:val="22"/>
                <w:szCs w:val="24"/>
              </w:rPr>
            </w:pPr>
          </w:p>
        </w:tc>
        <w:tc>
          <w:tcPr>
            <w:tcW w:w="851" w:type="dxa"/>
            <w:vMerge w:val="restart"/>
            <w:shd w:val="clear" w:color="auto" w:fill="C5E0B3" w:themeFill="accent6" w:themeFillTint="66"/>
            <w:vAlign w:val="center"/>
          </w:tcPr>
          <w:p w14:paraId="5E196518">
            <w:pPr>
              <w:jc w:val="center"/>
              <w:rPr>
                <w:rFonts w:ascii="Times New Roman" w:hAnsi="Times New Roman" w:eastAsia="宋体" w:cs="Times New Roman"/>
                <w:sz w:val="22"/>
                <w:szCs w:val="24"/>
              </w:rPr>
            </w:pPr>
          </w:p>
        </w:tc>
        <w:tc>
          <w:tcPr>
            <w:tcW w:w="1765" w:type="dxa"/>
            <w:vMerge w:val="restart"/>
            <w:shd w:val="clear" w:color="auto" w:fill="C5E0B3" w:themeFill="accent6" w:themeFillTint="66"/>
            <w:vAlign w:val="center"/>
          </w:tcPr>
          <w:p w14:paraId="0F4836D1">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Part III 2.2.2 (b) to regulation 2018/848</w:t>
            </w:r>
          </w:p>
        </w:tc>
      </w:tr>
      <w:tr w14:paraId="4D2B4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74F471CB">
            <w:pPr>
              <w:jc w:val="center"/>
              <w:rPr>
                <w:rFonts w:ascii="Times New Roman" w:hAnsi="Times New Roman" w:eastAsia="宋体" w:cs="Times New Roman"/>
                <w:sz w:val="22"/>
                <w:szCs w:val="24"/>
              </w:rPr>
            </w:pPr>
          </w:p>
        </w:tc>
        <w:tc>
          <w:tcPr>
            <w:tcW w:w="3018" w:type="dxa"/>
            <w:gridSpan w:val="3"/>
            <w:vAlign w:val="center"/>
          </w:tcPr>
          <w:p w14:paraId="5316B406">
            <w:pPr>
              <w:jc w:val="left"/>
              <w:rPr>
                <w:rFonts w:ascii="Times New Roman" w:hAnsi="Times New Roman" w:eastAsia="宋体" w:cs="Times New Roman"/>
                <w:szCs w:val="21"/>
              </w:rPr>
            </w:pPr>
            <w:r>
              <w:rPr>
                <w:rFonts w:hint="eastAsia" w:ascii="Times New Roman" w:hAnsi="Times New Roman" w:eastAsia="宋体" w:cs="Times New Roman"/>
                <w:szCs w:val="21"/>
              </w:rPr>
              <w:t>Provide further explanation:</w:t>
            </w:r>
          </w:p>
          <w:p w14:paraId="225C0276">
            <w:pPr>
              <w:jc w:val="left"/>
              <w:rPr>
                <w:rFonts w:ascii="Times New Roman" w:hAnsi="Times New Roman" w:eastAsia="宋体" w:cs="Times New Roman"/>
                <w:szCs w:val="21"/>
              </w:rPr>
            </w:pPr>
            <w:r>
              <w:rPr>
                <w:rFonts w:hint="eastAsia" w:ascii="Times New Roman" w:hAnsi="Times New Roman" w:eastAsia="宋体" w:cs="Times New Roman"/>
                <w:szCs w:val="21"/>
              </w:rPr>
              <w:t>提供进一步解释：</w:t>
            </w:r>
          </w:p>
        </w:tc>
        <w:tc>
          <w:tcPr>
            <w:tcW w:w="6359" w:type="dxa"/>
            <w:gridSpan w:val="7"/>
            <w:vAlign w:val="center"/>
          </w:tcPr>
          <w:p w14:paraId="05C878E3">
            <w:pPr>
              <w:jc w:val="left"/>
              <w:rPr>
                <w:rFonts w:ascii="Times New Roman" w:hAnsi="Times New Roman" w:eastAsia="宋体" w:cs="Times New Roman"/>
                <w:szCs w:val="21"/>
              </w:rPr>
            </w:pPr>
          </w:p>
        </w:tc>
        <w:tc>
          <w:tcPr>
            <w:tcW w:w="830" w:type="dxa"/>
            <w:vMerge w:val="continue"/>
            <w:shd w:val="clear" w:color="auto" w:fill="C5E0B3" w:themeFill="accent6" w:themeFillTint="66"/>
            <w:vAlign w:val="center"/>
          </w:tcPr>
          <w:p w14:paraId="76D25C73">
            <w:pPr>
              <w:jc w:val="center"/>
              <w:rPr>
                <w:rFonts w:ascii="Times New Roman" w:hAnsi="Times New Roman" w:eastAsia="宋体" w:cs="Times New Roman"/>
                <w:sz w:val="22"/>
                <w:szCs w:val="24"/>
              </w:rPr>
            </w:pPr>
          </w:p>
        </w:tc>
        <w:tc>
          <w:tcPr>
            <w:tcW w:w="851" w:type="dxa"/>
            <w:vMerge w:val="continue"/>
            <w:shd w:val="clear" w:color="auto" w:fill="C5E0B3" w:themeFill="accent6" w:themeFillTint="66"/>
            <w:vAlign w:val="center"/>
          </w:tcPr>
          <w:p w14:paraId="7F31AC9F">
            <w:pPr>
              <w:jc w:val="center"/>
              <w:rPr>
                <w:rFonts w:ascii="Times New Roman" w:hAnsi="Times New Roman" w:eastAsia="宋体" w:cs="Times New Roman"/>
                <w:sz w:val="22"/>
                <w:szCs w:val="24"/>
              </w:rPr>
            </w:pPr>
          </w:p>
        </w:tc>
        <w:tc>
          <w:tcPr>
            <w:tcW w:w="1765" w:type="dxa"/>
            <w:vMerge w:val="continue"/>
            <w:shd w:val="clear" w:color="auto" w:fill="C5E0B3" w:themeFill="accent6" w:themeFillTint="66"/>
            <w:vAlign w:val="center"/>
          </w:tcPr>
          <w:p w14:paraId="2FB851EA">
            <w:pPr>
              <w:jc w:val="center"/>
              <w:rPr>
                <w:rFonts w:ascii="Times New Roman" w:hAnsi="Times New Roman" w:eastAsia="宋体" w:cs="Times New Roman"/>
                <w:sz w:val="22"/>
                <w:szCs w:val="24"/>
              </w:rPr>
            </w:pPr>
          </w:p>
        </w:tc>
      </w:tr>
      <w:tr w14:paraId="25416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restart"/>
            <w:vAlign w:val="center"/>
          </w:tcPr>
          <w:p w14:paraId="529C0434">
            <w:pPr>
              <w:jc w:val="center"/>
              <w:rPr>
                <w:rFonts w:ascii="Times New Roman" w:hAnsi="Times New Roman" w:eastAsia="宋体" w:cs="Times New Roman"/>
                <w:sz w:val="22"/>
                <w:szCs w:val="24"/>
              </w:rPr>
            </w:pPr>
            <w:bookmarkStart w:id="41" w:name="_Hlk182478241"/>
            <w:r>
              <w:rPr>
                <w:rFonts w:hint="eastAsia" w:ascii="Times New Roman" w:hAnsi="Times New Roman" w:eastAsia="宋体" w:cs="Times New Roman"/>
                <w:sz w:val="22"/>
                <w:szCs w:val="24"/>
              </w:rPr>
              <w:t>8.4</w:t>
            </w:r>
          </w:p>
        </w:tc>
        <w:tc>
          <w:tcPr>
            <w:tcW w:w="6097" w:type="dxa"/>
            <w:gridSpan w:val="7"/>
            <w:vAlign w:val="center"/>
          </w:tcPr>
          <w:p w14:paraId="428358C2">
            <w:pPr>
              <w:jc w:val="left"/>
              <w:rPr>
                <w:rFonts w:ascii="Times New Roman" w:hAnsi="Times New Roman" w:eastAsia="宋体" w:cs="Times New Roman"/>
                <w:szCs w:val="21"/>
              </w:rPr>
            </w:pPr>
            <w:r>
              <w:rPr>
                <w:rFonts w:ascii="Times New Roman" w:hAnsi="Times New Roman" w:eastAsia="宋体" w:cs="Times New Roman"/>
                <w:szCs w:val="21"/>
              </w:rPr>
              <w:t>Fertilizers</w:t>
            </w:r>
            <w:r>
              <w:rPr>
                <w:rFonts w:hint="eastAsia" w:ascii="Times New Roman" w:hAnsi="Times New Roman" w:eastAsia="宋体" w:cs="Times New Roman"/>
                <w:szCs w:val="21"/>
              </w:rPr>
              <w:t xml:space="preserve"> shall not be used except in indoor facilities and only if </w:t>
            </w:r>
            <w:r>
              <w:rPr>
                <w:rFonts w:ascii="Times New Roman" w:hAnsi="Times New Roman" w:eastAsia="宋体" w:cs="Times New Roman"/>
                <w:szCs w:val="21"/>
              </w:rPr>
              <w:t>they</w:t>
            </w:r>
            <w:r>
              <w:rPr>
                <w:rFonts w:hint="eastAsia" w:ascii="Times New Roman" w:hAnsi="Times New Roman" w:eastAsia="宋体" w:cs="Times New Roman"/>
                <w:szCs w:val="21"/>
              </w:rPr>
              <w:t xml:space="preserve"> have been authorized for use in organic production and specifically are listed only?</w:t>
            </w:r>
          </w:p>
          <w:p w14:paraId="26C3FF9C">
            <w:pPr>
              <w:jc w:val="left"/>
              <w:rPr>
                <w:rFonts w:ascii="Times New Roman" w:hAnsi="Times New Roman" w:eastAsia="宋体" w:cs="Times New Roman"/>
                <w:szCs w:val="21"/>
              </w:rPr>
            </w:pPr>
            <w:r>
              <w:rPr>
                <w:rFonts w:hint="eastAsia" w:ascii="Times New Roman" w:hAnsi="Times New Roman" w:eastAsia="宋体" w:cs="Times New Roman"/>
                <w:szCs w:val="21"/>
              </w:rPr>
              <w:t>肥料只能在室内设施中使用，并且只有在批准用于有机生产并明确列出的情况下才能使用。</w:t>
            </w:r>
          </w:p>
        </w:tc>
        <w:tc>
          <w:tcPr>
            <w:tcW w:w="3280" w:type="dxa"/>
            <w:gridSpan w:val="3"/>
            <w:vAlign w:val="center"/>
          </w:tcPr>
          <w:p w14:paraId="0D1CA573">
            <w:pPr>
              <w:jc w:val="left"/>
              <w:rPr>
                <w:rFonts w:ascii="Times New Roman" w:hAnsi="Times New Roman" w:eastAsia="宋体" w:cs="Times New Roman"/>
                <w:szCs w:val="21"/>
              </w:rPr>
            </w:pPr>
            <w:sdt>
              <w:sdtPr>
                <w:rPr>
                  <w:rFonts w:ascii="Times New Roman" w:hAnsi="Times New Roman" w:eastAsia="宋体" w:cs="Times New Roman"/>
                  <w:szCs w:val="21"/>
                </w:rPr>
                <w:id w:val="161571089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bookmarkStart w:id="42" w:name="OLE_LINK544"/>
            <w:sdt>
              <w:sdtPr>
                <w:rPr>
                  <w:rFonts w:ascii="Times New Roman" w:hAnsi="Times New Roman" w:eastAsia="宋体" w:cs="Times New Roman"/>
                  <w:szCs w:val="21"/>
                </w:rPr>
                <w:id w:val="20969575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bookmarkEnd w:id="42"/>
            <w:r>
              <w:rPr>
                <w:rFonts w:hint="eastAsia" w:ascii="Times New Roman" w:hAnsi="Times New Roman" w:eastAsia="宋体" w:cs="Times New Roman"/>
                <w:szCs w:val="21"/>
              </w:rPr>
              <w:t>,</w:t>
            </w:r>
            <w:r>
              <w:rPr>
                <w:rFonts w:ascii="Times New Roman" w:hAnsi="Times New Roman" w:eastAsia="宋体" w:cs="Times New Roman"/>
                <w:szCs w:val="21"/>
              </w:rPr>
              <w:t xml:space="preserve"> </w:t>
            </w:r>
            <w:sdt>
              <w:sdtPr>
                <w:rPr>
                  <w:rFonts w:ascii="Times New Roman" w:hAnsi="Times New Roman" w:eastAsia="宋体" w:cs="Times New Roman"/>
                  <w:szCs w:val="21"/>
                </w:rPr>
                <w:id w:val="137843982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w:t>
            </w:r>
            <w:r>
              <w:rPr>
                <w:rFonts w:hint="eastAsia" w:ascii="Times New Roman" w:hAnsi="Times New Roman" w:eastAsia="宋体" w:cs="Times New Roman"/>
                <w:szCs w:val="21"/>
              </w:rPr>
              <w:t>A不涉及</w:t>
            </w:r>
          </w:p>
        </w:tc>
        <w:tc>
          <w:tcPr>
            <w:tcW w:w="830" w:type="dxa"/>
            <w:vMerge w:val="restart"/>
            <w:shd w:val="clear" w:color="auto" w:fill="C5E0B3" w:themeFill="accent6" w:themeFillTint="66"/>
            <w:vAlign w:val="center"/>
          </w:tcPr>
          <w:p w14:paraId="1F03DF0E">
            <w:pPr>
              <w:jc w:val="center"/>
              <w:rPr>
                <w:rFonts w:ascii="Times New Roman" w:hAnsi="Times New Roman" w:eastAsia="宋体" w:cs="Times New Roman"/>
                <w:sz w:val="22"/>
                <w:szCs w:val="24"/>
              </w:rPr>
            </w:pPr>
          </w:p>
        </w:tc>
        <w:tc>
          <w:tcPr>
            <w:tcW w:w="851" w:type="dxa"/>
            <w:vMerge w:val="restart"/>
            <w:shd w:val="clear" w:color="auto" w:fill="C5E0B3" w:themeFill="accent6" w:themeFillTint="66"/>
            <w:vAlign w:val="center"/>
          </w:tcPr>
          <w:p w14:paraId="7290F15A">
            <w:pPr>
              <w:jc w:val="center"/>
              <w:rPr>
                <w:rFonts w:ascii="Times New Roman" w:hAnsi="Times New Roman" w:eastAsia="宋体" w:cs="Times New Roman"/>
                <w:sz w:val="22"/>
                <w:szCs w:val="24"/>
              </w:rPr>
            </w:pPr>
          </w:p>
        </w:tc>
        <w:tc>
          <w:tcPr>
            <w:tcW w:w="1765" w:type="dxa"/>
            <w:vMerge w:val="restart"/>
            <w:shd w:val="clear" w:color="auto" w:fill="C5E0B3" w:themeFill="accent6" w:themeFillTint="66"/>
            <w:vAlign w:val="center"/>
          </w:tcPr>
          <w:p w14:paraId="3D87FEA9">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Part III 2.2.2 (c) article 24 to regulation 2018/848</w:t>
            </w:r>
          </w:p>
        </w:tc>
      </w:tr>
      <w:bookmarkEnd w:id="41"/>
      <w:tr w14:paraId="20592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02C5171A">
            <w:pPr>
              <w:jc w:val="center"/>
              <w:rPr>
                <w:rFonts w:ascii="Times New Roman" w:hAnsi="Times New Roman" w:eastAsia="宋体" w:cs="Times New Roman"/>
                <w:sz w:val="22"/>
                <w:szCs w:val="24"/>
              </w:rPr>
            </w:pPr>
          </w:p>
        </w:tc>
        <w:tc>
          <w:tcPr>
            <w:tcW w:w="3018" w:type="dxa"/>
            <w:gridSpan w:val="3"/>
            <w:vAlign w:val="center"/>
          </w:tcPr>
          <w:p w14:paraId="5E13EB01">
            <w:pPr>
              <w:jc w:val="left"/>
              <w:rPr>
                <w:rFonts w:ascii="Times New Roman" w:hAnsi="Times New Roman" w:eastAsia="宋体" w:cs="Times New Roman"/>
                <w:szCs w:val="21"/>
              </w:rPr>
            </w:pPr>
            <w:r>
              <w:rPr>
                <w:rFonts w:hint="eastAsia" w:ascii="Times New Roman" w:hAnsi="Times New Roman" w:eastAsia="宋体" w:cs="Times New Roman"/>
                <w:szCs w:val="21"/>
              </w:rPr>
              <w:t>Explanation on the use of fertilizers:</w:t>
            </w:r>
            <w:r>
              <w:rPr>
                <w:rFonts w:hint="eastAsia"/>
              </w:rPr>
              <w:t xml:space="preserve"> </w:t>
            </w:r>
            <w:r>
              <w:rPr>
                <w:rFonts w:hint="eastAsia" w:ascii="Times New Roman" w:hAnsi="Times New Roman" w:eastAsia="宋体" w:cs="Times New Roman"/>
                <w:szCs w:val="21"/>
              </w:rPr>
              <w:t>肥料使用说明</w:t>
            </w:r>
          </w:p>
        </w:tc>
        <w:tc>
          <w:tcPr>
            <w:tcW w:w="6359" w:type="dxa"/>
            <w:gridSpan w:val="7"/>
            <w:vAlign w:val="center"/>
          </w:tcPr>
          <w:p w14:paraId="3D2B65CD">
            <w:pPr>
              <w:jc w:val="left"/>
              <w:rPr>
                <w:rFonts w:ascii="Times New Roman" w:hAnsi="Times New Roman" w:eastAsia="宋体" w:cs="Times New Roman"/>
                <w:szCs w:val="21"/>
              </w:rPr>
            </w:pPr>
          </w:p>
        </w:tc>
        <w:tc>
          <w:tcPr>
            <w:tcW w:w="830" w:type="dxa"/>
            <w:vMerge w:val="continue"/>
            <w:shd w:val="clear" w:color="auto" w:fill="C5E0B3" w:themeFill="accent6" w:themeFillTint="66"/>
            <w:vAlign w:val="center"/>
          </w:tcPr>
          <w:p w14:paraId="44ED2B2F">
            <w:pPr>
              <w:jc w:val="center"/>
              <w:rPr>
                <w:rFonts w:ascii="Times New Roman" w:hAnsi="Times New Roman" w:eastAsia="宋体" w:cs="Times New Roman"/>
                <w:sz w:val="22"/>
                <w:szCs w:val="24"/>
              </w:rPr>
            </w:pPr>
          </w:p>
        </w:tc>
        <w:tc>
          <w:tcPr>
            <w:tcW w:w="851" w:type="dxa"/>
            <w:vMerge w:val="continue"/>
            <w:shd w:val="clear" w:color="auto" w:fill="C5E0B3" w:themeFill="accent6" w:themeFillTint="66"/>
            <w:vAlign w:val="center"/>
          </w:tcPr>
          <w:p w14:paraId="599E8F60">
            <w:pPr>
              <w:jc w:val="center"/>
              <w:rPr>
                <w:rFonts w:ascii="Times New Roman" w:hAnsi="Times New Roman" w:eastAsia="宋体" w:cs="Times New Roman"/>
                <w:sz w:val="22"/>
                <w:szCs w:val="24"/>
              </w:rPr>
            </w:pPr>
          </w:p>
        </w:tc>
        <w:tc>
          <w:tcPr>
            <w:tcW w:w="1765" w:type="dxa"/>
            <w:vMerge w:val="continue"/>
            <w:shd w:val="clear" w:color="auto" w:fill="C5E0B3" w:themeFill="accent6" w:themeFillTint="66"/>
            <w:vAlign w:val="center"/>
          </w:tcPr>
          <w:p w14:paraId="32EF45E5">
            <w:pPr>
              <w:jc w:val="center"/>
              <w:rPr>
                <w:rFonts w:ascii="Times New Roman" w:hAnsi="Times New Roman" w:eastAsia="宋体" w:cs="Times New Roman"/>
                <w:sz w:val="22"/>
                <w:szCs w:val="24"/>
              </w:rPr>
            </w:pPr>
          </w:p>
        </w:tc>
      </w:tr>
      <w:tr w14:paraId="532F4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06B7216D">
            <w:pPr>
              <w:jc w:val="center"/>
              <w:rPr>
                <w:rFonts w:ascii="Times New Roman" w:hAnsi="Times New Roman" w:eastAsia="宋体" w:cs="Times New Roman"/>
                <w:sz w:val="22"/>
                <w:szCs w:val="24"/>
              </w:rPr>
            </w:pPr>
          </w:p>
        </w:tc>
        <w:tc>
          <w:tcPr>
            <w:tcW w:w="2344" w:type="dxa"/>
            <w:vAlign w:val="center"/>
          </w:tcPr>
          <w:p w14:paraId="3EFF7E70">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Commercial product name</w:t>
            </w:r>
          </w:p>
          <w:p w14:paraId="3ED48932">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产品商品名</w:t>
            </w:r>
          </w:p>
        </w:tc>
        <w:tc>
          <w:tcPr>
            <w:tcW w:w="2344" w:type="dxa"/>
            <w:gridSpan w:val="4"/>
            <w:vAlign w:val="center"/>
          </w:tcPr>
          <w:p w14:paraId="66BC2D9E">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Active substance</w:t>
            </w:r>
          </w:p>
          <w:p w14:paraId="7AA027F0">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活性物质</w:t>
            </w:r>
          </w:p>
        </w:tc>
        <w:tc>
          <w:tcPr>
            <w:tcW w:w="2401" w:type="dxa"/>
            <w:gridSpan w:val="4"/>
            <w:vAlign w:val="center"/>
          </w:tcPr>
          <w:p w14:paraId="491BEFB0">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Dosage</w:t>
            </w:r>
          </w:p>
          <w:p w14:paraId="6D292E27">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用量</w:t>
            </w:r>
          </w:p>
        </w:tc>
        <w:tc>
          <w:tcPr>
            <w:tcW w:w="2288" w:type="dxa"/>
            <w:vAlign w:val="center"/>
          </w:tcPr>
          <w:p w14:paraId="40D0C453">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Website link of the fertilizers</w:t>
            </w:r>
          </w:p>
          <w:p w14:paraId="5A9F4984">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肥料网站链接</w:t>
            </w:r>
          </w:p>
        </w:tc>
        <w:tc>
          <w:tcPr>
            <w:tcW w:w="830" w:type="dxa"/>
            <w:shd w:val="clear" w:color="auto" w:fill="C5E0B3" w:themeFill="accent6" w:themeFillTint="66"/>
            <w:vAlign w:val="center"/>
          </w:tcPr>
          <w:p w14:paraId="2BD4291E">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053A276A">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2306B3E0">
            <w:pPr>
              <w:jc w:val="center"/>
              <w:rPr>
                <w:rFonts w:ascii="Times New Roman" w:hAnsi="Times New Roman" w:eastAsia="宋体" w:cs="Times New Roman"/>
                <w:sz w:val="22"/>
                <w:szCs w:val="24"/>
              </w:rPr>
            </w:pPr>
          </w:p>
        </w:tc>
      </w:tr>
      <w:tr w14:paraId="332DF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38E6022E">
            <w:pPr>
              <w:jc w:val="center"/>
              <w:rPr>
                <w:rFonts w:ascii="Times New Roman" w:hAnsi="Times New Roman" w:eastAsia="宋体" w:cs="Times New Roman"/>
                <w:sz w:val="22"/>
                <w:szCs w:val="24"/>
              </w:rPr>
            </w:pPr>
          </w:p>
        </w:tc>
        <w:tc>
          <w:tcPr>
            <w:tcW w:w="2344" w:type="dxa"/>
            <w:vAlign w:val="center"/>
          </w:tcPr>
          <w:p w14:paraId="6AEE65D1">
            <w:pPr>
              <w:jc w:val="center"/>
              <w:rPr>
                <w:rFonts w:ascii="Times New Roman" w:hAnsi="Times New Roman" w:eastAsia="宋体" w:cs="Times New Roman"/>
                <w:b/>
                <w:bCs/>
                <w:szCs w:val="21"/>
              </w:rPr>
            </w:pPr>
          </w:p>
        </w:tc>
        <w:tc>
          <w:tcPr>
            <w:tcW w:w="2344" w:type="dxa"/>
            <w:gridSpan w:val="4"/>
            <w:vAlign w:val="center"/>
          </w:tcPr>
          <w:p w14:paraId="56C4EB3A">
            <w:pPr>
              <w:jc w:val="center"/>
              <w:rPr>
                <w:rFonts w:ascii="Times New Roman" w:hAnsi="Times New Roman" w:eastAsia="宋体" w:cs="Times New Roman"/>
                <w:b/>
                <w:bCs/>
                <w:szCs w:val="21"/>
              </w:rPr>
            </w:pPr>
          </w:p>
        </w:tc>
        <w:tc>
          <w:tcPr>
            <w:tcW w:w="2401" w:type="dxa"/>
            <w:gridSpan w:val="4"/>
            <w:vAlign w:val="center"/>
          </w:tcPr>
          <w:p w14:paraId="5B80E3EA">
            <w:pPr>
              <w:jc w:val="center"/>
              <w:rPr>
                <w:rFonts w:ascii="Times New Roman" w:hAnsi="Times New Roman" w:eastAsia="宋体" w:cs="Times New Roman"/>
                <w:b/>
                <w:bCs/>
                <w:szCs w:val="21"/>
              </w:rPr>
            </w:pPr>
          </w:p>
        </w:tc>
        <w:tc>
          <w:tcPr>
            <w:tcW w:w="2288" w:type="dxa"/>
            <w:vAlign w:val="center"/>
          </w:tcPr>
          <w:p w14:paraId="7AB46BA9">
            <w:pPr>
              <w:jc w:val="center"/>
              <w:rPr>
                <w:rFonts w:ascii="Times New Roman" w:hAnsi="Times New Roman" w:eastAsia="宋体" w:cs="Times New Roman"/>
                <w:b/>
                <w:bCs/>
                <w:szCs w:val="21"/>
              </w:rPr>
            </w:pPr>
          </w:p>
        </w:tc>
        <w:tc>
          <w:tcPr>
            <w:tcW w:w="830" w:type="dxa"/>
            <w:shd w:val="clear" w:color="auto" w:fill="C5E0B3" w:themeFill="accent6" w:themeFillTint="66"/>
            <w:vAlign w:val="center"/>
          </w:tcPr>
          <w:p w14:paraId="7693228F">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05A1C502">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2A0F9759">
            <w:pPr>
              <w:jc w:val="center"/>
              <w:rPr>
                <w:rFonts w:ascii="Times New Roman" w:hAnsi="Times New Roman" w:eastAsia="宋体" w:cs="Times New Roman"/>
                <w:sz w:val="22"/>
                <w:szCs w:val="24"/>
              </w:rPr>
            </w:pPr>
          </w:p>
        </w:tc>
      </w:tr>
      <w:tr w14:paraId="759A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6B9B28EB">
            <w:pPr>
              <w:jc w:val="center"/>
              <w:rPr>
                <w:rFonts w:ascii="Times New Roman" w:hAnsi="Times New Roman" w:eastAsia="宋体" w:cs="Times New Roman"/>
                <w:sz w:val="22"/>
                <w:szCs w:val="24"/>
              </w:rPr>
            </w:pPr>
          </w:p>
        </w:tc>
        <w:tc>
          <w:tcPr>
            <w:tcW w:w="2344" w:type="dxa"/>
            <w:vAlign w:val="center"/>
          </w:tcPr>
          <w:p w14:paraId="3A7DB7B5">
            <w:pPr>
              <w:jc w:val="left"/>
              <w:rPr>
                <w:rFonts w:ascii="Times New Roman" w:hAnsi="Times New Roman" w:eastAsia="宋体" w:cs="Times New Roman"/>
                <w:szCs w:val="21"/>
              </w:rPr>
            </w:pPr>
          </w:p>
        </w:tc>
        <w:tc>
          <w:tcPr>
            <w:tcW w:w="2344" w:type="dxa"/>
            <w:gridSpan w:val="4"/>
            <w:vAlign w:val="center"/>
          </w:tcPr>
          <w:p w14:paraId="03FD69CF">
            <w:pPr>
              <w:jc w:val="left"/>
              <w:rPr>
                <w:rFonts w:ascii="Times New Roman" w:hAnsi="Times New Roman" w:eastAsia="宋体" w:cs="Times New Roman"/>
                <w:szCs w:val="21"/>
              </w:rPr>
            </w:pPr>
          </w:p>
        </w:tc>
        <w:tc>
          <w:tcPr>
            <w:tcW w:w="2401" w:type="dxa"/>
            <w:gridSpan w:val="4"/>
            <w:vAlign w:val="center"/>
          </w:tcPr>
          <w:p w14:paraId="2BD0CF84">
            <w:pPr>
              <w:jc w:val="left"/>
              <w:rPr>
                <w:rFonts w:ascii="Times New Roman" w:hAnsi="Times New Roman" w:eastAsia="宋体" w:cs="Times New Roman"/>
                <w:szCs w:val="21"/>
              </w:rPr>
            </w:pPr>
          </w:p>
        </w:tc>
        <w:tc>
          <w:tcPr>
            <w:tcW w:w="2288" w:type="dxa"/>
            <w:vAlign w:val="center"/>
          </w:tcPr>
          <w:p w14:paraId="04B5BFF7">
            <w:pPr>
              <w:jc w:val="left"/>
              <w:rPr>
                <w:rFonts w:ascii="Times New Roman" w:hAnsi="Times New Roman" w:eastAsia="宋体" w:cs="Times New Roman"/>
                <w:szCs w:val="21"/>
              </w:rPr>
            </w:pPr>
          </w:p>
        </w:tc>
        <w:tc>
          <w:tcPr>
            <w:tcW w:w="830" w:type="dxa"/>
            <w:shd w:val="clear" w:color="auto" w:fill="C5E0B3" w:themeFill="accent6" w:themeFillTint="66"/>
            <w:vAlign w:val="center"/>
          </w:tcPr>
          <w:p w14:paraId="4B92255F">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40B081A8">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4E6AE332">
            <w:pPr>
              <w:jc w:val="center"/>
              <w:rPr>
                <w:rFonts w:ascii="Times New Roman" w:hAnsi="Times New Roman" w:eastAsia="宋体" w:cs="Times New Roman"/>
                <w:sz w:val="22"/>
                <w:szCs w:val="24"/>
              </w:rPr>
            </w:pPr>
          </w:p>
        </w:tc>
      </w:tr>
      <w:tr w14:paraId="72904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restart"/>
            <w:vAlign w:val="center"/>
          </w:tcPr>
          <w:p w14:paraId="6C15CEF4">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8.5</w:t>
            </w:r>
          </w:p>
        </w:tc>
        <w:tc>
          <w:tcPr>
            <w:tcW w:w="7089" w:type="dxa"/>
            <w:gridSpan w:val="9"/>
            <w:vAlign w:val="center"/>
          </w:tcPr>
          <w:p w14:paraId="3E282FAD">
            <w:pPr>
              <w:jc w:val="left"/>
              <w:rPr>
                <w:rFonts w:ascii="Times New Roman" w:hAnsi="Times New Roman" w:eastAsia="宋体" w:cs="Times New Roman"/>
                <w:b/>
                <w:bCs/>
                <w:szCs w:val="21"/>
              </w:rPr>
            </w:pPr>
            <w:r>
              <w:rPr>
                <w:rFonts w:hint="eastAsia" w:ascii="Times New Roman" w:hAnsi="Times New Roman" w:eastAsia="宋体" w:cs="Times New Roman"/>
                <w:b/>
                <w:bCs/>
                <w:szCs w:val="21"/>
              </w:rPr>
              <w:t>Applicable only to operations of seaweed cultures at sea</w:t>
            </w:r>
          </w:p>
          <w:p w14:paraId="124D91C5">
            <w:pPr>
              <w:jc w:val="left"/>
              <w:rPr>
                <w:rFonts w:ascii="Times New Roman" w:hAnsi="Times New Roman" w:eastAsia="宋体" w:cs="Times New Roman"/>
                <w:b/>
                <w:bCs/>
                <w:szCs w:val="21"/>
              </w:rPr>
            </w:pPr>
            <w:r>
              <w:rPr>
                <w:rFonts w:hint="eastAsia" w:ascii="Times New Roman" w:hAnsi="Times New Roman" w:eastAsia="宋体" w:cs="Times New Roman"/>
                <w:b/>
                <w:bCs/>
                <w:szCs w:val="21"/>
              </w:rPr>
              <w:t>仅适用于海上海藻培养的操作</w:t>
            </w:r>
          </w:p>
        </w:tc>
        <w:tc>
          <w:tcPr>
            <w:tcW w:w="2288" w:type="dxa"/>
            <w:vAlign w:val="center"/>
          </w:tcPr>
          <w:p w14:paraId="24176E21">
            <w:pPr>
              <w:jc w:val="left"/>
              <w:rPr>
                <w:rFonts w:ascii="Times New Roman" w:hAnsi="Times New Roman" w:eastAsia="宋体" w:cs="Times New Roman"/>
                <w:b/>
                <w:bCs/>
                <w:szCs w:val="21"/>
              </w:rPr>
            </w:pPr>
            <w:sdt>
              <w:sdtPr>
                <w:rPr>
                  <w:rFonts w:ascii="Times New Roman" w:hAnsi="Times New Roman" w:eastAsia="宋体" w:cs="Times New Roman"/>
                  <w:b/>
                  <w:bCs/>
                  <w:szCs w:val="21"/>
                </w:rPr>
                <w:id w:val="1798113352"/>
                <w14:checkbox>
                  <w14:checked w14:val="0"/>
                  <w14:checkedState w14:val="2612" w14:font="MS Gothic"/>
                  <w14:uncheckedState w14:val="2610" w14:font="MS Gothic"/>
                </w14:checkbox>
              </w:sdtPr>
              <w:sdtEndPr>
                <w:rPr>
                  <w:rFonts w:ascii="Times New Roman" w:hAnsi="Times New Roman" w:eastAsia="宋体" w:cs="Times New Roman"/>
                  <w:b/>
                  <w:bCs/>
                  <w:szCs w:val="21"/>
                </w:rPr>
              </w:sdtEndPr>
              <w:sdtContent>
                <w:r>
                  <w:rPr>
                    <w:rFonts w:hint="eastAsia" w:ascii="MS Gothic" w:hAnsi="MS Gothic" w:eastAsia="MS Gothic" w:cs="Times New Roman"/>
                    <w:b/>
                    <w:bCs/>
                    <w:szCs w:val="21"/>
                  </w:rPr>
                  <w:t>☐</w:t>
                </w:r>
              </w:sdtContent>
            </w:sdt>
            <w:r>
              <w:rPr>
                <w:rFonts w:ascii="Times New Roman" w:hAnsi="Times New Roman" w:eastAsia="宋体" w:cs="Times New Roman"/>
                <w:b/>
                <w:bCs/>
                <w:szCs w:val="21"/>
              </w:rPr>
              <w:t xml:space="preserve"> </w:t>
            </w:r>
            <w:r>
              <w:rPr>
                <w:rFonts w:hint="eastAsia" w:ascii="Times New Roman" w:hAnsi="Times New Roman" w:eastAsia="宋体" w:cs="Times New Roman"/>
                <w:b/>
                <w:bCs/>
                <w:szCs w:val="21"/>
              </w:rPr>
              <w:t>Applicable适用/</w:t>
            </w:r>
          </w:p>
          <w:p w14:paraId="44DE001E">
            <w:pPr>
              <w:jc w:val="left"/>
              <w:rPr>
                <w:rFonts w:ascii="Times New Roman" w:hAnsi="Times New Roman" w:eastAsia="宋体" w:cs="Times New Roman"/>
                <w:szCs w:val="21"/>
              </w:rPr>
            </w:pPr>
            <w:sdt>
              <w:sdtPr>
                <w:rPr>
                  <w:rFonts w:ascii="Times New Roman" w:hAnsi="Times New Roman" w:eastAsia="宋体" w:cs="Times New Roman"/>
                  <w:b/>
                  <w:bCs/>
                  <w:szCs w:val="21"/>
                </w:rPr>
                <w:id w:val="-214972578"/>
                <w14:checkbox>
                  <w14:checked w14:val="0"/>
                  <w14:checkedState w14:val="2612" w14:font="MS Gothic"/>
                  <w14:uncheckedState w14:val="2610" w14:font="MS Gothic"/>
                </w14:checkbox>
              </w:sdtPr>
              <w:sdtEndPr>
                <w:rPr>
                  <w:rFonts w:ascii="Times New Roman" w:hAnsi="Times New Roman" w:eastAsia="宋体" w:cs="Times New Roman"/>
                  <w:b/>
                  <w:bCs/>
                  <w:szCs w:val="21"/>
                </w:rPr>
              </w:sdtEndPr>
              <w:sdtContent>
                <w:r>
                  <w:rPr>
                    <w:rFonts w:hint="eastAsia" w:ascii="MS Gothic" w:hAnsi="MS Gothic" w:eastAsia="MS Gothic" w:cs="Times New Roman"/>
                    <w:b/>
                    <w:bCs/>
                    <w:szCs w:val="21"/>
                  </w:rPr>
                  <w:t>☐</w:t>
                </w:r>
              </w:sdtContent>
            </w:sdt>
            <w:r>
              <w:rPr>
                <w:rFonts w:ascii="Times New Roman" w:hAnsi="Times New Roman" w:eastAsia="宋体" w:cs="Times New Roman"/>
                <w:b/>
                <w:bCs/>
                <w:szCs w:val="21"/>
              </w:rPr>
              <w:t xml:space="preserve"> </w:t>
            </w:r>
            <w:r>
              <w:rPr>
                <w:rFonts w:hint="eastAsia" w:ascii="Times New Roman" w:hAnsi="Times New Roman" w:eastAsia="宋体" w:cs="Times New Roman"/>
                <w:b/>
                <w:bCs/>
                <w:szCs w:val="21"/>
              </w:rPr>
              <w:t>Non-Applicable 不适用</w:t>
            </w:r>
          </w:p>
        </w:tc>
        <w:tc>
          <w:tcPr>
            <w:tcW w:w="830" w:type="dxa"/>
            <w:shd w:val="clear" w:color="auto" w:fill="C5E0B3" w:themeFill="accent6" w:themeFillTint="66"/>
            <w:vAlign w:val="center"/>
          </w:tcPr>
          <w:p w14:paraId="13B758AA">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7BD13C75">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25095861">
            <w:pPr>
              <w:jc w:val="center"/>
              <w:rPr>
                <w:rFonts w:ascii="Times New Roman" w:hAnsi="Times New Roman" w:eastAsia="宋体" w:cs="Times New Roman"/>
                <w:sz w:val="22"/>
                <w:szCs w:val="24"/>
              </w:rPr>
            </w:pPr>
          </w:p>
        </w:tc>
      </w:tr>
      <w:tr w14:paraId="49711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2CB95C8F">
            <w:pPr>
              <w:jc w:val="center"/>
              <w:rPr>
                <w:rFonts w:ascii="Times New Roman" w:hAnsi="Times New Roman" w:eastAsia="宋体" w:cs="Times New Roman"/>
                <w:sz w:val="22"/>
                <w:szCs w:val="24"/>
              </w:rPr>
            </w:pPr>
          </w:p>
        </w:tc>
        <w:tc>
          <w:tcPr>
            <w:tcW w:w="7089" w:type="dxa"/>
            <w:gridSpan w:val="9"/>
            <w:vAlign w:val="center"/>
          </w:tcPr>
          <w:p w14:paraId="03AD8028">
            <w:pPr>
              <w:jc w:val="left"/>
              <w:rPr>
                <w:rFonts w:ascii="Times New Roman" w:hAnsi="Times New Roman" w:eastAsia="宋体" w:cs="Times New Roman"/>
                <w:szCs w:val="21"/>
              </w:rPr>
            </w:pPr>
            <w:r>
              <w:rPr>
                <w:rFonts w:hint="eastAsia" w:ascii="Times New Roman" w:hAnsi="Times New Roman" w:eastAsia="宋体" w:cs="Times New Roman"/>
                <w:szCs w:val="21"/>
              </w:rPr>
              <w:t xml:space="preserve">The operation utilizes nutrients naturally </w:t>
            </w:r>
            <w:r>
              <w:rPr>
                <w:rFonts w:ascii="Times New Roman" w:hAnsi="Times New Roman" w:eastAsia="宋体" w:cs="Times New Roman"/>
                <w:szCs w:val="21"/>
              </w:rPr>
              <w:t>occurring</w:t>
            </w:r>
            <w:r>
              <w:rPr>
                <w:rFonts w:hint="eastAsia" w:ascii="Times New Roman" w:hAnsi="Times New Roman" w:eastAsia="宋体" w:cs="Times New Roman"/>
                <w:szCs w:val="21"/>
              </w:rPr>
              <w:t xml:space="preserve"> in the </w:t>
            </w:r>
            <w:r>
              <w:rPr>
                <w:rFonts w:ascii="Times New Roman" w:hAnsi="Times New Roman" w:eastAsia="宋体" w:cs="Times New Roman"/>
                <w:szCs w:val="21"/>
              </w:rPr>
              <w:t>environment</w:t>
            </w:r>
            <w:r>
              <w:rPr>
                <w:rFonts w:hint="eastAsia" w:ascii="Times New Roman" w:hAnsi="Times New Roman" w:eastAsia="宋体" w:cs="Times New Roman"/>
                <w:szCs w:val="21"/>
              </w:rPr>
              <w:t>, OR</w:t>
            </w:r>
          </w:p>
          <w:p w14:paraId="5E20A8FF">
            <w:pPr>
              <w:jc w:val="left"/>
              <w:rPr>
                <w:rFonts w:ascii="Times New Roman" w:hAnsi="Times New Roman" w:eastAsia="宋体" w:cs="Times New Roman"/>
                <w:szCs w:val="21"/>
              </w:rPr>
            </w:pPr>
            <w:r>
              <w:rPr>
                <w:rFonts w:hint="eastAsia" w:ascii="Times New Roman" w:hAnsi="Times New Roman" w:eastAsia="宋体" w:cs="Times New Roman"/>
                <w:szCs w:val="21"/>
              </w:rPr>
              <w:t>该操作利用环境中自然存在的营养物质，或</w:t>
            </w:r>
          </w:p>
        </w:tc>
        <w:tc>
          <w:tcPr>
            <w:tcW w:w="2288" w:type="dxa"/>
            <w:vAlign w:val="center"/>
          </w:tcPr>
          <w:p w14:paraId="260030AE">
            <w:pPr>
              <w:jc w:val="left"/>
              <w:rPr>
                <w:rFonts w:ascii="Times New Roman" w:hAnsi="Times New Roman" w:eastAsia="宋体" w:cs="Times New Roman"/>
                <w:b/>
                <w:bCs/>
                <w:szCs w:val="21"/>
              </w:rPr>
            </w:pPr>
            <w:sdt>
              <w:sdtPr>
                <w:rPr>
                  <w:rFonts w:ascii="Times New Roman" w:hAnsi="Times New Roman" w:eastAsia="宋体" w:cs="Times New Roman"/>
                  <w:szCs w:val="21"/>
                </w:rPr>
                <w:id w:val="199028843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86119538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70584838">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05D7715A">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3524377A">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Part III 2.3.1to regulation 2018/848</w:t>
            </w:r>
          </w:p>
        </w:tc>
      </w:tr>
      <w:tr w14:paraId="0BD70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73B2F132">
            <w:pPr>
              <w:jc w:val="center"/>
              <w:rPr>
                <w:rFonts w:ascii="Times New Roman" w:hAnsi="Times New Roman" w:eastAsia="宋体" w:cs="Times New Roman"/>
                <w:sz w:val="22"/>
                <w:szCs w:val="24"/>
              </w:rPr>
            </w:pPr>
          </w:p>
        </w:tc>
        <w:tc>
          <w:tcPr>
            <w:tcW w:w="7089" w:type="dxa"/>
            <w:gridSpan w:val="9"/>
            <w:vAlign w:val="center"/>
          </w:tcPr>
          <w:p w14:paraId="655375E6">
            <w:pPr>
              <w:jc w:val="left"/>
              <w:rPr>
                <w:rFonts w:ascii="Times New Roman" w:hAnsi="Times New Roman" w:eastAsia="宋体" w:cs="Times New Roman"/>
                <w:szCs w:val="21"/>
              </w:rPr>
            </w:pPr>
            <w:r>
              <w:rPr>
                <w:rFonts w:hint="eastAsia" w:ascii="Times New Roman" w:hAnsi="Times New Roman" w:eastAsia="宋体" w:cs="Times New Roman"/>
                <w:szCs w:val="21"/>
              </w:rPr>
              <w:t>The operation utilizes nutrients from organic aquaculture animal production, preferably located nearby as part of a polyculture system.</w:t>
            </w:r>
          </w:p>
          <w:p w14:paraId="32DBF976">
            <w:pPr>
              <w:jc w:val="left"/>
              <w:rPr>
                <w:rFonts w:ascii="Times New Roman" w:hAnsi="Times New Roman" w:eastAsia="宋体" w:cs="Times New Roman"/>
                <w:szCs w:val="21"/>
              </w:rPr>
            </w:pPr>
            <w:r>
              <w:rPr>
                <w:rFonts w:hint="eastAsia" w:ascii="Times New Roman" w:hAnsi="Times New Roman" w:eastAsia="宋体" w:cs="Times New Roman"/>
                <w:szCs w:val="21"/>
              </w:rPr>
              <w:t>该操作利用有机水产养殖动物生产的营养，最好位于附近作为混养系统的一部分。</w:t>
            </w:r>
          </w:p>
        </w:tc>
        <w:tc>
          <w:tcPr>
            <w:tcW w:w="2288" w:type="dxa"/>
            <w:vAlign w:val="center"/>
          </w:tcPr>
          <w:p w14:paraId="3BFDE5BB">
            <w:pPr>
              <w:jc w:val="left"/>
              <w:rPr>
                <w:rFonts w:ascii="Times New Roman" w:hAnsi="Times New Roman" w:eastAsia="宋体" w:cs="Times New Roman"/>
                <w:szCs w:val="21"/>
              </w:rPr>
            </w:pPr>
            <w:sdt>
              <w:sdtPr>
                <w:rPr>
                  <w:rFonts w:ascii="Times New Roman" w:hAnsi="Times New Roman" w:eastAsia="宋体" w:cs="Times New Roman"/>
                  <w:szCs w:val="21"/>
                </w:rPr>
                <w:id w:val="161448012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64800572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166303D0">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6F9603F9">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6923573F">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Part III 2.3.1to regulation 2018/848</w:t>
            </w:r>
          </w:p>
        </w:tc>
      </w:tr>
      <w:tr w14:paraId="2E60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restart"/>
            <w:vAlign w:val="center"/>
          </w:tcPr>
          <w:p w14:paraId="253EADDB">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8.6</w:t>
            </w:r>
          </w:p>
        </w:tc>
        <w:tc>
          <w:tcPr>
            <w:tcW w:w="7089" w:type="dxa"/>
            <w:gridSpan w:val="9"/>
            <w:vAlign w:val="center"/>
          </w:tcPr>
          <w:p w14:paraId="5E8DF485">
            <w:pPr>
              <w:jc w:val="left"/>
              <w:rPr>
                <w:rFonts w:ascii="Times New Roman" w:hAnsi="Times New Roman" w:eastAsia="宋体" w:cs="Times New Roman"/>
                <w:b/>
                <w:bCs/>
                <w:szCs w:val="21"/>
              </w:rPr>
            </w:pPr>
            <w:r>
              <w:rPr>
                <w:rFonts w:hint="eastAsia" w:ascii="Times New Roman" w:hAnsi="Times New Roman" w:eastAsia="宋体" w:cs="Times New Roman"/>
                <w:b/>
                <w:bCs/>
                <w:szCs w:val="21"/>
              </w:rPr>
              <w:t>Applicable only in facilities on land where external nutrient sources are used</w:t>
            </w:r>
          </w:p>
          <w:p w14:paraId="70A06EBE">
            <w:pPr>
              <w:jc w:val="left"/>
              <w:rPr>
                <w:rFonts w:ascii="Times New Roman" w:hAnsi="Times New Roman" w:eastAsia="宋体" w:cs="Times New Roman"/>
                <w:b/>
                <w:bCs/>
                <w:szCs w:val="21"/>
              </w:rPr>
            </w:pPr>
            <w:r>
              <w:rPr>
                <w:rFonts w:hint="eastAsia" w:ascii="Times New Roman" w:hAnsi="Times New Roman" w:eastAsia="宋体" w:cs="Times New Roman"/>
                <w:b/>
                <w:bCs/>
                <w:szCs w:val="21"/>
              </w:rPr>
              <w:t>仅适用于使用外部营养源的陆地设施</w:t>
            </w:r>
          </w:p>
        </w:tc>
        <w:tc>
          <w:tcPr>
            <w:tcW w:w="2288" w:type="dxa"/>
            <w:vAlign w:val="center"/>
          </w:tcPr>
          <w:p w14:paraId="65BBD467">
            <w:pPr>
              <w:jc w:val="left"/>
              <w:rPr>
                <w:rFonts w:ascii="Times New Roman" w:hAnsi="Times New Roman" w:eastAsia="宋体" w:cs="Times New Roman"/>
                <w:b/>
                <w:bCs/>
                <w:szCs w:val="21"/>
              </w:rPr>
            </w:pPr>
            <w:sdt>
              <w:sdtPr>
                <w:rPr>
                  <w:rFonts w:ascii="Times New Roman" w:hAnsi="Times New Roman" w:eastAsia="宋体" w:cs="Times New Roman"/>
                  <w:b/>
                  <w:bCs/>
                  <w:szCs w:val="21"/>
                </w:rPr>
                <w:id w:val="-915557896"/>
                <w14:checkbox>
                  <w14:checked w14:val="0"/>
                  <w14:checkedState w14:val="2612" w14:font="MS Gothic"/>
                  <w14:uncheckedState w14:val="2610" w14:font="MS Gothic"/>
                </w14:checkbox>
              </w:sdtPr>
              <w:sdtEndPr>
                <w:rPr>
                  <w:rFonts w:ascii="Times New Roman" w:hAnsi="Times New Roman" w:eastAsia="宋体" w:cs="Times New Roman"/>
                  <w:b/>
                  <w:bCs/>
                  <w:szCs w:val="21"/>
                </w:rPr>
              </w:sdtEndPr>
              <w:sdtContent>
                <w:r>
                  <w:rPr>
                    <w:rFonts w:hint="eastAsia" w:ascii="MS Gothic" w:hAnsi="MS Gothic" w:eastAsia="MS Gothic" w:cs="Times New Roman"/>
                    <w:b/>
                    <w:bCs/>
                    <w:szCs w:val="21"/>
                  </w:rPr>
                  <w:t>☐</w:t>
                </w:r>
              </w:sdtContent>
            </w:sdt>
            <w:r>
              <w:rPr>
                <w:rFonts w:ascii="Times New Roman" w:hAnsi="Times New Roman" w:eastAsia="宋体" w:cs="Times New Roman"/>
                <w:b/>
                <w:bCs/>
                <w:szCs w:val="21"/>
              </w:rPr>
              <w:t xml:space="preserve"> </w:t>
            </w:r>
            <w:r>
              <w:rPr>
                <w:rFonts w:hint="eastAsia" w:ascii="Times New Roman" w:hAnsi="Times New Roman" w:eastAsia="宋体" w:cs="Times New Roman"/>
                <w:b/>
                <w:bCs/>
                <w:szCs w:val="21"/>
              </w:rPr>
              <w:t>Applicable适用/</w:t>
            </w:r>
          </w:p>
          <w:p w14:paraId="55C5541A">
            <w:pPr>
              <w:jc w:val="left"/>
              <w:rPr>
                <w:rFonts w:ascii="Times New Roman" w:hAnsi="Times New Roman" w:eastAsia="宋体" w:cs="Times New Roman"/>
                <w:szCs w:val="21"/>
              </w:rPr>
            </w:pPr>
            <w:sdt>
              <w:sdtPr>
                <w:rPr>
                  <w:rFonts w:ascii="Times New Roman" w:hAnsi="Times New Roman" w:eastAsia="宋体" w:cs="Times New Roman"/>
                  <w:b/>
                  <w:bCs/>
                  <w:szCs w:val="21"/>
                </w:rPr>
                <w:id w:val="-815801658"/>
                <w14:checkbox>
                  <w14:checked w14:val="0"/>
                  <w14:checkedState w14:val="2612" w14:font="MS Gothic"/>
                  <w14:uncheckedState w14:val="2610" w14:font="MS Gothic"/>
                </w14:checkbox>
              </w:sdtPr>
              <w:sdtEndPr>
                <w:rPr>
                  <w:rFonts w:ascii="Times New Roman" w:hAnsi="Times New Roman" w:eastAsia="宋体" w:cs="Times New Roman"/>
                  <w:b/>
                  <w:bCs/>
                  <w:szCs w:val="21"/>
                </w:rPr>
              </w:sdtEndPr>
              <w:sdtContent>
                <w:r>
                  <w:rPr>
                    <w:rFonts w:hint="eastAsia" w:ascii="MS Gothic" w:hAnsi="MS Gothic" w:eastAsia="MS Gothic" w:cs="Times New Roman"/>
                    <w:b/>
                    <w:bCs/>
                    <w:szCs w:val="21"/>
                  </w:rPr>
                  <w:t>☐</w:t>
                </w:r>
              </w:sdtContent>
            </w:sdt>
            <w:r>
              <w:rPr>
                <w:rFonts w:ascii="Times New Roman" w:hAnsi="Times New Roman" w:eastAsia="宋体" w:cs="Times New Roman"/>
                <w:b/>
                <w:bCs/>
                <w:szCs w:val="21"/>
              </w:rPr>
              <w:t xml:space="preserve"> </w:t>
            </w:r>
            <w:r>
              <w:rPr>
                <w:rFonts w:hint="eastAsia" w:ascii="Times New Roman" w:hAnsi="Times New Roman" w:eastAsia="宋体" w:cs="Times New Roman"/>
                <w:b/>
                <w:bCs/>
                <w:szCs w:val="21"/>
              </w:rPr>
              <w:t>Non-Applicable 不适用</w:t>
            </w:r>
          </w:p>
        </w:tc>
        <w:tc>
          <w:tcPr>
            <w:tcW w:w="830" w:type="dxa"/>
            <w:shd w:val="clear" w:color="auto" w:fill="C5E0B3" w:themeFill="accent6" w:themeFillTint="66"/>
            <w:vAlign w:val="center"/>
          </w:tcPr>
          <w:p w14:paraId="0E3844A3">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1FADD6DE">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6B18B838">
            <w:pPr>
              <w:jc w:val="center"/>
              <w:rPr>
                <w:rFonts w:ascii="Times New Roman" w:hAnsi="Times New Roman" w:eastAsia="宋体" w:cs="Times New Roman"/>
                <w:sz w:val="22"/>
                <w:szCs w:val="24"/>
              </w:rPr>
            </w:pPr>
          </w:p>
        </w:tc>
      </w:tr>
      <w:tr w14:paraId="32261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4071BA92">
            <w:pPr>
              <w:jc w:val="center"/>
              <w:rPr>
                <w:rFonts w:ascii="Times New Roman" w:hAnsi="Times New Roman" w:eastAsia="宋体" w:cs="Times New Roman"/>
                <w:sz w:val="22"/>
                <w:szCs w:val="24"/>
              </w:rPr>
            </w:pPr>
            <w:bookmarkStart w:id="43" w:name="_Hlk182480988"/>
          </w:p>
        </w:tc>
        <w:tc>
          <w:tcPr>
            <w:tcW w:w="7089" w:type="dxa"/>
            <w:gridSpan w:val="9"/>
            <w:vAlign w:val="center"/>
          </w:tcPr>
          <w:p w14:paraId="1B0171CD">
            <w:pPr>
              <w:jc w:val="left"/>
              <w:rPr>
                <w:rFonts w:ascii="Times New Roman" w:hAnsi="Times New Roman" w:eastAsia="宋体" w:cs="Times New Roman"/>
                <w:szCs w:val="21"/>
              </w:rPr>
            </w:pPr>
            <w:r>
              <w:rPr>
                <w:rFonts w:hint="eastAsia" w:ascii="Times New Roman" w:hAnsi="Times New Roman" w:eastAsia="宋体" w:cs="Times New Roman"/>
                <w:szCs w:val="21"/>
              </w:rPr>
              <w:t>Does the operation take the necessary measures to ensure that the nutrient levels in the effluent water are verifiably the same, or lower, than the inflowing water?</w:t>
            </w:r>
          </w:p>
          <w:p w14:paraId="660F521F">
            <w:pPr>
              <w:jc w:val="left"/>
              <w:rPr>
                <w:rFonts w:ascii="Times New Roman" w:hAnsi="Times New Roman" w:eastAsia="宋体" w:cs="Times New Roman"/>
                <w:szCs w:val="21"/>
              </w:rPr>
            </w:pPr>
            <w:r>
              <w:rPr>
                <w:rFonts w:hint="eastAsia" w:ascii="Times New Roman" w:hAnsi="Times New Roman" w:eastAsia="宋体" w:cs="Times New Roman"/>
                <w:szCs w:val="21"/>
              </w:rPr>
              <w:t>运营者是否采取必要措施，确保流出的水的营养成分水平经证实与流入的水相同或更低？</w:t>
            </w:r>
          </w:p>
        </w:tc>
        <w:tc>
          <w:tcPr>
            <w:tcW w:w="2288" w:type="dxa"/>
            <w:vAlign w:val="center"/>
          </w:tcPr>
          <w:p w14:paraId="74CE5C5B">
            <w:pPr>
              <w:jc w:val="left"/>
              <w:rPr>
                <w:rFonts w:ascii="Times New Roman" w:hAnsi="Times New Roman" w:eastAsia="宋体" w:cs="Times New Roman"/>
                <w:szCs w:val="21"/>
              </w:rPr>
            </w:pPr>
            <w:sdt>
              <w:sdtPr>
                <w:rPr>
                  <w:rFonts w:ascii="Times New Roman" w:hAnsi="Times New Roman" w:eastAsia="宋体" w:cs="Times New Roman"/>
                  <w:szCs w:val="21"/>
                </w:rPr>
                <w:id w:val="-186504774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91439865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2BB9FAE2">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18DA7244">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0F5E5D18">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Part III 2.3.2 to regulation 2018/848</w:t>
            </w:r>
          </w:p>
        </w:tc>
      </w:tr>
      <w:bookmarkEnd w:id="43"/>
      <w:tr w14:paraId="3A632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38E71448">
            <w:pPr>
              <w:jc w:val="center"/>
              <w:rPr>
                <w:rFonts w:ascii="Times New Roman" w:hAnsi="Times New Roman" w:eastAsia="宋体" w:cs="Times New Roman"/>
                <w:sz w:val="22"/>
                <w:szCs w:val="24"/>
              </w:rPr>
            </w:pPr>
          </w:p>
        </w:tc>
        <w:tc>
          <w:tcPr>
            <w:tcW w:w="3516" w:type="dxa"/>
            <w:gridSpan w:val="4"/>
            <w:vAlign w:val="center"/>
          </w:tcPr>
          <w:p w14:paraId="633F3CD1">
            <w:pPr>
              <w:jc w:val="left"/>
              <w:rPr>
                <w:rFonts w:ascii="Times New Roman" w:hAnsi="Times New Roman" w:eastAsia="宋体" w:cs="Times New Roman"/>
                <w:szCs w:val="21"/>
              </w:rPr>
            </w:pPr>
            <w:r>
              <w:rPr>
                <w:rFonts w:hint="eastAsia" w:ascii="Times New Roman" w:hAnsi="Times New Roman" w:eastAsia="宋体" w:cs="Times New Roman"/>
                <w:szCs w:val="21"/>
              </w:rPr>
              <w:t>If yes, which measures?</w:t>
            </w:r>
          </w:p>
          <w:p w14:paraId="07436923">
            <w:pPr>
              <w:jc w:val="left"/>
              <w:rPr>
                <w:rFonts w:ascii="Times New Roman" w:hAnsi="Times New Roman" w:eastAsia="宋体" w:cs="Times New Roman"/>
                <w:szCs w:val="21"/>
              </w:rPr>
            </w:pPr>
            <w:r>
              <w:rPr>
                <w:rFonts w:hint="eastAsia" w:ascii="Times New Roman" w:hAnsi="Times New Roman" w:eastAsia="宋体" w:cs="Times New Roman"/>
                <w:szCs w:val="21"/>
              </w:rPr>
              <w:t>如果是，采取哪种措施？</w:t>
            </w:r>
          </w:p>
        </w:tc>
        <w:tc>
          <w:tcPr>
            <w:tcW w:w="5861" w:type="dxa"/>
            <w:gridSpan w:val="6"/>
            <w:vAlign w:val="center"/>
          </w:tcPr>
          <w:p w14:paraId="251A56BF">
            <w:pPr>
              <w:jc w:val="left"/>
              <w:rPr>
                <w:rFonts w:ascii="Times New Roman" w:hAnsi="Times New Roman" w:eastAsia="宋体" w:cs="Times New Roman"/>
                <w:szCs w:val="21"/>
              </w:rPr>
            </w:pPr>
          </w:p>
        </w:tc>
        <w:tc>
          <w:tcPr>
            <w:tcW w:w="830" w:type="dxa"/>
            <w:shd w:val="clear" w:color="auto" w:fill="C5E0B3" w:themeFill="accent6" w:themeFillTint="66"/>
            <w:vAlign w:val="center"/>
          </w:tcPr>
          <w:p w14:paraId="7E7EA10B">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5AF52405">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0973CBEE">
            <w:pPr>
              <w:jc w:val="center"/>
              <w:rPr>
                <w:rFonts w:ascii="Times New Roman" w:hAnsi="Times New Roman" w:eastAsia="宋体" w:cs="Times New Roman"/>
                <w:sz w:val="22"/>
                <w:szCs w:val="24"/>
              </w:rPr>
            </w:pPr>
          </w:p>
        </w:tc>
      </w:tr>
      <w:tr w14:paraId="24E62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7" w:hRule="atLeast"/>
          <w:jc w:val="center"/>
        </w:trPr>
        <w:tc>
          <w:tcPr>
            <w:tcW w:w="1128" w:type="dxa"/>
            <w:vMerge w:val="continue"/>
            <w:vAlign w:val="center"/>
          </w:tcPr>
          <w:p w14:paraId="1C7B47E5">
            <w:pPr>
              <w:jc w:val="center"/>
              <w:rPr>
                <w:rFonts w:ascii="Times New Roman" w:hAnsi="Times New Roman" w:eastAsia="宋体" w:cs="Times New Roman"/>
                <w:sz w:val="22"/>
                <w:szCs w:val="24"/>
              </w:rPr>
            </w:pPr>
          </w:p>
        </w:tc>
        <w:tc>
          <w:tcPr>
            <w:tcW w:w="7089" w:type="dxa"/>
            <w:gridSpan w:val="9"/>
            <w:vAlign w:val="center"/>
          </w:tcPr>
          <w:p w14:paraId="26DF69BC">
            <w:pPr>
              <w:jc w:val="left"/>
              <w:rPr>
                <w:rFonts w:ascii="Times New Roman" w:hAnsi="Times New Roman" w:eastAsia="宋体" w:cs="Times New Roman"/>
                <w:szCs w:val="21"/>
              </w:rPr>
            </w:pPr>
            <w:r>
              <w:rPr>
                <w:rFonts w:hint="eastAsia" w:ascii="Times New Roman" w:hAnsi="Times New Roman" w:eastAsia="宋体" w:cs="Times New Roman"/>
                <w:szCs w:val="21"/>
              </w:rPr>
              <w:t>Does the operation use nutrients of plant or mineral origin and as listed?</w:t>
            </w:r>
          </w:p>
          <w:p w14:paraId="4B900BA5">
            <w:pPr>
              <w:jc w:val="left"/>
              <w:rPr>
                <w:rFonts w:ascii="Times New Roman" w:hAnsi="Times New Roman" w:eastAsia="宋体" w:cs="Times New Roman"/>
                <w:szCs w:val="21"/>
              </w:rPr>
            </w:pPr>
            <w:r>
              <w:rPr>
                <w:rFonts w:hint="eastAsia" w:ascii="Times New Roman" w:hAnsi="Times New Roman" w:eastAsia="宋体" w:cs="Times New Roman"/>
                <w:szCs w:val="21"/>
              </w:rPr>
              <w:t>经营者</w:t>
            </w:r>
            <w:r>
              <w:rPr>
                <w:rFonts w:ascii="Times New Roman" w:hAnsi="Times New Roman" w:eastAsia="宋体" w:cs="Times New Roman"/>
                <w:szCs w:val="21"/>
              </w:rPr>
              <w:t>是否使用植物或矿物来源的营养物质，如所列？</w:t>
            </w:r>
          </w:p>
        </w:tc>
        <w:tc>
          <w:tcPr>
            <w:tcW w:w="2288" w:type="dxa"/>
            <w:vAlign w:val="center"/>
          </w:tcPr>
          <w:p w14:paraId="59AE08FC">
            <w:pPr>
              <w:jc w:val="left"/>
              <w:rPr>
                <w:rFonts w:ascii="Times New Roman" w:hAnsi="Times New Roman" w:eastAsia="宋体" w:cs="Times New Roman"/>
                <w:szCs w:val="21"/>
              </w:rPr>
            </w:pPr>
            <w:sdt>
              <w:sdtPr>
                <w:rPr>
                  <w:rFonts w:ascii="Times New Roman" w:hAnsi="Times New Roman" w:eastAsia="宋体" w:cs="Times New Roman"/>
                  <w:szCs w:val="21"/>
                </w:rPr>
                <w:id w:val="-48462078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211527672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p w14:paraId="4E67AC09">
            <w:pPr>
              <w:jc w:val="left"/>
              <w:rPr>
                <w:rFonts w:ascii="Times New Roman" w:hAnsi="Times New Roman" w:eastAsia="宋体" w:cs="Times New Roman"/>
                <w:szCs w:val="21"/>
              </w:rPr>
            </w:pPr>
            <w:r>
              <w:rPr>
                <w:rFonts w:hint="eastAsia" w:ascii="Times New Roman" w:hAnsi="Times New Roman" w:eastAsia="宋体" w:cs="Times New Roman"/>
                <w:szCs w:val="21"/>
              </w:rPr>
              <w:t>(if yes, fill the below table)</w:t>
            </w:r>
            <w:r>
              <w:rPr>
                <w:rFonts w:hint="eastAsia"/>
              </w:rPr>
              <w:t xml:space="preserve"> </w:t>
            </w:r>
            <w:r>
              <w:rPr>
                <w:rFonts w:hint="eastAsia" w:ascii="Times New Roman" w:hAnsi="Times New Roman" w:eastAsia="宋体" w:cs="Times New Roman"/>
                <w:szCs w:val="21"/>
              </w:rPr>
              <w:t>（如是，请填写下表）</w:t>
            </w:r>
          </w:p>
        </w:tc>
        <w:tc>
          <w:tcPr>
            <w:tcW w:w="830" w:type="dxa"/>
            <w:shd w:val="clear" w:color="auto" w:fill="C5E0B3" w:themeFill="accent6" w:themeFillTint="66"/>
            <w:vAlign w:val="center"/>
          </w:tcPr>
          <w:p w14:paraId="7A3FAF41">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78335695">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648D89A3">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Part III 2.3.2 to regulation 2018/848</w:t>
            </w:r>
          </w:p>
        </w:tc>
      </w:tr>
      <w:tr w14:paraId="66DB5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0174171C">
            <w:pPr>
              <w:jc w:val="center"/>
              <w:rPr>
                <w:rFonts w:ascii="Times New Roman" w:hAnsi="Times New Roman" w:eastAsia="宋体" w:cs="Times New Roman"/>
                <w:sz w:val="22"/>
                <w:szCs w:val="24"/>
              </w:rPr>
            </w:pPr>
          </w:p>
        </w:tc>
        <w:tc>
          <w:tcPr>
            <w:tcW w:w="2344" w:type="dxa"/>
            <w:vAlign w:val="center"/>
          </w:tcPr>
          <w:p w14:paraId="4866B3D8">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Commercial product name</w:t>
            </w:r>
          </w:p>
          <w:p w14:paraId="330A5D5E">
            <w:pPr>
              <w:jc w:val="center"/>
              <w:rPr>
                <w:rFonts w:ascii="Times New Roman" w:hAnsi="Times New Roman" w:eastAsia="宋体" w:cs="Times New Roman"/>
                <w:szCs w:val="21"/>
              </w:rPr>
            </w:pPr>
            <w:r>
              <w:rPr>
                <w:rFonts w:hint="eastAsia" w:ascii="Times New Roman" w:hAnsi="Times New Roman" w:eastAsia="宋体" w:cs="Times New Roman"/>
                <w:b/>
                <w:bCs/>
                <w:szCs w:val="21"/>
              </w:rPr>
              <w:t>产品商品名</w:t>
            </w:r>
          </w:p>
        </w:tc>
        <w:tc>
          <w:tcPr>
            <w:tcW w:w="2344" w:type="dxa"/>
            <w:gridSpan w:val="4"/>
            <w:vAlign w:val="center"/>
          </w:tcPr>
          <w:p w14:paraId="67C23554">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Active substance</w:t>
            </w:r>
          </w:p>
          <w:p w14:paraId="2FACA5F5">
            <w:pPr>
              <w:jc w:val="center"/>
              <w:rPr>
                <w:rFonts w:ascii="Times New Roman" w:hAnsi="Times New Roman" w:eastAsia="宋体" w:cs="Times New Roman"/>
                <w:szCs w:val="21"/>
              </w:rPr>
            </w:pPr>
            <w:r>
              <w:rPr>
                <w:rFonts w:hint="eastAsia" w:ascii="Times New Roman" w:hAnsi="Times New Roman" w:eastAsia="宋体" w:cs="Times New Roman"/>
                <w:b/>
                <w:bCs/>
                <w:szCs w:val="21"/>
              </w:rPr>
              <w:t>活性物质</w:t>
            </w:r>
          </w:p>
        </w:tc>
        <w:tc>
          <w:tcPr>
            <w:tcW w:w="2344" w:type="dxa"/>
            <w:gridSpan w:val="3"/>
            <w:vAlign w:val="center"/>
          </w:tcPr>
          <w:p w14:paraId="1F131088">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Dosage</w:t>
            </w:r>
          </w:p>
          <w:p w14:paraId="0D67746F">
            <w:pPr>
              <w:jc w:val="center"/>
              <w:rPr>
                <w:rFonts w:ascii="Times New Roman" w:hAnsi="Times New Roman" w:eastAsia="宋体" w:cs="Times New Roman"/>
                <w:szCs w:val="21"/>
              </w:rPr>
            </w:pPr>
            <w:r>
              <w:rPr>
                <w:rFonts w:hint="eastAsia" w:ascii="Times New Roman" w:hAnsi="Times New Roman" w:eastAsia="宋体" w:cs="Times New Roman"/>
                <w:b/>
                <w:bCs/>
                <w:szCs w:val="21"/>
              </w:rPr>
              <w:t>用量</w:t>
            </w:r>
          </w:p>
        </w:tc>
        <w:tc>
          <w:tcPr>
            <w:tcW w:w="2345" w:type="dxa"/>
            <w:gridSpan w:val="2"/>
            <w:vAlign w:val="center"/>
          </w:tcPr>
          <w:p w14:paraId="4BFA7558">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Website link of the fertilizers</w:t>
            </w:r>
          </w:p>
          <w:p w14:paraId="72F522A8">
            <w:pPr>
              <w:jc w:val="center"/>
              <w:rPr>
                <w:rFonts w:ascii="Times New Roman" w:hAnsi="Times New Roman" w:eastAsia="宋体" w:cs="Times New Roman"/>
                <w:szCs w:val="21"/>
              </w:rPr>
            </w:pPr>
            <w:r>
              <w:rPr>
                <w:rFonts w:hint="eastAsia" w:ascii="Times New Roman" w:hAnsi="Times New Roman" w:eastAsia="宋体" w:cs="Times New Roman"/>
                <w:b/>
                <w:bCs/>
                <w:szCs w:val="21"/>
              </w:rPr>
              <w:t>肥料网站链接</w:t>
            </w:r>
          </w:p>
        </w:tc>
        <w:tc>
          <w:tcPr>
            <w:tcW w:w="830" w:type="dxa"/>
            <w:shd w:val="clear" w:color="auto" w:fill="C5E0B3" w:themeFill="accent6" w:themeFillTint="66"/>
            <w:vAlign w:val="center"/>
          </w:tcPr>
          <w:p w14:paraId="413F8CC7">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3E0890F9">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69AE82C3">
            <w:pPr>
              <w:jc w:val="center"/>
              <w:rPr>
                <w:rFonts w:ascii="Times New Roman" w:hAnsi="Times New Roman" w:eastAsia="宋体" w:cs="Times New Roman"/>
                <w:sz w:val="22"/>
                <w:szCs w:val="24"/>
              </w:rPr>
            </w:pPr>
          </w:p>
        </w:tc>
      </w:tr>
      <w:tr w14:paraId="75645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2DA55253">
            <w:pPr>
              <w:jc w:val="center"/>
              <w:rPr>
                <w:rFonts w:ascii="Times New Roman" w:hAnsi="Times New Roman" w:eastAsia="宋体" w:cs="Times New Roman"/>
                <w:sz w:val="22"/>
                <w:szCs w:val="24"/>
              </w:rPr>
            </w:pPr>
          </w:p>
        </w:tc>
        <w:tc>
          <w:tcPr>
            <w:tcW w:w="2344" w:type="dxa"/>
            <w:vAlign w:val="center"/>
          </w:tcPr>
          <w:p w14:paraId="3A540F92">
            <w:pPr>
              <w:jc w:val="left"/>
              <w:rPr>
                <w:rFonts w:ascii="Times New Roman" w:hAnsi="Times New Roman" w:eastAsia="宋体" w:cs="Times New Roman"/>
                <w:szCs w:val="21"/>
              </w:rPr>
            </w:pPr>
          </w:p>
        </w:tc>
        <w:tc>
          <w:tcPr>
            <w:tcW w:w="2344" w:type="dxa"/>
            <w:gridSpan w:val="4"/>
            <w:vAlign w:val="center"/>
          </w:tcPr>
          <w:p w14:paraId="45E63093">
            <w:pPr>
              <w:jc w:val="left"/>
              <w:rPr>
                <w:rFonts w:ascii="Times New Roman" w:hAnsi="Times New Roman" w:eastAsia="宋体" w:cs="Times New Roman"/>
                <w:szCs w:val="21"/>
              </w:rPr>
            </w:pPr>
          </w:p>
        </w:tc>
        <w:tc>
          <w:tcPr>
            <w:tcW w:w="2344" w:type="dxa"/>
            <w:gridSpan w:val="3"/>
            <w:vAlign w:val="center"/>
          </w:tcPr>
          <w:p w14:paraId="2AE25DC2">
            <w:pPr>
              <w:jc w:val="left"/>
              <w:rPr>
                <w:rFonts w:ascii="Times New Roman" w:hAnsi="Times New Roman" w:eastAsia="宋体" w:cs="Times New Roman"/>
                <w:szCs w:val="21"/>
              </w:rPr>
            </w:pPr>
          </w:p>
        </w:tc>
        <w:tc>
          <w:tcPr>
            <w:tcW w:w="2345" w:type="dxa"/>
            <w:gridSpan w:val="2"/>
            <w:vAlign w:val="center"/>
          </w:tcPr>
          <w:p w14:paraId="49339399">
            <w:pPr>
              <w:jc w:val="left"/>
              <w:rPr>
                <w:rFonts w:ascii="Times New Roman" w:hAnsi="Times New Roman" w:eastAsia="宋体" w:cs="Times New Roman"/>
                <w:szCs w:val="21"/>
              </w:rPr>
            </w:pPr>
          </w:p>
        </w:tc>
        <w:tc>
          <w:tcPr>
            <w:tcW w:w="830" w:type="dxa"/>
            <w:shd w:val="clear" w:color="auto" w:fill="C5E0B3" w:themeFill="accent6" w:themeFillTint="66"/>
            <w:vAlign w:val="center"/>
          </w:tcPr>
          <w:p w14:paraId="5AB2304B">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00F393AD">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1B7512F1">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Article 24 to regulation 2018/848</w:t>
            </w:r>
          </w:p>
        </w:tc>
      </w:tr>
      <w:tr w14:paraId="6851B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2746ADB6">
            <w:pPr>
              <w:jc w:val="center"/>
              <w:rPr>
                <w:rFonts w:ascii="Times New Roman" w:hAnsi="Times New Roman" w:eastAsia="宋体" w:cs="Times New Roman"/>
                <w:sz w:val="22"/>
                <w:szCs w:val="24"/>
              </w:rPr>
            </w:pPr>
          </w:p>
        </w:tc>
        <w:tc>
          <w:tcPr>
            <w:tcW w:w="2344" w:type="dxa"/>
            <w:vAlign w:val="center"/>
          </w:tcPr>
          <w:p w14:paraId="5D82E373">
            <w:pPr>
              <w:jc w:val="left"/>
              <w:rPr>
                <w:rFonts w:ascii="Times New Roman" w:hAnsi="Times New Roman" w:eastAsia="宋体" w:cs="Times New Roman"/>
                <w:szCs w:val="21"/>
              </w:rPr>
            </w:pPr>
          </w:p>
        </w:tc>
        <w:tc>
          <w:tcPr>
            <w:tcW w:w="2344" w:type="dxa"/>
            <w:gridSpan w:val="4"/>
            <w:vAlign w:val="center"/>
          </w:tcPr>
          <w:p w14:paraId="015CA5CC">
            <w:pPr>
              <w:jc w:val="left"/>
              <w:rPr>
                <w:rFonts w:ascii="Times New Roman" w:hAnsi="Times New Roman" w:eastAsia="宋体" w:cs="Times New Roman"/>
                <w:szCs w:val="21"/>
              </w:rPr>
            </w:pPr>
          </w:p>
        </w:tc>
        <w:tc>
          <w:tcPr>
            <w:tcW w:w="2344" w:type="dxa"/>
            <w:gridSpan w:val="3"/>
            <w:vAlign w:val="center"/>
          </w:tcPr>
          <w:p w14:paraId="5A512F9E">
            <w:pPr>
              <w:jc w:val="left"/>
              <w:rPr>
                <w:rFonts w:ascii="Times New Roman" w:hAnsi="Times New Roman" w:eastAsia="宋体" w:cs="Times New Roman"/>
                <w:szCs w:val="21"/>
              </w:rPr>
            </w:pPr>
          </w:p>
        </w:tc>
        <w:tc>
          <w:tcPr>
            <w:tcW w:w="2345" w:type="dxa"/>
            <w:gridSpan w:val="2"/>
            <w:vAlign w:val="center"/>
          </w:tcPr>
          <w:p w14:paraId="779C9630">
            <w:pPr>
              <w:jc w:val="left"/>
              <w:rPr>
                <w:rFonts w:ascii="Times New Roman" w:hAnsi="Times New Roman" w:eastAsia="宋体" w:cs="Times New Roman"/>
                <w:szCs w:val="21"/>
              </w:rPr>
            </w:pPr>
          </w:p>
        </w:tc>
        <w:tc>
          <w:tcPr>
            <w:tcW w:w="830" w:type="dxa"/>
            <w:shd w:val="clear" w:color="auto" w:fill="C5E0B3" w:themeFill="accent6" w:themeFillTint="66"/>
            <w:vAlign w:val="center"/>
          </w:tcPr>
          <w:p w14:paraId="4D3ABA47">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610925F5">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370224FC">
            <w:pPr>
              <w:jc w:val="center"/>
              <w:rPr>
                <w:rFonts w:ascii="Times New Roman" w:hAnsi="Times New Roman" w:eastAsia="宋体" w:cs="Times New Roman"/>
                <w:sz w:val="22"/>
                <w:szCs w:val="24"/>
              </w:rPr>
            </w:pPr>
          </w:p>
        </w:tc>
      </w:tr>
      <w:tr w14:paraId="70C19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2C20C4B8">
            <w:pPr>
              <w:jc w:val="center"/>
              <w:rPr>
                <w:rFonts w:ascii="Times New Roman" w:hAnsi="Times New Roman" w:eastAsia="宋体" w:cs="Times New Roman"/>
                <w:sz w:val="22"/>
                <w:szCs w:val="24"/>
              </w:rPr>
            </w:pPr>
          </w:p>
        </w:tc>
        <w:tc>
          <w:tcPr>
            <w:tcW w:w="2344" w:type="dxa"/>
            <w:vAlign w:val="center"/>
          </w:tcPr>
          <w:p w14:paraId="0027881C">
            <w:pPr>
              <w:jc w:val="left"/>
              <w:rPr>
                <w:rFonts w:ascii="Times New Roman" w:hAnsi="Times New Roman" w:eastAsia="宋体" w:cs="Times New Roman"/>
                <w:szCs w:val="21"/>
              </w:rPr>
            </w:pPr>
          </w:p>
        </w:tc>
        <w:tc>
          <w:tcPr>
            <w:tcW w:w="2344" w:type="dxa"/>
            <w:gridSpan w:val="4"/>
            <w:vAlign w:val="center"/>
          </w:tcPr>
          <w:p w14:paraId="079D55AB">
            <w:pPr>
              <w:jc w:val="left"/>
              <w:rPr>
                <w:rFonts w:ascii="Times New Roman" w:hAnsi="Times New Roman" w:eastAsia="宋体" w:cs="Times New Roman"/>
                <w:szCs w:val="21"/>
              </w:rPr>
            </w:pPr>
          </w:p>
        </w:tc>
        <w:tc>
          <w:tcPr>
            <w:tcW w:w="2344" w:type="dxa"/>
            <w:gridSpan w:val="3"/>
            <w:vAlign w:val="center"/>
          </w:tcPr>
          <w:p w14:paraId="39EC3D24">
            <w:pPr>
              <w:jc w:val="left"/>
              <w:rPr>
                <w:rFonts w:ascii="Times New Roman" w:hAnsi="Times New Roman" w:eastAsia="宋体" w:cs="Times New Roman"/>
                <w:szCs w:val="21"/>
              </w:rPr>
            </w:pPr>
          </w:p>
        </w:tc>
        <w:tc>
          <w:tcPr>
            <w:tcW w:w="2345" w:type="dxa"/>
            <w:gridSpan w:val="2"/>
            <w:vAlign w:val="center"/>
          </w:tcPr>
          <w:p w14:paraId="36F262E3">
            <w:pPr>
              <w:jc w:val="left"/>
              <w:rPr>
                <w:rFonts w:ascii="Times New Roman" w:hAnsi="Times New Roman" w:eastAsia="宋体" w:cs="Times New Roman"/>
                <w:szCs w:val="21"/>
              </w:rPr>
            </w:pPr>
          </w:p>
        </w:tc>
        <w:tc>
          <w:tcPr>
            <w:tcW w:w="830" w:type="dxa"/>
            <w:shd w:val="clear" w:color="auto" w:fill="C5E0B3" w:themeFill="accent6" w:themeFillTint="66"/>
            <w:vAlign w:val="center"/>
          </w:tcPr>
          <w:p w14:paraId="0BC880B3">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25FE0B86">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1E0CEBDF">
            <w:pPr>
              <w:jc w:val="center"/>
              <w:rPr>
                <w:rFonts w:ascii="Times New Roman" w:hAnsi="Times New Roman" w:eastAsia="宋体" w:cs="Times New Roman"/>
                <w:sz w:val="22"/>
                <w:szCs w:val="24"/>
              </w:rPr>
            </w:pPr>
          </w:p>
        </w:tc>
      </w:tr>
      <w:tr w14:paraId="27021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5894D3ED">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8.7</w:t>
            </w:r>
          </w:p>
        </w:tc>
        <w:tc>
          <w:tcPr>
            <w:tcW w:w="7032" w:type="dxa"/>
            <w:gridSpan w:val="8"/>
            <w:vAlign w:val="center"/>
          </w:tcPr>
          <w:p w14:paraId="7A61C91C">
            <w:pPr>
              <w:jc w:val="left"/>
              <w:rPr>
                <w:rFonts w:ascii="Times New Roman" w:hAnsi="Times New Roman" w:eastAsia="宋体" w:cs="Times New Roman"/>
                <w:szCs w:val="21"/>
              </w:rPr>
            </w:pPr>
            <w:r>
              <w:rPr>
                <w:rFonts w:hint="eastAsia" w:ascii="Times New Roman" w:hAnsi="Times New Roman" w:eastAsia="宋体" w:cs="Times New Roman"/>
                <w:szCs w:val="21"/>
              </w:rPr>
              <w:t>Preparation of unprocessed products</w:t>
            </w:r>
          </w:p>
          <w:p w14:paraId="24D15088">
            <w:pPr>
              <w:jc w:val="left"/>
              <w:rPr>
                <w:rFonts w:ascii="Times New Roman" w:hAnsi="Times New Roman" w:eastAsia="宋体" w:cs="Times New Roman"/>
                <w:szCs w:val="21"/>
              </w:rPr>
            </w:pPr>
            <w:r>
              <w:rPr>
                <w:rFonts w:hint="eastAsia" w:ascii="Times New Roman" w:hAnsi="Times New Roman" w:eastAsia="宋体" w:cs="Times New Roman"/>
                <w:szCs w:val="21"/>
              </w:rPr>
              <w:t>未加工产品的制备</w:t>
            </w:r>
          </w:p>
        </w:tc>
        <w:tc>
          <w:tcPr>
            <w:tcW w:w="2345" w:type="dxa"/>
            <w:gridSpan w:val="2"/>
            <w:vAlign w:val="center"/>
          </w:tcPr>
          <w:p w14:paraId="0D0B26E9">
            <w:pPr>
              <w:jc w:val="left"/>
              <w:rPr>
                <w:rFonts w:ascii="Times New Roman" w:hAnsi="Times New Roman" w:eastAsia="宋体" w:cs="Times New Roman"/>
                <w:szCs w:val="21"/>
              </w:rPr>
            </w:pPr>
            <w:sdt>
              <w:sdtPr>
                <w:rPr>
                  <w:rFonts w:ascii="Times New Roman" w:hAnsi="Times New Roman" w:eastAsia="宋体" w:cs="Times New Roman"/>
                  <w:szCs w:val="21"/>
                </w:rPr>
                <w:id w:val="212056374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211581271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7FE07748">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614CFFAA">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61F8F5FF">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Part III 1.10 to regulation 2018/848</w:t>
            </w:r>
          </w:p>
        </w:tc>
      </w:tr>
    </w:tbl>
    <w:p w14:paraId="3296DF4C">
      <w:pPr>
        <w:jc w:val="center"/>
        <w:rPr>
          <w:rFonts w:ascii="Times New Roman" w:hAnsi="Times New Roman" w:eastAsia="宋体" w:cs="Times New Roman"/>
          <w:sz w:val="28"/>
          <w:szCs w:val="32"/>
        </w:rPr>
      </w:pPr>
    </w:p>
    <w:tbl>
      <w:tblPr>
        <w:tblStyle w:val="5"/>
        <w:tblW w:w="13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3125"/>
        <w:gridCol w:w="1979"/>
        <w:gridCol w:w="1147"/>
        <w:gridCol w:w="989"/>
        <w:gridCol w:w="2137"/>
        <w:gridCol w:w="830"/>
        <w:gridCol w:w="851"/>
        <w:gridCol w:w="1765"/>
      </w:tblGrid>
      <w:tr w14:paraId="5DFD8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128" w:type="dxa"/>
            <w:vMerge w:val="restart"/>
            <w:vAlign w:val="center"/>
          </w:tcPr>
          <w:p w14:paraId="0DD4FFBF">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9</w:t>
            </w:r>
          </w:p>
        </w:tc>
        <w:tc>
          <w:tcPr>
            <w:tcW w:w="9377" w:type="dxa"/>
            <w:gridSpan w:val="5"/>
            <w:vMerge w:val="restart"/>
            <w:vAlign w:val="center"/>
          </w:tcPr>
          <w:p w14:paraId="3F63F2A4">
            <w:pPr>
              <w:jc w:val="left"/>
              <w:rPr>
                <w:rFonts w:hint="eastAsia"/>
              </w:rPr>
            </w:pPr>
            <w:r>
              <w:rPr>
                <w:rFonts w:hint="eastAsia" w:ascii="Times New Roman" w:hAnsi="Times New Roman" w:eastAsia="宋体" w:cs="Times New Roman"/>
                <w:b/>
                <w:bCs/>
                <w:szCs w:val="21"/>
              </w:rPr>
              <w:t>Antifouling measures and cleaning of production equipment and facilities</w:t>
            </w:r>
            <w:r>
              <w:rPr>
                <w:rFonts w:hint="eastAsia"/>
              </w:rPr>
              <w:t xml:space="preserve"> </w:t>
            </w:r>
          </w:p>
          <w:p w14:paraId="78605684">
            <w:pPr>
              <w:jc w:val="left"/>
              <w:rPr>
                <w:rFonts w:ascii="Times New Roman" w:hAnsi="Times New Roman" w:eastAsia="宋体" w:cs="Times New Roman"/>
                <w:b/>
                <w:bCs/>
                <w:szCs w:val="21"/>
              </w:rPr>
            </w:pPr>
            <w:r>
              <w:rPr>
                <w:rFonts w:hint="eastAsia" w:ascii="Times New Roman" w:hAnsi="Times New Roman" w:eastAsia="宋体" w:cs="Times New Roman"/>
                <w:b/>
                <w:bCs/>
                <w:szCs w:val="21"/>
              </w:rPr>
              <w:t>生产设备设施的防污措施和清洁</w:t>
            </w:r>
          </w:p>
        </w:tc>
        <w:tc>
          <w:tcPr>
            <w:tcW w:w="3446" w:type="dxa"/>
            <w:gridSpan w:val="3"/>
            <w:shd w:val="clear" w:color="auto" w:fill="C5E0B3" w:themeFill="accent6" w:themeFillTint="66"/>
            <w:vAlign w:val="center"/>
          </w:tcPr>
          <w:p w14:paraId="22E3F719">
            <w:pPr>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To be filled by CETC personnel</w:t>
            </w:r>
          </w:p>
          <w:p w14:paraId="1E8B385A">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由CETC人员填写</w:t>
            </w:r>
          </w:p>
        </w:tc>
      </w:tr>
      <w:tr w14:paraId="58730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672D5E9C">
            <w:pPr>
              <w:jc w:val="center"/>
              <w:rPr>
                <w:rFonts w:ascii="Times New Roman" w:hAnsi="Times New Roman" w:eastAsia="宋体" w:cs="Times New Roman"/>
                <w:b/>
                <w:bCs/>
                <w:sz w:val="22"/>
                <w:szCs w:val="24"/>
              </w:rPr>
            </w:pPr>
          </w:p>
        </w:tc>
        <w:tc>
          <w:tcPr>
            <w:tcW w:w="9377" w:type="dxa"/>
            <w:gridSpan w:val="5"/>
            <w:vMerge w:val="continue"/>
            <w:vAlign w:val="center"/>
          </w:tcPr>
          <w:p w14:paraId="732E3097">
            <w:pPr>
              <w:jc w:val="center"/>
              <w:rPr>
                <w:rFonts w:ascii="Times New Roman" w:hAnsi="Times New Roman" w:eastAsia="宋体" w:cs="Times New Roman"/>
                <w:b/>
                <w:bCs/>
                <w:szCs w:val="21"/>
              </w:rPr>
            </w:pPr>
          </w:p>
        </w:tc>
        <w:tc>
          <w:tcPr>
            <w:tcW w:w="830" w:type="dxa"/>
            <w:shd w:val="clear" w:color="auto" w:fill="C5E0B3" w:themeFill="accent6" w:themeFillTint="66"/>
            <w:vAlign w:val="center"/>
          </w:tcPr>
          <w:p w14:paraId="1F3826BF">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ER</w:t>
            </w:r>
          </w:p>
          <w:p w14:paraId="4E0B0C7D">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评估结果</w:t>
            </w:r>
          </w:p>
        </w:tc>
        <w:tc>
          <w:tcPr>
            <w:tcW w:w="851" w:type="dxa"/>
            <w:shd w:val="clear" w:color="auto" w:fill="C5E0B3" w:themeFill="accent6" w:themeFillTint="66"/>
            <w:vAlign w:val="center"/>
          </w:tcPr>
          <w:p w14:paraId="6FD089CE">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w:t>
            </w:r>
          </w:p>
          <w:p w14:paraId="18EAE62A">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检查结果</w:t>
            </w:r>
          </w:p>
        </w:tc>
        <w:tc>
          <w:tcPr>
            <w:tcW w:w="1765" w:type="dxa"/>
            <w:shd w:val="clear" w:color="auto" w:fill="C5E0B3" w:themeFill="accent6" w:themeFillTint="66"/>
            <w:vAlign w:val="center"/>
          </w:tcPr>
          <w:p w14:paraId="6FF0F3BB">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Notes</w:t>
            </w:r>
          </w:p>
          <w:p w14:paraId="068C8911">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备注</w:t>
            </w:r>
          </w:p>
        </w:tc>
      </w:tr>
      <w:tr w14:paraId="751CE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restart"/>
            <w:vAlign w:val="center"/>
          </w:tcPr>
          <w:p w14:paraId="620A7568">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9.1</w:t>
            </w:r>
          </w:p>
        </w:tc>
        <w:tc>
          <w:tcPr>
            <w:tcW w:w="5104" w:type="dxa"/>
            <w:gridSpan w:val="2"/>
            <w:vAlign w:val="center"/>
          </w:tcPr>
          <w:p w14:paraId="742B48F3">
            <w:pPr>
              <w:rPr>
                <w:rFonts w:ascii="Times New Roman" w:hAnsi="Times New Roman" w:eastAsia="宋体" w:cs="Times New Roman"/>
                <w:i/>
                <w:iCs/>
                <w:szCs w:val="21"/>
              </w:rPr>
            </w:pPr>
            <w:r>
              <w:rPr>
                <w:rFonts w:hint="eastAsia" w:ascii="Times New Roman" w:hAnsi="Times New Roman" w:eastAsia="宋体" w:cs="Times New Roman"/>
                <w:i/>
                <w:iCs/>
                <w:szCs w:val="21"/>
              </w:rPr>
              <w:t>Are the Bio-fouling organisms removed only by physical means or by hand and where appropriate returned to the sea at a distance from the farm</w:t>
            </w:r>
          </w:p>
          <w:p w14:paraId="6DFB563E">
            <w:pPr>
              <w:rPr>
                <w:rFonts w:ascii="Times New Roman" w:hAnsi="Times New Roman" w:eastAsia="宋体" w:cs="Times New Roman"/>
                <w:i/>
                <w:iCs/>
                <w:szCs w:val="21"/>
              </w:rPr>
            </w:pPr>
            <w:r>
              <w:rPr>
                <w:rFonts w:hint="eastAsia" w:ascii="Times New Roman" w:hAnsi="Times New Roman" w:eastAsia="宋体" w:cs="Times New Roman"/>
                <w:i/>
                <w:iCs/>
                <w:szCs w:val="21"/>
              </w:rPr>
              <w:t>是否只能用物理方法或手工清除生物污染生物体，并在适当情况下将其送回离养殖场较远的海域</w:t>
            </w:r>
          </w:p>
        </w:tc>
        <w:tc>
          <w:tcPr>
            <w:tcW w:w="4273" w:type="dxa"/>
            <w:gridSpan w:val="3"/>
            <w:vAlign w:val="center"/>
          </w:tcPr>
          <w:p w14:paraId="7DD147F0">
            <w:pPr>
              <w:jc w:val="left"/>
              <w:rPr>
                <w:rFonts w:ascii="Times New Roman" w:hAnsi="Times New Roman" w:eastAsia="宋体" w:cs="Times New Roman"/>
                <w:szCs w:val="21"/>
              </w:rPr>
            </w:pPr>
            <w:sdt>
              <w:sdtPr>
                <w:rPr>
                  <w:rFonts w:ascii="Times New Roman" w:hAnsi="Times New Roman" w:eastAsia="宋体" w:cs="Times New Roman"/>
                  <w:szCs w:val="21"/>
                </w:rPr>
                <w:id w:val="5443667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08792422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p w14:paraId="2EBC0C1E">
            <w:pPr>
              <w:jc w:val="left"/>
              <w:rPr>
                <w:rFonts w:ascii="Times New Roman" w:hAnsi="Times New Roman" w:eastAsia="宋体" w:cs="Times New Roman"/>
                <w:szCs w:val="21"/>
              </w:rPr>
            </w:pPr>
            <w:r>
              <w:rPr>
                <w:rFonts w:hint="eastAsia" w:ascii="Times New Roman" w:hAnsi="Times New Roman" w:eastAsia="宋体" w:cs="Times New Roman"/>
                <w:szCs w:val="21"/>
              </w:rPr>
              <w:t>Provide below the detailed measures</w:t>
            </w:r>
          </w:p>
          <w:p w14:paraId="1BC3634B">
            <w:pPr>
              <w:jc w:val="left"/>
              <w:rPr>
                <w:rFonts w:ascii="Times New Roman" w:hAnsi="Times New Roman" w:eastAsia="宋体" w:cs="Times New Roman"/>
                <w:b/>
                <w:bCs/>
                <w:szCs w:val="21"/>
              </w:rPr>
            </w:pPr>
            <w:r>
              <w:rPr>
                <w:rFonts w:hint="eastAsia" w:ascii="Times New Roman" w:hAnsi="Times New Roman" w:eastAsia="宋体" w:cs="Times New Roman"/>
                <w:szCs w:val="21"/>
              </w:rPr>
              <w:t>提供以下详细措施</w:t>
            </w:r>
          </w:p>
        </w:tc>
        <w:tc>
          <w:tcPr>
            <w:tcW w:w="830" w:type="dxa"/>
            <w:shd w:val="clear" w:color="auto" w:fill="C5E0B3" w:themeFill="accent6" w:themeFillTint="66"/>
            <w:vAlign w:val="center"/>
          </w:tcPr>
          <w:p w14:paraId="6C3F1BC1">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67C0933F">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12878C45">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Part III 3.4.1 (e) to regulation 2018/848</w:t>
            </w:r>
          </w:p>
        </w:tc>
      </w:tr>
      <w:tr w14:paraId="3E109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3B59E3D5">
            <w:pPr>
              <w:jc w:val="center"/>
              <w:rPr>
                <w:rFonts w:ascii="Times New Roman" w:hAnsi="Times New Roman" w:eastAsia="宋体" w:cs="Times New Roman"/>
                <w:sz w:val="22"/>
                <w:szCs w:val="24"/>
              </w:rPr>
            </w:pPr>
          </w:p>
        </w:tc>
        <w:tc>
          <w:tcPr>
            <w:tcW w:w="9377" w:type="dxa"/>
            <w:gridSpan w:val="5"/>
            <w:vAlign w:val="center"/>
          </w:tcPr>
          <w:p w14:paraId="708D9B5C">
            <w:pPr>
              <w:jc w:val="left"/>
              <w:rPr>
                <w:rFonts w:ascii="Times New Roman" w:hAnsi="Times New Roman" w:eastAsia="宋体" w:cs="Times New Roman"/>
                <w:szCs w:val="21"/>
              </w:rPr>
            </w:pPr>
          </w:p>
        </w:tc>
        <w:tc>
          <w:tcPr>
            <w:tcW w:w="830" w:type="dxa"/>
            <w:shd w:val="clear" w:color="auto" w:fill="C5E0B3" w:themeFill="accent6" w:themeFillTint="66"/>
            <w:vAlign w:val="center"/>
          </w:tcPr>
          <w:p w14:paraId="038E1A47">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7D92D7F4">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05739465">
            <w:pPr>
              <w:jc w:val="center"/>
              <w:rPr>
                <w:rFonts w:ascii="Times New Roman" w:hAnsi="Times New Roman" w:eastAsia="宋体" w:cs="Times New Roman"/>
                <w:sz w:val="22"/>
                <w:szCs w:val="24"/>
              </w:rPr>
            </w:pPr>
          </w:p>
        </w:tc>
      </w:tr>
      <w:tr w14:paraId="0B878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276A7A65">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9.2</w:t>
            </w:r>
          </w:p>
        </w:tc>
        <w:tc>
          <w:tcPr>
            <w:tcW w:w="7240" w:type="dxa"/>
            <w:gridSpan w:val="4"/>
            <w:vAlign w:val="center"/>
          </w:tcPr>
          <w:p w14:paraId="180F6A5B">
            <w:pPr>
              <w:jc w:val="left"/>
              <w:rPr>
                <w:rFonts w:ascii="Times New Roman" w:hAnsi="Times New Roman" w:eastAsia="宋体" w:cs="Times New Roman"/>
                <w:szCs w:val="21"/>
              </w:rPr>
            </w:pPr>
            <w:r>
              <w:rPr>
                <w:rFonts w:hint="eastAsia" w:ascii="Times New Roman" w:hAnsi="Times New Roman" w:eastAsia="宋体" w:cs="Times New Roman"/>
                <w:szCs w:val="21"/>
              </w:rPr>
              <w:t>Whether equipment and facilities are cleaned by physical or mechanical measures?</w:t>
            </w:r>
          </w:p>
          <w:p w14:paraId="6CDC8B9E">
            <w:pPr>
              <w:jc w:val="left"/>
              <w:rPr>
                <w:rFonts w:ascii="Times New Roman" w:hAnsi="Times New Roman" w:eastAsia="宋体" w:cs="Times New Roman"/>
                <w:szCs w:val="21"/>
              </w:rPr>
            </w:pPr>
            <w:r>
              <w:rPr>
                <w:rFonts w:hint="eastAsia" w:ascii="Times New Roman" w:hAnsi="Times New Roman" w:eastAsia="宋体" w:cs="Times New Roman"/>
                <w:szCs w:val="21"/>
              </w:rPr>
              <w:t>设备和设施的清洁是否通过物理或机械措施进行？</w:t>
            </w:r>
          </w:p>
        </w:tc>
        <w:tc>
          <w:tcPr>
            <w:tcW w:w="2137" w:type="dxa"/>
            <w:vAlign w:val="center"/>
          </w:tcPr>
          <w:p w14:paraId="2F629476">
            <w:pPr>
              <w:jc w:val="left"/>
              <w:rPr>
                <w:rFonts w:ascii="Times New Roman" w:hAnsi="Times New Roman" w:eastAsia="宋体" w:cs="Times New Roman"/>
                <w:szCs w:val="21"/>
              </w:rPr>
            </w:pPr>
            <w:sdt>
              <w:sdtPr>
                <w:rPr>
                  <w:rFonts w:ascii="Times New Roman" w:hAnsi="Times New Roman" w:eastAsia="宋体" w:cs="Times New Roman"/>
                  <w:szCs w:val="21"/>
                </w:rPr>
                <w:id w:val="152405340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213143435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73E63746">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61E37269">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6DA91B41">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Part III 3.4.1 (e) to regulation 2018/848</w:t>
            </w:r>
          </w:p>
        </w:tc>
      </w:tr>
      <w:tr w14:paraId="3D4C8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restart"/>
            <w:vAlign w:val="center"/>
          </w:tcPr>
          <w:p w14:paraId="722D20F9">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9.3</w:t>
            </w:r>
          </w:p>
        </w:tc>
        <w:tc>
          <w:tcPr>
            <w:tcW w:w="7240" w:type="dxa"/>
            <w:gridSpan w:val="4"/>
            <w:vAlign w:val="center"/>
          </w:tcPr>
          <w:p w14:paraId="2628C7A4">
            <w:pPr>
              <w:jc w:val="left"/>
              <w:rPr>
                <w:rFonts w:ascii="Times New Roman" w:hAnsi="Times New Roman" w:eastAsia="宋体" w:cs="Times New Roman"/>
                <w:szCs w:val="21"/>
              </w:rPr>
            </w:pPr>
            <w:r>
              <w:rPr>
                <w:rFonts w:hint="eastAsia" w:ascii="Times New Roman" w:hAnsi="Times New Roman" w:eastAsia="宋体" w:cs="Times New Roman"/>
                <w:szCs w:val="21"/>
              </w:rPr>
              <w:t>When the cleaning is not satisfactory, does the company uses substances listed only?</w:t>
            </w:r>
            <w:r>
              <w:rPr>
                <w:rFonts w:ascii="Arial" w:hAnsi="Arial" w:cs="Arial"/>
                <w:color w:val="000000"/>
                <w:sz w:val="23"/>
                <w:szCs w:val="23"/>
                <w:shd w:val="clear" w:color="auto" w:fill="FFFFFF"/>
              </w:rPr>
              <w:t xml:space="preserve"> </w:t>
            </w:r>
            <w:r>
              <w:rPr>
                <w:rFonts w:ascii="Times New Roman" w:hAnsi="Times New Roman" w:eastAsia="宋体" w:cs="Times New Roman"/>
                <w:szCs w:val="21"/>
              </w:rPr>
              <w:t>当清洗不令人满意时，公司是否使用列出的物质？</w:t>
            </w:r>
          </w:p>
        </w:tc>
        <w:tc>
          <w:tcPr>
            <w:tcW w:w="2137" w:type="dxa"/>
            <w:vAlign w:val="center"/>
          </w:tcPr>
          <w:p w14:paraId="45C0CA2A">
            <w:pPr>
              <w:jc w:val="left"/>
              <w:rPr>
                <w:rFonts w:ascii="Times New Roman" w:hAnsi="Times New Roman" w:eastAsia="宋体" w:cs="Times New Roman"/>
                <w:szCs w:val="21"/>
              </w:rPr>
            </w:pPr>
            <w:sdt>
              <w:sdtPr>
                <w:rPr>
                  <w:rFonts w:ascii="Times New Roman" w:hAnsi="Times New Roman" w:eastAsia="宋体" w:cs="Times New Roman"/>
                  <w:szCs w:val="21"/>
                </w:rPr>
                <w:id w:val="109574281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86366806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10188F44">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193CEDA9">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51762A96">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Part III 3.4.1 (f) to regulation 2018/848</w:t>
            </w:r>
          </w:p>
        </w:tc>
      </w:tr>
      <w:tr w14:paraId="3DC38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17813CEA">
            <w:pPr>
              <w:jc w:val="center"/>
              <w:rPr>
                <w:rFonts w:ascii="Times New Roman" w:hAnsi="Times New Roman" w:eastAsia="宋体" w:cs="Times New Roman"/>
                <w:sz w:val="22"/>
                <w:szCs w:val="24"/>
              </w:rPr>
            </w:pPr>
          </w:p>
        </w:tc>
        <w:tc>
          <w:tcPr>
            <w:tcW w:w="3125" w:type="dxa"/>
            <w:vAlign w:val="center"/>
          </w:tcPr>
          <w:p w14:paraId="63D5CF90">
            <w:pPr>
              <w:jc w:val="center"/>
              <w:rPr>
                <w:rFonts w:ascii="Times New Roman" w:hAnsi="Times New Roman" w:eastAsia="宋体" w:cs="Times New Roman"/>
                <w:szCs w:val="21"/>
              </w:rPr>
            </w:pPr>
            <w:r>
              <w:rPr>
                <w:rFonts w:hint="eastAsia" w:ascii="Times New Roman" w:hAnsi="Times New Roman" w:eastAsia="宋体" w:cs="Times New Roman"/>
                <w:szCs w:val="21"/>
              </w:rPr>
              <w:t>Commercial product name</w:t>
            </w:r>
          </w:p>
          <w:p w14:paraId="33833FE7">
            <w:pPr>
              <w:jc w:val="center"/>
              <w:rPr>
                <w:rFonts w:ascii="Times New Roman" w:hAnsi="Times New Roman" w:eastAsia="宋体" w:cs="Times New Roman"/>
                <w:szCs w:val="21"/>
              </w:rPr>
            </w:pPr>
            <w:r>
              <w:rPr>
                <w:rFonts w:hint="eastAsia" w:ascii="Times New Roman" w:hAnsi="Times New Roman" w:eastAsia="宋体" w:cs="Times New Roman"/>
                <w:szCs w:val="21"/>
              </w:rPr>
              <w:t>产品的商品名称</w:t>
            </w:r>
          </w:p>
        </w:tc>
        <w:tc>
          <w:tcPr>
            <w:tcW w:w="3126" w:type="dxa"/>
            <w:gridSpan w:val="2"/>
            <w:vAlign w:val="center"/>
          </w:tcPr>
          <w:p w14:paraId="4BAD32A6">
            <w:pPr>
              <w:jc w:val="center"/>
              <w:rPr>
                <w:rFonts w:ascii="Times New Roman" w:hAnsi="Times New Roman" w:eastAsia="宋体" w:cs="Times New Roman"/>
                <w:szCs w:val="21"/>
              </w:rPr>
            </w:pPr>
            <w:r>
              <w:rPr>
                <w:rFonts w:hint="eastAsia" w:ascii="Times New Roman" w:hAnsi="Times New Roman" w:eastAsia="宋体" w:cs="Times New Roman"/>
                <w:szCs w:val="21"/>
              </w:rPr>
              <w:t>Active substances</w:t>
            </w:r>
          </w:p>
          <w:p w14:paraId="4D3759DB">
            <w:pPr>
              <w:jc w:val="center"/>
              <w:rPr>
                <w:rFonts w:ascii="Times New Roman" w:hAnsi="Times New Roman" w:eastAsia="宋体" w:cs="Times New Roman"/>
                <w:szCs w:val="21"/>
              </w:rPr>
            </w:pPr>
            <w:r>
              <w:rPr>
                <w:rFonts w:hint="eastAsia" w:ascii="Times New Roman" w:hAnsi="Times New Roman" w:eastAsia="宋体" w:cs="Times New Roman"/>
                <w:szCs w:val="21"/>
              </w:rPr>
              <w:t>活性物质</w:t>
            </w:r>
          </w:p>
        </w:tc>
        <w:tc>
          <w:tcPr>
            <w:tcW w:w="3126" w:type="dxa"/>
            <w:gridSpan w:val="2"/>
            <w:vAlign w:val="center"/>
          </w:tcPr>
          <w:p w14:paraId="412E121E">
            <w:pPr>
              <w:jc w:val="center"/>
              <w:rPr>
                <w:rFonts w:ascii="Times New Roman" w:hAnsi="Times New Roman" w:eastAsia="宋体" w:cs="Times New Roman"/>
                <w:szCs w:val="21"/>
              </w:rPr>
            </w:pPr>
            <w:r>
              <w:rPr>
                <w:rFonts w:hint="eastAsia" w:ascii="Times New Roman" w:hAnsi="Times New Roman" w:eastAsia="宋体" w:cs="Times New Roman"/>
                <w:szCs w:val="21"/>
              </w:rPr>
              <w:t>Website link of the product</w:t>
            </w:r>
          </w:p>
          <w:p w14:paraId="37B6EFCB">
            <w:pPr>
              <w:jc w:val="center"/>
              <w:rPr>
                <w:rFonts w:ascii="Times New Roman" w:hAnsi="Times New Roman" w:eastAsia="宋体" w:cs="Times New Roman"/>
                <w:szCs w:val="21"/>
              </w:rPr>
            </w:pPr>
            <w:r>
              <w:rPr>
                <w:rFonts w:hint="eastAsia" w:ascii="Times New Roman" w:hAnsi="Times New Roman" w:eastAsia="宋体" w:cs="Times New Roman"/>
                <w:szCs w:val="21"/>
              </w:rPr>
              <w:t>产品的网络链接</w:t>
            </w:r>
          </w:p>
        </w:tc>
        <w:tc>
          <w:tcPr>
            <w:tcW w:w="830" w:type="dxa"/>
            <w:shd w:val="clear" w:color="auto" w:fill="C5E0B3" w:themeFill="accent6" w:themeFillTint="66"/>
            <w:vAlign w:val="center"/>
          </w:tcPr>
          <w:p w14:paraId="001A0B54">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02313B0F">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35B36201">
            <w:pPr>
              <w:jc w:val="center"/>
              <w:rPr>
                <w:rFonts w:ascii="Times New Roman" w:hAnsi="Times New Roman" w:eastAsia="宋体" w:cs="Times New Roman"/>
                <w:sz w:val="22"/>
                <w:szCs w:val="24"/>
              </w:rPr>
            </w:pPr>
          </w:p>
        </w:tc>
      </w:tr>
      <w:tr w14:paraId="69AF3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1041BB9D">
            <w:pPr>
              <w:jc w:val="center"/>
              <w:rPr>
                <w:rFonts w:ascii="Times New Roman" w:hAnsi="Times New Roman" w:eastAsia="宋体" w:cs="Times New Roman"/>
                <w:sz w:val="22"/>
                <w:szCs w:val="24"/>
              </w:rPr>
            </w:pPr>
          </w:p>
        </w:tc>
        <w:tc>
          <w:tcPr>
            <w:tcW w:w="3125" w:type="dxa"/>
            <w:vAlign w:val="center"/>
          </w:tcPr>
          <w:p w14:paraId="44C722B1">
            <w:pPr>
              <w:jc w:val="left"/>
              <w:rPr>
                <w:rFonts w:ascii="Times New Roman" w:hAnsi="Times New Roman" w:eastAsia="宋体" w:cs="Times New Roman"/>
                <w:szCs w:val="21"/>
              </w:rPr>
            </w:pPr>
          </w:p>
        </w:tc>
        <w:tc>
          <w:tcPr>
            <w:tcW w:w="3126" w:type="dxa"/>
            <w:gridSpan w:val="2"/>
            <w:vAlign w:val="center"/>
          </w:tcPr>
          <w:p w14:paraId="268AC408">
            <w:pPr>
              <w:jc w:val="left"/>
              <w:rPr>
                <w:rFonts w:ascii="Times New Roman" w:hAnsi="Times New Roman" w:eastAsia="宋体" w:cs="Times New Roman"/>
                <w:szCs w:val="21"/>
              </w:rPr>
            </w:pPr>
          </w:p>
        </w:tc>
        <w:tc>
          <w:tcPr>
            <w:tcW w:w="3126" w:type="dxa"/>
            <w:gridSpan w:val="2"/>
            <w:vAlign w:val="center"/>
          </w:tcPr>
          <w:p w14:paraId="348F37AE">
            <w:pPr>
              <w:jc w:val="left"/>
              <w:rPr>
                <w:rFonts w:ascii="Times New Roman" w:hAnsi="Times New Roman" w:eastAsia="宋体" w:cs="Times New Roman"/>
                <w:szCs w:val="21"/>
              </w:rPr>
            </w:pPr>
          </w:p>
        </w:tc>
        <w:tc>
          <w:tcPr>
            <w:tcW w:w="830" w:type="dxa"/>
            <w:shd w:val="clear" w:color="auto" w:fill="C5E0B3" w:themeFill="accent6" w:themeFillTint="66"/>
            <w:vAlign w:val="center"/>
          </w:tcPr>
          <w:p w14:paraId="7557E0B4">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47545911">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09E9CECD">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Article 24 to regulation 2018/848</w:t>
            </w:r>
          </w:p>
        </w:tc>
      </w:tr>
      <w:tr w14:paraId="62D40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1985C2DC">
            <w:pPr>
              <w:jc w:val="center"/>
              <w:rPr>
                <w:rFonts w:ascii="Times New Roman" w:hAnsi="Times New Roman" w:eastAsia="宋体" w:cs="Times New Roman"/>
                <w:sz w:val="22"/>
                <w:szCs w:val="24"/>
              </w:rPr>
            </w:pPr>
          </w:p>
        </w:tc>
        <w:tc>
          <w:tcPr>
            <w:tcW w:w="3125" w:type="dxa"/>
            <w:vAlign w:val="center"/>
          </w:tcPr>
          <w:p w14:paraId="3B913FB3">
            <w:pPr>
              <w:jc w:val="left"/>
              <w:rPr>
                <w:rFonts w:ascii="Times New Roman" w:hAnsi="Times New Roman" w:eastAsia="宋体" w:cs="Times New Roman"/>
                <w:szCs w:val="21"/>
              </w:rPr>
            </w:pPr>
          </w:p>
        </w:tc>
        <w:tc>
          <w:tcPr>
            <w:tcW w:w="3126" w:type="dxa"/>
            <w:gridSpan w:val="2"/>
            <w:vAlign w:val="center"/>
          </w:tcPr>
          <w:p w14:paraId="4E457E55">
            <w:pPr>
              <w:jc w:val="left"/>
              <w:rPr>
                <w:rFonts w:ascii="Times New Roman" w:hAnsi="Times New Roman" w:eastAsia="宋体" w:cs="Times New Roman"/>
                <w:szCs w:val="21"/>
              </w:rPr>
            </w:pPr>
          </w:p>
        </w:tc>
        <w:tc>
          <w:tcPr>
            <w:tcW w:w="3126" w:type="dxa"/>
            <w:gridSpan w:val="2"/>
            <w:vAlign w:val="center"/>
          </w:tcPr>
          <w:p w14:paraId="5B0C6795">
            <w:pPr>
              <w:jc w:val="left"/>
              <w:rPr>
                <w:rFonts w:ascii="Times New Roman" w:hAnsi="Times New Roman" w:eastAsia="宋体" w:cs="Times New Roman"/>
                <w:szCs w:val="21"/>
              </w:rPr>
            </w:pPr>
          </w:p>
        </w:tc>
        <w:tc>
          <w:tcPr>
            <w:tcW w:w="830" w:type="dxa"/>
            <w:shd w:val="clear" w:color="auto" w:fill="C5E0B3" w:themeFill="accent6" w:themeFillTint="66"/>
            <w:vAlign w:val="center"/>
          </w:tcPr>
          <w:p w14:paraId="05EE9DC4">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2E272B7D">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2FBC3899">
            <w:pPr>
              <w:jc w:val="center"/>
              <w:rPr>
                <w:rFonts w:ascii="Times New Roman" w:hAnsi="Times New Roman" w:eastAsia="宋体" w:cs="Times New Roman"/>
                <w:sz w:val="22"/>
                <w:szCs w:val="24"/>
              </w:rPr>
            </w:pPr>
          </w:p>
        </w:tc>
      </w:tr>
      <w:tr w14:paraId="7490C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0AE435A7">
            <w:pPr>
              <w:jc w:val="center"/>
              <w:rPr>
                <w:rFonts w:ascii="Times New Roman" w:hAnsi="Times New Roman" w:eastAsia="宋体" w:cs="Times New Roman"/>
                <w:sz w:val="22"/>
                <w:szCs w:val="24"/>
              </w:rPr>
            </w:pPr>
          </w:p>
        </w:tc>
        <w:tc>
          <w:tcPr>
            <w:tcW w:w="3125" w:type="dxa"/>
            <w:vAlign w:val="center"/>
          </w:tcPr>
          <w:p w14:paraId="6FEB070E">
            <w:pPr>
              <w:jc w:val="left"/>
              <w:rPr>
                <w:rFonts w:ascii="Times New Roman" w:hAnsi="Times New Roman" w:eastAsia="宋体" w:cs="Times New Roman"/>
                <w:szCs w:val="21"/>
              </w:rPr>
            </w:pPr>
          </w:p>
        </w:tc>
        <w:tc>
          <w:tcPr>
            <w:tcW w:w="3126" w:type="dxa"/>
            <w:gridSpan w:val="2"/>
            <w:vAlign w:val="center"/>
          </w:tcPr>
          <w:p w14:paraId="267A978D">
            <w:pPr>
              <w:jc w:val="left"/>
              <w:rPr>
                <w:rFonts w:ascii="Times New Roman" w:hAnsi="Times New Roman" w:eastAsia="宋体" w:cs="Times New Roman"/>
                <w:szCs w:val="21"/>
              </w:rPr>
            </w:pPr>
          </w:p>
        </w:tc>
        <w:tc>
          <w:tcPr>
            <w:tcW w:w="3126" w:type="dxa"/>
            <w:gridSpan w:val="2"/>
            <w:vAlign w:val="center"/>
          </w:tcPr>
          <w:p w14:paraId="4814D29D">
            <w:pPr>
              <w:jc w:val="left"/>
              <w:rPr>
                <w:rFonts w:ascii="Times New Roman" w:hAnsi="Times New Roman" w:eastAsia="宋体" w:cs="Times New Roman"/>
                <w:szCs w:val="21"/>
              </w:rPr>
            </w:pPr>
          </w:p>
        </w:tc>
        <w:tc>
          <w:tcPr>
            <w:tcW w:w="830" w:type="dxa"/>
            <w:shd w:val="clear" w:color="auto" w:fill="C5E0B3" w:themeFill="accent6" w:themeFillTint="66"/>
            <w:vAlign w:val="center"/>
          </w:tcPr>
          <w:p w14:paraId="61E0BB6E">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05836878">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1D4B8096">
            <w:pPr>
              <w:jc w:val="center"/>
              <w:rPr>
                <w:rFonts w:ascii="Times New Roman" w:hAnsi="Times New Roman" w:eastAsia="宋体" w:cs="Times New Roman"/>
                <w:sz w:val="22"/>
                <w:szCs w:val="24"/>
              </w:rPr>
            </w:pPr>
          </w:p>
        </w:tc>
      </w:tr>
    </w:tbl>
    <w:p w14:paraId="399C761B">
      <w:pPr>
        <w:jc w:val="center"/>
        <w:rPr>
          <w:rFonts w:ascii="Times New Roman" w:hAnsi="Times New Roman" w:eastAsia="宋体" w:cs="Times New Roman"/>
          <w:sz w:val="28"/>
          <w:szCs w:val="32"/>
        </w:rPr>
      </w:pPr>
    </w:p>
    <w:tbl>
      <w:tblPr>
        <w:tblStyle w:val="5"/>
        <w:tblW w:w="13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1135"/>
        <w:gridCol w:w="427"/>
        <w:gridCol w:w="140"/>
        <w:gridCol w:w="1423"/>
        <w:gridCol w:w="562"/>
        <w:gridCol w:w="1001"/>
        <w:gridCol w:w="851"/>
        <w:gridCol w:w="841"/>
        <w:gridCol w:w="567"/>
        <w:gridCol w:w="511"/>
        <w:gridCol w:w="356"/>
        <w:gridCol w:w="1563"/>
        <w:gridCol w:w="830"/>
        <w:gridCol w:w="851"/>
        <w:gridCol w:w="1765"/>
      </w:tblGrid>
      <w:tr w14:paraId="4C8D3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128" w:type="dxa"/>
            <w:vMerge w:val="restart"/>
            <w:vAlign w:val="center"/>
          </w:tcPr>
          <w:p w14:paraId="0CF9F79D">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10</w:t>
            </w:r>
          </w:p>
        </w:tc>
        <w:tc>
          <w:tcPr>
            <w:tcW w:w="9377" w:type="dxa"/>
            <w:gridSpan w:val="12"/>
            <w:vMerge w:val="restart"/>
            <w:vAlign w:val="center"/>
          </w:tcPr>
          <w:p w14:paraId="6CB405F1">
            <w:pPr>
              <w:jc w:val="left"/>
              <w:rPr>
                <w:rFonts w:hint="eastAsia"/>
              </w:rPr>
            </w:pPr>
            <w:r>
              <w:rPr>
                <w:rFonts w:hint="eastAsia" w:ascii="Times New Roman" w:hAnsi="Times New Roman" w:eastAsia="宋体" w:cs="Times New Roman"/>
                <w:b/>
                <w:bCs/>
                <w:szCs w:val="21"/>
              </w:rPr>
              <w:t xml:space="preserve">Subcontracting Activities                                                    </w:t>
            </w:r>
            <w:sdt>
              <w:sdtPr>
                <w:rPr>
                  <w:rFonts w:ascii="Times New Roman" w:hAnsi="Times New Roman" w:eastAsia="宋体" w:cs="Times New Roman"/>
                  <w:b/>
                  <w:bCs/>
                  <w:szCs w:val="21"/>
                </w:rPr>
                <w:id w:val="-1055856440"/>
                <w14:checkbox>
                  <w14:checked w14:val="0"/>
                  <w14:checkedState w14:val="2612" w14:font="MS Gothic"/>
                  <w14:uncheckedState w14:val="2610" w14:font="MS Gothic"/>
                </w14:checkbox>
              </w:sdtPr>
              <w:sdtEndPr>
                <w:rPr>
                  <w:rFonts w:ascii="Times New Roman" w:hAnsi="Times New Roman" w:eastAsia="宋体" w:cs="Times New Roman"/>
                  <w:b/>
                  <w:bCs/>
                  <w:szCs w:val="21"/>
                </w:rPr>
              </w:sdtEndPr>
              <w:sdtContent>
                <w:r>
                  <w:rPr>
                    <w:rFonts w:hint="eastAsia" w:ascii="MS Gothic" w:hAnsi="MS Gothic" w:eastAsia="MS Gothic" w:cs="Times New Roman"/>
                    <w:b/>
                    <w:bCs/>
                    <w:szCs w:val="21"/>
                  </w:rPr>
                  <w:t>☐</w:t>
                </w:r>
              </w:sdtContent>
            </w:sdt>
            <w:r>
              <w:rPr>
                <w:rFonts w:ascii="Times New Roman" w:hAnsi="Times New Roman" w:eastAsia="宋体" w:cs="Times New Roman"/>
                <w:b/>
                <w:bCs/>
                <w:szCs w:val="21"/>
              </w:rPr>
              <w:t xml:space="preserve"> </w:t>
            </w:r>
            <w:r>
              <w:rPr>
                <w:rFonts w:hint="eastAsia" w:ascii="Times New Roman" w:hAnsi="Times New Roman" w:eastAsia="宋体" w:cs="Times New Roman"/>
                <w:b/>
                <w:bCs/>
                <w:szCs w:val="21"/>
              </w:rPr>
              <w:t>Applicable适用/</w:t>
            </w:r>
            <w:r>
              <w:rPr>
                <w:rFonts w:ascii="Times New Roman" w:hAnsi="Times New Roman" w:eastAsia="宋体" w:cs="Times New Roman"/>
                <w:b/>
                <w:bCs/>
                <w:szCs w:val="21"/>
              </w:rPr>
              <w:t xml:space="preserve"> </w:t>
            </w:r>
            <w:sdt>
              <w:sdtPr>
                <w:rPr>
                  <w:rFonts w:ascii="Times New Roman" w:hAnsi="Times New Roman" w:eastAsia="宋体" w:cs="Times New Roman"/>
                  <w:b/>
                  <w:bCs/>
                  <w:szCs w:val="21"/>
                </w:rPr>
                <w:id w:val="-1267079592"/>
                <w14:checkbox>
                  <w14:checked w14:val="0"/>
                  <w14:checkedState w14:val="2612" w14:font="MS Gothic"/>
                  <w14:uncheckedState w14:val="2610" w14:font="MS Gothic"/>
                </w14:checkbox>
              </w:sdtPr>
              <w:sdtEndPr>
                <w:rPr>
                  <w:rFonts w:ascii="Times New Roman" w:hAnsi="Times New Roman" w:eastAsia="宋体" w:cs="Times New Roman"/>
                  <w:b/>
                  <w:bCs/>
                  <w:szCs w:val="21"/>
                </w:rPr>
              </w:sdtEndPr>
              <w:sdtContent>
                <w:r>
                  <w:rPr>
                    <w:rFonts w:ascii="Segoe UI Symbol" w:hAnsi="Segoe UI Symbol" w:eastAsia="宋体" w:cs="Segoe UI Symbol"/>
                    <w:b/>
                    <w:bCs/>
                    <w:szCs w:val="21"/>
                  </w:rPr>
                  <w:t>☐</w:t>
                </w:r>
              </w:sdtContent>
            </w:sdt>
            <w:r>
              <w:rPr>
                <w:rFonts w:ascii="Times New Roman" w:hAnsi="Times New Roman" w:eastAsia="宋体" w:cs="Times New Roman"/>
                <w:b/>
                <w:bCs/>
                <w:szCs w:val="21"/>
              </w:rPr>
              <w:t xml:space="preserve"> </w:t>
            </w:r>
            <w:r>
              <w:rPr>
                <w:rFonts w:hint="eastAsia" w:ascii="Times New Roman" w:hAnsi="Times New Roman" w:eastAsia="宋体" w:cs="Times New Roman"/>
                <w:b/>
                <w:bCs/>
                <w:szCs w:val="21"/>
              </w:rPr>
              <w:t>Non-Applicable 不适用</w:t>
            </w:r>
          </w:p>
          <w:p w14:paraId="455A4315">
            <w:pPr>
              <w:jc w:val="left"/>
              <w:rPr>
                <w:rFonts w:ascii="Times New Roman" w:hAnsi="Times New Roman" w:eastAsia="宋体" w:cs="Times New Roman"/>
                <w:b/>
                <w:bCs/>
                <w:szCs w:val="21"/>
              </w:rPr>
            </w:pPr>
            <w:r>
              <w:rPr>
                <w:rFonts w:hint="eastAsia" w:ascii="Times New Roman" w:hAnsi="Times New Roman" w:eastAsia="宋体" w:cs="Times New Roman"/>
                <w:b/>
                <w:bCs/>
                <w:szCs w:val="21"/>
              </w:rPr>
              <w:t>分包活动</w:t>
            </w:r>
          </w:p>
        </w:tc>
        <w:tc>
          <w:tcPr>
            <w:tcW w:w="3446" w:type="dxa"/>
            <w:gridSpan w:val="3"/>
            <w:shd w:val="clear" w:color="auto" w:fill="C5E0B3" w:themeFill="accent6" w:themeFillTint="66"/>
            <w:vAlign w:val="center"/>
          </w:tcPr>
          <w:p w14:paraId="32CC4802">
            <w:pPr>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To be filled by CETC personnel</w:t>
            </w:r>
          </w:p>
          <w:p w14:paraId="61F34439">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由CETC人员填写</w:t>
            </w:r>
          </w:p>
        </w:tc>
      </w:tr>
      <w:tr w14:paraId="62FDA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601834CF">
            <w:pPr>
              <w:jc w:val="center"/>
              <w:rPr>
                <w:rFonts w:ascii="Times New Roman" w:hAnsi="Times New Roman" w:eastAsia="宋体" w:cs="Times New Roman"/>
                <w:b/>
                <w:bCs/>
                <w:sz w:val="22"/>
                <w:szCs w:val="24"/>
              </w:rPr>
            </w:pPr>
          </w:p>
        </w:tc>
        <w:tc>
          <w:tcPr>
            <w:tcW w:w="9377" w:type="dxa"/>
            <w:gridSpan w:val="12"/>
            <w:vMerge w:val="continue"/>
            <w:vAlign w:val="center"/>
          </w:tcPr>
          <w:p w14:paraId="1C7FB128">
            <w:pPr>
              <w:jc w:val="left"/>
              <w:rPr>
                <w:rFonts w:ascii="Times New Roman" w:hAnsi="Times New Roman" w:eastAsia="宋体" w:cs="Times New Roman"/>
                <w:b/>
                <w:bCs/>
                <w:szCs w:val="21"/>
              </w:rPr>
            </w:pPr>
          </w:p>
        </w:tc>
        <w:tc>
          <w:tcPr>
            <w:tcW w:w="830" w:type="dxa"/>
            <w:shd w:val="clear" w:color="auto" w:fill="C5E0B3" w:themeFill="accent6" w:themeFillTint="66"/>
            <w:vAlign w:val="center"/>
          </w:tcPr>
          <w:p w14:paraId="69BC1C27">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ER</w:t>
            </w:r>
          </w:p>
          <w:p w14:paraId="7090EF17">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评估结果</w:t>
            </w:r>
          </w:p>
        </w:tc>
        <w:tc>
          <w:tcPr>
            <w:tcW w:w="851" w:type="dxa"/>
            <w:shd w:val="clear" w:color="auto" w:fill="C5E0B3" w:themeFill="accent6" w:themeFillTint="66"/>
            <w:vAlign w:val="center"/>
          </w:tcPr>
          <w:p w14:paraId="033126EB">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w:t>
            </w:r>
          </w:p>
          <w:p w14:paraId="0FAEA5AB">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检查结果</w:t>
            </w:r>
          </w:p>
        </w:tc>
        <w:tc>
          <w:tcPr>
            <w:tcW w:w="1765" w:type="dxa"/>
            <w:shd w:val="clear" w:color="auto" w:fill="C5E0B3" w:themeFill="accent6" w:themeFillTint="66"/>
            <w:vAlign w:val="center"/>
          </w:tcPr>
          <w:p w14:paraId="3A164F9D">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Notes</w:t>
            </w:r>
          </w:p>
          <w:p w14:paraId="04F91740">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备注</w:t>
            </w:r>
          </w:p>
        </w:tc>
      </w:tr>
      <w:tr w14:paraId="690EB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426150DA">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10.1</w:t>
            </w:r>
          </w:p>
        </w:tc>
        <w:tc>
          <w:tcPr>
            <w:tcW w:w="6947" w:type="dxa"/>
            <w:gridSpan w:val="9"/>
            <w:vAlign w:val="center"/>
          </w:tcPr>
          <w:p w14:paraId="1C952D13">
            <w:pPr>
              <w:jc w:val="left"/>
              <w:rPr>
                <w:rFonts w:hint="eastAsia"/>
              </w:rPr>
            </w:pPr>
            <w:r>
              <w:rPr>
                <w:rFonts w:hint="eastAsia" w:ascii="Times New Roman" w:hAnsi="Times New Roman" w:eastAsia="宋体" w:cs="Times New Roman"/>
                <w:szCs w:val="21"/>
              </w:rPr>
              <w:t xml:space="preserve">Are there activities carried out </w:t>
            </w:r>
            <w:r>
              <w:rPr>
                <w:rFonts w:hint="eastAsia" w:ascii="Times New Roman" w:hAnsi="Times New Roman" w:eastAsia="宋体" w:cs="Times New Roman"/>
                <w:b/>
                <w:bCs/>
                <w:szCs w:val="21"/>
              </w:rPr>
              <w:t>by third-party companies</w:t>
            </w:r>
            <w:r>
              <w:rPr>
                <w:rFonts w:hint="eastAsia" w:ascii="Times New Roman" w:hAnsi="Times New Roman" w:eastAsia="宋体" w:cs="Times New Roman"/>
                <w:szCs w:val="21"/>
              </w:rPr>
              <w:t>?</w:t>
            </w:r>
            <w:r>
              <w:rPr>
                <w:rFonts w:hint="eastAsia"/>
              </w:rPr>
              <w:t xml:space="preserve"> </w:t>
            </w:r>
          </w:p>
          <w:p w14:paraId="2A678FA4">
            <w:pPr>
              <w:jc w:val="left"/>
              <w:rPr>
                <w:rFonts w:ascii="Times New Roman" w:hAnsi="Times New Roman" w:eastAsia="宋体" w:cs="Times New Roman"/>
                <w:szCs w:val="21"/>
              </w:rPr>
            </w:pPr>
            <w:r>
              <w:rPr>
                <w:rFonts w:hint="eastAsia" w:ascii="Times New Roman" w:hAnsi="Times New Roman" w:eastAsia="宋体" w:cs="Times New Roman"/>
                <w:szCs w:val="21"/>
              </w:rPr>
              <w:t>是否有</w:t>
            </w:r>
            <w:r>
              <w:rPr>
                <w:rFonts w:hint="eastAsia" w:ascii="Times New Roman" w:hAnsi="Times New Roman" w:eastAsia="宋体" w:cs="Times New Roman"/>
                <w:b/>
                <w:bCs/>
                <w:szCs w:val="21"/>
              </w:rPr>
              <w:t>第三方公司</w:t>
            </w:r>
            <w:r>
              <w:rPr>
                <w:rFonts w:hint="eastAsia" w:ascii="Times New Roman" w:hAnsi="Times New Roman" w:eastAsia="宋体" w:cs="Times New Roman"/>
                <w:szCs w:val="21"/>
              </w:rPr>
              <w:t>进行的活动？</w:t>
            </w:r>
          </w:p>
        </w:tc>
        <w:tc>
          <w:tcPr>
            <w:tcW w:w="2430" w:type="dxa"/>
            <w:gridSpan w:val="3"/>
            <w:vAlign w:val="center"/>
          </w:tcPr>
          <w:p w14:paraId="61FE5540">
            <w:pPr>
              <w:jc w:val="left"/>
              <w:rPr>
                <w:rFonts w:ascii="Times New Roman" w:hAnsi="Times New Roman" w:eastAsia="宋体" w:cs="Times New Roman"/>
                <w:b/>
                <w:bCs/>
                <w:szCs w:val="21"/>
              </w:rPr>
            </w:pPr>
            <w:sdt>
              <w:sdtPr>
                <w:rPr>
                  <w:rFonts w:ascii="Times New Roman" w:hAnsi="Times New Roman" w:eastAsia="宋体" w:cs="Times New Roman"/>
                  <w:szCs w:val="21"/>
                </w:rPr>
                <w:id w:val="-28473513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 xml:space="preserve">是/ </w:t>
            </w:r>
            <w:sdt>
              <w:sdtPr>
                <w:rPr>
                  <w:rFonts w:ascii="Times New Roman" w:hAnsi="Times New Roman" w:eastAsia="宋体" w:cs="Times New Roman"/>
                  <w:szCs w:val="21"/>
                </w:rPr>
                <w:id w:val="6955736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75196DCF">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6B969E2D">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0C3F077B">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Article 34.3 &amp; 34.5 to regulation 2018/848</w:t>
            </w:r>
          </w:p>
        </w:tc>
      </w:tr>
      <w:tr w14:paraId="51EAD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restart"/>
            <w:vAlign w:val="center"/>
          </w:tcPr>
          <w:p w14:paraId="425493DA">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10.2</w:t>
            </w:r>
          </w:p>
        </w:tc>
        <w:tc>
          <w:tcPr>
            <w:tcW w:w="6947" w:type="dxa"/>
            <w:gridSpan w:val="9"/>
            <w:vAlign w:val="center"/>
          </w:tcPr>
          <w:p w14:paraId="0081D9A3">
            <w:pPr>
              <w:jc w:val="left"/>
              <w:rPr>
                <w:rFonts w:ascii="Times New Roman" w:hAnsi="Times New Roman" w:eastAsia="宋体" w:cs="Times New Roman"/>
                <w:szCs w:val="21"/>
              </w:rPr>
            </w:pPr>
            <w:bookmarkStart w:id="44" w:name="OLE_LINK549"/>
            <w:r>
              <w:rPr>
                <w:rFonts w:hint="eastAsia" w:ascii="Times New Roman" w:hAnsi="Times New Roman" w:eastAsia="宋体" w:cs="Times New Roman"/>
                <w:szCs w:val="21"/>
              </w:rPr>
              <w:t>Are the contracts with the subcontractors, that state clearly the particular subcontracting activities and the provisions oriented to regulation 2018/848 of the applied services available and attached?</w:t>
            </w:r>
          </w:p>
          <w:bookmarkEnd w:id="44"/>
          <w:p w14:paraId="41B8E7D7">
            <w:pPr>
              <w:jc w:val="left"/>
              <w:rPr>
                <w:rFonts w:ascii="Times New Roman" w:hAnsi="Times New Roman" w:eastAsia="宋体" w:cs="Times New Roman"/>
                <w:szCs w:val="21"/>
              </w:rPr>
            </w:pPr>
            <w:r>
              <w:rPr>
                <w:rFonts w:hint="eastAsia" w:ascii="Times New Roman" w:hAnsi="Times New Roman" w:eastAsia="宋体" w:cs="Times New Roman"/>
                <w:szCs w:val="21"/>
              </w:rPr>
              <w:t>与分包商签订的合同是否清楚地说明了具体的分包活动，以及针对适用服务的2018/848号条例的条款是否可用并附上了？</w:t>
            </w:r>
          </w:p>
        </w:tc>
        <w:tc>
          <w:tcPr>
            <w:tcW w:w="2430" w:type="dxa"/>
            <w:gridSpan w:val="3"/>
            <w:vAlign w:val="center"/>
          </w:tcPr>
          <w:p w14:paraId="6DA2EE2E">
            <w:pPr>
              <w:jc w:val="left"/>
              <w:rPr>
                <w:rFonts w:ascii="Times New Roman" w:hAnsi="Times New Roman" w:eastAsia="宋体" w:cs="Times New Roman"/>
                <w:szCs w:val="21"/>
              </w:rPr>
            </w:pPr>
            <w:sdt>
              <w:sdtPr>
                <w:rPr>
                  <w:rFonts w:ascii="Times New Roman" w:hAnsi="Times New Roman" w:eastAsia="宋体" w:cs="Times New Roman"/>
                  <w:szCs w:val="21"/>
                </w:rPr>
                <w:id w:val="57856527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 xml:space="preserve">是/ </w:t>
            </w:r>
            <w:sdt>
              <w:sdtPr>
                <w:rPr>
                  <w:rFonts w:ascii="Times New Roman" w:hAnsi="Times New Roman" w:eastAsia="宋体" w:cs="Times New Roman"/>
                  <w:szCs w:val="21"/>
                </w:rPr>
                <w:id w:val="-65877232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1E985B11">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55EA547F">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19B86441">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Article 34.3 &amp; 34.5 to regulation 2018/848</w:t>
            </w:r>
          </w:p>
        </w:tc>
      </w:tr>
      <w:tr w14:paraId="6B6DE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2F9644C0">
            <w:pPr>
              <w:jc w:val="center"/>
              <w:rPr>
                <w:rFonts w:ascii="Times New Roman" w:hAnsi="Times New Roman" w:eastAsia="宋体" w:cs="Times New Roman"/>
                <w:sz w:val="22"/>
                <w:szCs w:val="24"/>
              </w:rPr>
            </w:pPr>
            <w:bookmarkStart w:id="45" w:name="_Hlk182482806"/>
          </w:p>
        </w:tc>
        <w:tc>
          <w:tcPr>
            <w:tcW w:w="6947" w:type="dxa"/>
            <w:gridSpan w:val="9"/>
            <w:vAlign w:val="center"/>
          </w:tcPr>
          <w:p w14:paraId="0209DFEF">
            <w:pPr>
              <w:jc w:val="left"/>
              <w:rPr>
                <w:rFonts w:ascii="Times New Roman" w:hAnsi="Times New Roman" w:eastAsia="宋体" w:cs="Times New Roman"/>
                <w:szCs w:val="21"/>
              </w:rPr>
            </w:pPr>
            <w:r>
              <w:rPr>
                <w:rFonts w:hint="eastAsia" w:ascii="Times New Roman" w:hAnsi="Times New Roman" w:eastAsia="宋体" w:cs="Times New Roman"/>
                <w:szCs w:val="21"/>
              </w:rPr>
              <w:t>Are the subcontractors certified by an equivalent Control Body?</w:t>
            </w:r>
          </w:p>
          <w:p w14:paraId="32D8565D">
            <w:pPr>
              <w:jc w:val="left"/>
              <w:rPr>
                <w:rFonts w:ascii="Times New Roman" w:hAnsi="Times New Roman" w:eastAsia="宋体" w:cs="Times New Roman"/>
                <w:szCs w:val="21"/>
              </w:rPr>
            </w:pPr>
            <w:r>
              <w:rPr>
                <w:rFonts w:hint="eastAsia" w:ascii="Times New Roman" w:hAnsi="Times New Roman" w:eastAsia="宋体" w:cs="Times New Roman"/>
                <w:szCs w:val="21"/>
              </w:rPr>
              <w:t>分包商是否获得同等认证机构的认证？</w:t>
            </w:r>
          </w:p>
        </w:tc>
        <w:tc>
          <w:tcPr>
            <w:tcW w:w="2430" w:type="dxa"/>
            <w:gridSpan w:val="3"/>
            <w:vAlign w:val="center"/>
          </w:tcPr>
          <w:p w14:paraId="3075F4BE">
            <w:pPr>
              <w:jc w:val="left"/>
              <w:rPr>
                <w:rFonts w:ascii="Times New Roman" w:hAnsi="Times New Roman" w:eastAsia="宋体" w:cs="Times New Roman"/>
                <w:szCs w:val="21"/>
              </w:rPr>
            </w:pPr>
            <w:sdt>
              <w:sdtPr>
                <w:rPr>
                  <w:rFonts w:ascii="Times New Roman" w:hAnsi="Times New Roman" w:eastAsia="宋体" w:cs="Times New Roman"/>
                  <w:szCs w:val="21"/>
                </w:rPr>
                <w:id w:val="-36999215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 xml:space="preserve">是/ </w:t>
            </w:r>
            <w:sdt>
              <w:sdtPr>
                <w:rPr>
                  <w:rFonts w:ascii="Times New Roman" w:hAnsi="Times New Roman" w:eastAsia="宋体" w:cs="Times New Roman"/>
                  <w:szCs w:val="21"/>
                </w:rPr>
                <w:id w:val="-88410444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383AF763">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49316D0D">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08316EA2">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Article 34.3 &amp; 34.5 to regulation 2018/848</w:t>
            </w:r>
          </w:p>
        </w:tc>
      </w:tr>
      <w:bookmarkEnd w:id="45"/>
      <w:tr w14:paraId="22A48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032505FF">
            <w:pPr>
              <w:jc w:val="center"/>
              <w:rPr>
                <w:rFonts w:ascii="Times New Roman" w:hAnsi="Times New Roman" w:eastAsia="宋体" w:cs="Times New Roman"/>
                <w:sz w:val="22"/>
                <w:szCs w:val="24"/>
              </w:rPr>
            </w:pPr>
          </w:p>
        </w:tc>
        <w:tc>
          <w:tcPr>
            <w:tcW w:w="6947" w:type="dxa"/>
            <w:gridSpan w:val="9"/>
            <w:vAlign w:val="center"/>
          </w:tcPr>
          <w:p w14:paraId="19A43221">
            <w:pPr>
              <w:jc w:val="left"/>
              <w:rPr>
                <w:rFonts w:ascii="Times New Roman" w:hAnsi="Times New Roman" w:eastAsia="宋体" w:cs="Times New Roman"/>
                <w:szCs w:val="21"/>
              </w:rPr>
            </w:pPr>
            <w:r>
              <w:rPr>
                <w:rFonts w:hint="eastAsia" w:ascii="Times New Roman" w:hAnsi="Times New Roman" w:eastAsia="宋体" w:cs="Times New Roman"/>
                <w:szCs w:val="21"/>
              </w:rPr>
              <w:t>If yes, are their certificates attached</w:t>
            </w:r>
            <w:r>
              <w:rPr>
                <w:rFonts w:ascii="Times New Roman" w:hAnsi="Times New Roman" w:eastAsia="宋体" w:cs="Times New Roman"/>
                <w:szCs w:val="21"/>
              </w:rPr>
              <w:t>?</w:t>
            </w:r>
          </w:p>
          <w:p w14:paraId="3E63C84D">
            <w:pPr>
              <w:jc w:val="left"/>
              <w:rPr>
                <w:rFonts w:ascii="Times New Roman" w:hAnsi="Times New Roman" w:eastAsia="宋体" w:cs="Times New Roman"/>
                <w:szCs w:val="21"/>
              </w:rPr>
            </w:pPr>
            <w:r>
              <w:rPr>
                <w:rFonts w:hint="eastAsia" w:ascii="Times New Roman" w:hAnsi="Times New Roman" w:eastAsia="宋体" w:cs="Times New Roman"/>
                <w:szCs w:val="21"/>
              </w:rPr>
              <w:t>如果是，他们的证书是否附上？</w:t>
            </w:r>
          </w:p>
        </w:tc>
        <w:tc>
          <w:tcPr>
            <w:tcW w:w="2430" w:type="dxa"/>
            <w:gridSpan w:val="3"/>
            <w:vAlign w:val="center"/>
          </w:tcPr>
          <w:p w14:paraId="15080273">
            <w:pPr>
              <w:jc w:val="left"/>
              <w:rPr>
                <w:rFonts w:ascii="Times New Roman" w:hAnsi="Times New Roman" w:eastAsia="宋体" w:cs="Times New Roman"/>
                <w:szCs w:val="21"/>
              </w:rPr>
            </w:pPr>
            <w:sdt>
              <w:sdtPr>
                <w:rPr>
                  <w:rFonts w:ascii="Times New Roman" w:hAnsi="Times New Roman" w:eastAsia="宋体" w:cs="Times New Roman"/>
                  <w:szCs w:val="21"/>
                </w:rPr>
                <w:id w:val="185646369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 xml:space="preserve">是/ </w:t>
            </w:r>
            <w:sdt>
              <w:sdtPr>
                <w:rPr>
                  <w:rFonts w:ascii="Times New Roman" w:hAnsi="Times New Roman" w:eastAsia="宋体" w:cs="Times New Roman"/>
                  <w:szCs w:val="21"/>
                </w:rPr>
                <w:id w:val="-161774621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6F52C367">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551F2726">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272DC9D4">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Article 34.3 &amp; 34.5 to regulation 2018/848</w:t>
            </w:r>
          </w:p>
        </w:tc>
      </w:tr>
      <w:tr w14:paraId="635B9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409FE11E">
            <w:pPr>
              <w:jc w:val="center"/>
              <w:rPr>
                <w:rFonts w:ascii="Times New Roman" w:hAnsi="Times New Roman" w:eastAsia="宋体" w:cs="Times New Roman"/>
                <w:sz w:val="22"/>
                <w:szCs w:val="24"/>
              </w:rPr>
            </w:pPr>
          </w:p>
        </w:tc>
        <w:tc>
          <w:tcPr>
            <w:tcW w:w="1702" w:type="dxa"/>
            <w:gridSpan w:val="3"/>
            <w:vMerge w:val="restart"/>
            <w:vAlign w:val="center"/>
          </w:tcPr>
          <w:p w14:paraId="276FE8DA">
            <w:pPr>
              <w:jc w:val="left"/>
              <w:rPr>
                <w:rFonts w:ascii="Times New Roman" w:hAnsi="Times New Roman" w:eastAsia="宋体" w:cs="Times New Roman"/>
                <w:szCs w:val="21"/>
              </w:rPr>
            </w:pPr>
            <w:r>
              <w:rPr>
                <w:rFonts w:hint="eastAsia" w:ascii="Times New Roman" w:hAnsi="Times New Roman" w:eastAsia="宋体" w:cs="Times New Roman"/>
                <w:szCs w:val="21"/>
              </w:rPr>
              <w:t>If no,如果否</w:t>
            </w:r>
          </w:p>
        </w:tc>
        <w:tc>
          <w:tcPr>
            <w:tcW w:w="5245" w:type="dxa"/>
            <w:gridSpan w:val="6"/>
            <w:vAlign w:val="center"/>
          </w:tcPr>
          <w:p w14:paraId="24312086">
            <w:pPr>
              <w:jc w:val="left"/>
              <w:rPr>
                <w:rFonts w:ascii="Times New Roman" w:hAnsi="Times New Roman" w:eastAsia="宋体" w:cs="Times New Roman"/>
                <w:szCs w:val="21"/>
              </w:rPr>
            </w:pPr>
            <w:r>
              <w:rPr>
                <w:rFonts w:ascii="Times New Roman" w:hAnsi="Times New Roman" w:eastAsia="宋体" w:cs="Times New Roman"/>
                <w:szCs w:val="21"/>
              </w:rPr>
              <w:t>I</w:t>
            </w:r>
            <w:r>
              <w:rPr>
                <w:rFonts w:hint="eastAsia" w:ascii="Times New Roman" w:hAnsi="Times New Roman" w:eastAsia="宋体" w:cs="Times New Roman"/>
                <w:szCs w:val="21"/>
              </w:rPr>
              <w:t>s the company willing to include these activities in the operator</w:t>
            </w:r>
            <w:r>
              <w:rPr>
                <w:rFonts w:ascii="Times New Roman" w:hAnsi="Times New Roman" w:eastAsia="宋体" w:cs="Times New Roman"/>
                <w:szCs w:val="21"/>
              </w:rPr>
              <w:t>’</w:t>
            </w:r>
            <w:r>
              <w:rPr>
                <w:rFonts w:hint="eastAsia" w:ascii="Times New Roman" w:hAnsi="Times New Roman" w:eastAsia="宋体" w:cs="Times New Roman"/>
                <w:szCs w:val="21"/>
              </w:rPr>
              <w:t>s control system?</w:t>
            </w:r>
          </w:p>
          <w:p w14:paraId="58E2CDC1">
            <w:pPr>
              <w:jc w:val="left"/>
              <w:rPr>
                <w:rFonts w:ascii="Times New Roman" w:hAnsi="Times New Roman" w:eastAsia="宋体" w:cs="Times New Roman"/>
                <w:b/>
                <w:bCs/>
                <w:i/>
                <w:iCs/>
                <w:szCs w:val="21"/>
              </w:rPr>
            </w:pPr>
            <w:r>
              <w:rPr>
                <w:rFonts w:hint="eastAsia" w:ascii="Times New Roman" w:hAnsi="Times New Roman" w:eastAsia="宋体" w:cs="Times New Roman"/>
                <w:b/>
                <w:bCs/>
                <w:i/>
                <w:iCs/>
                <w:szCs w:val="21"/>
              </w:rPr>
              <w:t xml:space="preserve">(Submit an additional OSP for the activities provided by the </w:t>
            </w:r>
            <w:r>
              <w:rPr>
                <w:rFonts w:ascii="Times New Roman" w:hAnsi="Times New Roman" w:eastAsia="宋体" w:cs="Times New Roman"/>
                <w:b/>
                <w:bCs/>
                <w:i/>
                <w:iCs/>
                <w:szCs w:val="21"/>
              </w:rPr>
              <w:t>Subcontractor</w:t>
            </w:r>
            <w:r>
              <w:rPr>
                <w:rFonts w:hint="eastAsia" w:ascii="Times New Roman" w:hAnsi="Times New Roman" w:eastAsia="宋体" w:cs="Times New Roman"/>
                <w:b/>
                <w:bCs/>
                <w:i/>
                <w:iCs/>
                <w:szCs w:val="21"/>
              </w:rPr>
              <w:t>)</w:t>
            </w:r>
          </w:p>
          <w:p w14:paraId="6F5130D5">
            <w:pPr>
              <w:jc w:val="left"/>
              <w:rPr>
                <w:rFonts w:ascii="Times New Roman" w:hAnsi="Times New Roman" w:eastAsia="宋体" w:cs="Times New Roman"/>
                <w:szCs w:val="21"/>
              </w:rPr>
            </w:pPr>
            <w:r>
              <w:rPr>
                <w:rFonts w:hint="eastAsia" w:ascii="Times New Roman" w:hAnsi="Times New Roman" w:eastAsia="宋体" w:cs="Times New Roman"/>
                <w:szCs w:val="21"/>
              </w:rPr>
              <w:t>公司是否愿意将这些活动纳入运营商的控制系统？</w:t>
            </w:r>
          </w:p>
          <w:p w14:paraId="508C09E6">
            <w:pPr>
              <w:jc w:val="left"/>
              <w:rPr>
                <w:rFonts w:ascii="Times New Roman" w:hAnsi="Times New Roman" w:eastAsia="宋体" w:cs="Times New Roman"/>
                <w:b/>
                <w:bCs/>
                <w:i/>
                <w:iCs/>
                <w:szCs w:val="21"/>
              </w:rPr>
            </w:pPr>
            <w:r>
              <w:rPr>
                <w:rFonts w:hint="eastAsia" w:ascii="Times New Roman" w:hAnsi="Times New Roman" w:eastAsia="宋体" w:cs="Times New Roman"/>
                <w:b/>
                <w:bCs/>
                <w:i/>
                <w:iCs/>
                <w:szCs w:val="21"/>
              </w:rPr>
              <w:t>（为分包商提供的活动提交额外的OSP）</w:t>
            </w:r>
          </w:p>
        </w:tc>
        <w:tc>
          <w:tcPr>
            <w:tcW w:w="2430" w:type="dxa"/>
            <w:gridSpan w:val="3"/>
            <w:vAlign w:val="center"/>
          </w:tcPr>
          <w:p w14:paraId="276499C4">
            <w:pPr>
              <w:jc w:val="left"/>
              <w:rPr>
                <w:rFonts w:ascii="Times New Roman" w:hAnsi="Times New Roman" w:eastAsia="宋体" w:cs="Times New Roman"/>
                <w:szCs w:val="21"/>
              </w:rPr>
            </w:pPr>
            <w:sdt>
              <w:sdtPr>
                <w:rPr>
                  <w:rFonts w:ascii="Times New Roman" w:hAnsi="Times New Roman" w:eastAsia="宋体" w:cs="Times New Roman"/>
                  <w:szCs w:val="21"/>
                </w:rPr>
                <w:id w:val="88722874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 xml:space="preserve">是/ </w:t>
            </w:r>
            <w:sdt>
              <w:sdtPr>
                <w:rPr>
                  <w:rFonts w:ascii="Times New Roman" w:hAnsi="Times New Roman" w:eastAsia="宋体" w:cs="Times New Roman"/>
                  <w:szCs w:val="21"/>
                </w:rPr>
                <w:id w:val="10971925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596BCC8B">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1792D042">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764C2CB2">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Article 34.3 &amp; 34.5 to regulation 2018/848</w:t>
            </w:r>
          </w:p>
        </w:tc>
      </w:tr>
      <w:tr w14:paraId="4A5F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118263B8">
            <w:pPr>
              <w:jc w:val="center"/>
              <w:rPr>
                <w:rFonts w:ascii="Times New Roman" w:hAnsi="Times New Roman" w:eastAsia="宋体" w:cs="Times New Roman"/>
                <w:sz w:val="22"/>
                <w:szCs w:val="24"/>
              </w:rPr>
            </w:pPr>
          </w:p>
        </w:tc>
        <w:tc>
          <w:tcPr>
            <w:tcW w:w="1702" w:type="dxa"/>
            <w:gridSpan w:val="3"/>
            <w:vMerge w:val="continue"/>
            <w:vAlign w:val="center"/>
          </w:tcPr>
          <w:p w14:paraId="5238445D">
            <w:pPr>
              <w:jc w:val="left"/>
              <w:rPr>
                <w:rFonts w:ascii="Times New Roman" w:hAnsi="Times New Roman" w:eastAsia="宋体" w:cs="Times New Roman"/>
                <w:szCs w:val="21"/>
              </w:rPr>
            </w:pPr>
          </w:p>
        </w:tc>
        <w:tc>
          <w:tcPr>
            <w:tcW w:w="5245" w:type="dxa"/>
            <w:gridSpan w:val="6"/>
            <w:vAlign w:val="center"/>
          </w:tcPr>
          <w:p w14:paraId="5DBB3D23">
            <w:pPr>
              <w:jc w:val="left"/>
              <w:rPr>
                <w:rFonts w:ascii="Times New Roman" w:hAnsi="Times New Roman" w:eastAsia="宋体" w:cs="Times New Roman"/>
                <w:szCs w:val="21"/>
              </w:rPr>
            </w:pPr>
            <w:r>
              <w:rPr>
                <w:rFonts w:ascii="Times New Roman" w:hAnsi="Times New Roman" w:eastAsia="宋体" w:cs="Times New Roman"/>
                <w:szCs w:val="21"/>
              </w:rPr>
              <w:t>A</w:t>
            </w:r>
            <w:r>
              <w:rPr>
                <w:rFonts w:hint="eastAsia" w:ascii="Times New Roman" w:hAnsi="Times New Roman" w:eastAsia="宋体" w:cs="Times New Roman"/>
                <w:szCs w:val="21"/>
              </w:rPr>
              <w:t>re the subcontracting activities monitored or supervised?</w:t>
            </w:r>
          </w:p>
          <w:p w14:paraId="53A3784E">
            <w:pPr>
              <w:jc w:val="left"/>
              <w:rPr>
                <w:rFonts w:ascii="Times New Roman" w:hAnsi="Times New Roman" w:eastAsia="宋体" w:cs="Times New Roman"/>
                <w:szCs w:val="21"/>
              </w:rPr>
            </w:pPr>
            <w:r>
              <w:rPr>
                <w:rFonts w:hint="eastAsia" w:ascii="Times New Roman" w:hAnsi="Times New Roman" w:eastAsia="宋体" w:cs="Times New Roman"/>
                <w:szCs w:val="21"/>
              </w:rPr>
              <w:t>分包活动是否受到监控或监督？</w:t>
            </w:r>
          </w:p>
        </w:tc>
        <w:tc>
          <w:tcPr>
            <w:tcW w:w="2430" w:type="dxa"/>
            <w:gridSpan w:val="3"/>
            <w:vAlign w:val="center"/>
          </w:tcPr>
          <w:p w14:paraId="414B1DFB">
            <w:pPr>
              <w:jc w:val="left"/>
              <w:rPr>
                <w:rFonts w:ascii="Times New Roman" w:hAnsi="Times New Roman" w:eastAsia="宋体" w:cs="Times New Roman"/>
                <w:szCs w:val="21"/>
              </w:rPr>
            </w:pPr>
            <w:sdt>
              <w:sdtPr>
                <w:rPr>
                  <w:rFonts w:ascii="Times New Roman" w:hAnsi="Times New Roman" w:eastAsia="宋体" w:cs="Times New Roman"/>
                  <w:szCs w:val="21"/>
                </w:rPr>
                <w:id w:val="-189402748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 xml:space="preserve">是/ </w:t>
            </w:r>
            <w:sdt>
              <w:sdtPr>
                <w:rPr>
                  <w:rFonts w:ascii="Times New Roman" w:hAnsi="Times New Roman" w:eastAsia="宋体" w:cs="Times New Roman"/>
                  <w:szCs w:val="21"/>
                </w:rPr>
                <w:id w:val="-111666587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79C9F142">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53397154">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5DBD8333">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Article 34.3 &amp; 34.5 to regulation 2018/848</w:t>
            </w:r>
          </w:p>
        </w:tc>
      </w:tr>
      <w:tr w14:paraId="6946F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55BA21B2">
            <w:pPr>
              <w:jc w:val="center"/>
              <w:rPr>
                <w:rFonts w:ascii="Times New Roman" w:hAnsi="Times New Roman" w:eastAsia="宋体" w:cs="Times New Roman"/>
                <w:sz w:val="22"/>
                <w:szCs w:val="24"/>
              </w:rPr>
            </w:pPr>
          </w:p>
        </w:tc>
        <w:tc>
          <w:tcPr>
            <w:tcW w:w="1702" w:type="dxa"/>
            <w:gridSpan w:val="3"/>
            <w:vMerge w:val="continue"/>
            <w:vAlign w:val="center"/>
          </w:tcPr>
          <w:p w14:paraId="60AB8620">
            <w:pPr>
              <w:jc w:val="left"/>
              <w:rPr>
                <w:rFonts w:ascii="Times New Roman" w:hAnsi="Times New Roman" w:eastAsia="宋体" w:cs="Times New Roman"/>
                <w:szCs w:val="21"/>
              </w:rPr>
            </w:pPr>
          </w:p>
        </w:tc>
        <w:tc>
          <w:tcPr>
            <w:tcW w:w="7675" w:type="dxa"/>
            <w:gridSpan w:val="9"/>
            <w:vAlign w:val="center"/>
          </w:tcPr>
          <w:p w14:paraId="01FC9B9C">
            <w:pPr>
              <w:jc w:val="left"/>
              <w:rPr>
                <w:rFonts w:ascii="Times New Roman" w:hAnsi="Times New Roman" w:eastAsia="宋体" w:cs="Times New Roman"/>
                <w:i/>
                <w:iCs/>
                <w:szCs w:val="21"/>
              </w:rPr>
            </w:pPr>
            <w:r>
              <w:rPr>
                <w:rFonts w:ascii="Times New Roman" w:hAnsi="Times New Roman" w:eastAsia="宋体" w:cs="Times New Roman"/>
                <w:szCs w:val="21"/>
              </w:rPr>
              <w:t>H</w:t>
            </w:r>
            <w:r>
              <w:rPr>
                <w:rFonts w:hint="eastAsia" w:ascii="Times New Roman" w:hAnsi="Times New Roman" w:eastAsia="宋体" w:cs="Times New Roman"/>
                <w:szCs w:val="21"/>
              </w:rPr>
              <w:t>ow is the conformity with regulation 2018/848 being monitored at all stages?</w:t>
            </w:r>
            <w:r>
              <w:rPr>
                <w:rFonts w:hint="eastAsia" w:ascii="Times New Roman" w:hAnsi="Times New Roman" w:eastAsia="宋体" w:cs="Times New Roman"/>
                <w:i/>
                <w:iCs/>
                <w:szCs w:val="21"/>
              </w:rPr>
              <w:t xml:space="preserve"> (Requires documentation)</w:t>
            </w:r>
          </w:p>
          <w:p w14:paraId="12748456">
            <w:pPr>
              <w:jc w:val="left"/>
              <w:rPr>
                <w:rFonts w:ascii="Times New Roman" w:hAnsi="Times New Roman" w:eastAsia="宋体" w:cs="Times New Roman"/>
                <w:szCs w:val="21"/>
              </w:rPr>
            </w:pPr>
            <w:r>
              <w:rPr>
                <w:rFonts w:hint="eastAsia" w:ascii="Times New Roman" w:hAnsi="Times New Roman" w:eastAsia="宋体" w:cs="Times New Roman"/>
                <w:szCs w:val="21"/>
              </w:rPr>
              <w:t>如何在各个阶段监控2018/848法规的符合性？</w:t>
            </w:r>
            <w:r>
              <w:rPr>
                <w:rFonts w:hint="eastAsia" w:ascii="Times New Roman" w:hAnsi="Times New Roman" w:eastAsia="宋体" w:cs="Times New Roman"/>
                <w:i/>
                <w:iCs/>
                <w:szCs w:val="21"/>
              </w:rPr>
              <w:t>(需要文档)</w:t>
            </w:r>
          </w:p>
        </w:tc>
        <w:tc>
          <w:tcPr>
            <w:tcW w:w="830" w:type="dxa"/>
            <w:shd w:val="clear" w:color="auto" w:fill="C5E0B3" w:themeFill="accent6" w:themeFillTint="66"/>
            <w:vAlign w:val="center"/>
          </w:tcPr>
          <w:p w14:paraId="1B058C38">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3EE103EE">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59609528">
            <w:pPr>
              <w:jc w:val="center"/>
              <w:rPr>
                <w:rFonts w:ascii="Times New Roman" w:hAnsi="Times New Roman" w:eastAsia="宋体" w:cs="Times New Roman"/>
                <w:sz w:val="22"/>
                <w:szCs w:val="24"/>
              </w:rPr>
            </w:pPr>
          </w:p>
        </w:tc>
      </w:tr>
      <w:tr w14:paraId="473AB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6CDCE0F1">
            <w:pPr>
              <w:jc w:val="center"/>
              <w:rPr>
                <w:rFonts w:ascii="Times New Roman" w:hAnsi="Times New Roman" w:eastAsia="宋体" w:cs="Times New Roman"/>
                <w:sz w:val="22"/>
                <w:szCs w:val="24"/>
              </w:rPr>
            </w:pPr>
          </w:p>
        </w:tc>
        <w:tc>
          <w:tcPr>
            <w:tcW w:w="1702" w:type="dxa"/>
            <w:gridSpan w:val="3"/>
            <w:vMerge w:val="continue"/>
            <w:vAlign w:val="center"/>
          </w:tcPr>
          <w:p w14:paraId="70AE664C">
            <w:pPr>
              <w:jc w:val="left"/>
              <w:rPr>
                <w:rFonts w:ascii="Times New Roman" w:hAnsi="Times New Roman" w:eastAsia="宋体" w:cs="Times New Roman"/>
                <w:szCs w:val="21"/>
              </w:rPr>
            </w:pPr>
          </w:p>
        </w:tc>
        <w:tc>
          <w:tcPr>
            <w:tcW w:w="1985" w:type="dxa"/>
            <w:gridSpan w:val="2"/>
            <w:vAlign w:val="center"/>
          </w:tcPr>
          <w:p w14:paraId="3ACF8F64">
            <w:pPr>
              <w:jc w:val="left"/>
              <w:rPr>
                <w:rFonts w:ascii="Times New Roman" w:hAnsi="Times New Roman" w:eastAsia="宋体" w:cs="Times New Roman"/>
                <w:szCs w:val="21"/>
              </w:rPr>
            </w:pPr>
            <w:sdt>
              <w:sdtPr>
                <w:rPr>
                  <w:rFonts w:ascii="Times New Roman" w:hAnsi="Times New Roman" w:eastAsia="宋体" w:cs="Times New Roman"/>
                  <w:szCs w:val="21"/>
                </w:rPr>
                <w:id w:val="134775560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Supervision监督</w:t>
            </w:r>
          </w:p>
        </w:tc>
        <w:tc>
          <w:tcPr>
            <w:tcW w:w="1852" w:type="dxa"/>
            <w:gridSpan w:val="2"/>
            <w:vAlign w:val="center"/>
          </w:tcPr>
          <w:p w14:paraId="47BCBE4D">
            <w:pPr>
              <w:jc w:val="left"/>
              <w:rPr>
                <w:rFonts w:ascii="Times New Roman" w:hAnsi="Times New Roman" w:eastAsia="宋体" w:cs="Times New Roman"/>
                <w:szCs w:val="21"/>
              </w:rPr>
            </w:pPr>
            <w:sdt>
              <w:sdtPr>
                <w:rPr>
                  <w:rFonts w:ascii="Times New Roman" w:hAnsi="Times New Roman" w:eastAsia="宋体" w:cs="Times New Roman"/>
                  <w:szCs w:val="21"/>
                </w:rPr>
                <w:id w:val="28269724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Training培训</w:t>
            </w:r>
          </w:p>
        </w:tc>
        <w:tc>
          <w:tcPr>
            <w:tcW w:w="1919" w:type="dxa"/>
            <w:gridSpan w:val="3"/>
            <w:vAlign w:val="center"/>
          </w:tcPr>
          <w:p w14:paraId="2EDD7B0C">
            <w:pPr>
              <w:jc w:val="left"/>
              <w:rPr>
                <w:rFonts w:ascii="Times New Roman" w:hAnsi="Times New Roman" w:eastAsia="宋体" w:cs="Times New Roman"/>
                <w:szCs w:val="21"/>
              </w:rPr>
            </w:pPr>
            <w:sdt>
              <w:sdtPr>
                <w:rPr>
                  <w:rFonts w:ascii="Times New Roman" w:hAnsi="Times New Roman" w:eastAsia="宋体" w:cs="Times New Roman"/>
                  <w:szCs w:val="21"/>
                </w:rPr>
                <w:id w:val="53955256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Record-keeping记录保持</w:t>
            </w:r>
          </w:p>
        </w:tc>
        <w:tc>
          <w:tcPr>
            <w:tcW w:w="1919" w:type="dxa"/>
            <w:gridSpan w:val="2"/>
            <w:vAlign w:val="center"/>
          </w:tcPr>
          <w:p w14:paraId="6D976F69">
            <w:pPr>
              <w:jc w:val="left"/>
              <w:rPr>
                <w:rFonts w:ascii="Times New Roman" w:hAnsi="Times New Roman" w:eastAsia="宋体" w:cs="Times New Roman"/>
                <w:szCs w:val="21"/>
              </w:rPr>
            </w:pPr>
            <w:sdt>
              <w:sdtPr>
                <w:rPr>
                  <w:rFonts w:ascii="Times New Roman" w:hAnsi="Times New Roman" w:eastAsia="宋体" w:cs="Times New Roman"/>
                  <w:szCs w:val="21"/>
                </w:rPr>
                <w:id w:val="8033875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Other其他</w:t>
            </w:r>
          </w:p>
        </w:tc>
        <w:tc>
          <w:tcPr>
            <w:tcW w:w="830" w:type="dxa"/>
            <w:shd w:val="clear" w:color="auto" w:fill="C5E0B3" w:themeFill="accent6" w:themeFillTint="66"/>
            <w:vAlign w:val="center"/>
          </w:tcPr>
          <w:p w14:paraId="659A0E72">
            <w:pPr>
              <w:jc w:val="center"/>
              <w:rPr>
                <w:rFonts w:ascii="Times New Roman" w:hAnsi="Times New Roman" w:eastAsia="宋体" w:cs="Times New Roman"/>
                <w:sz w:val="22"/>
                <w:szCs w:val="24"/>
              </w:rPr>
            </w:pPr>
          </w:p>
        </w:tc>
        <w:tc>
          <w:tcPr>
            <w:tcW w:w="851" w:type="dxa"/>
            <w:shd w:val="clear" w:color="auto" w:fill="C5E0B3" w:themeFill="accent6" w:themeFillTint="66"/>
            <w:vAlign w:val="center"/>
          </w:tcPr>
          <w:p w14:paraId="62291CA1">
            <w:pPr>
              <w:jc w:val="center"/>
              <w:rPr>
                <w:rFonts w:ascii="Times New Roman" w:hAnsi="Times New Roman" w:eastAsia="宋体" w:cs="Times New Roman"/>
                <w:sz w:val="22"/>
                <w:szCs w:val="24"/>
              </w:rPr>
            </w:pPr>
          </w:p>
        </w:tc>
        <w:tc>
          <w:tcPr>
            <w:tcW w:w="1765" w:type="dxa"/>
            <w:shd w:val="clear" w:color="auto" w:fill="C5E0B3" w:themeFill="accent6" w:themeFillTint="66"/>
            <w:vAlign w:val="center"/>
          </w:tcPr>
          <w:p w14:paraId="5E3C37EF">
            <w:pPr>
              <w:jc w:val="center"/>
              <w:rPr>
                <w:rFonts w:ascii="Times New Roman" w:hAnsi="Times New Roman" w:eastAsia="宋体" w:cs="Times New Roman"/>
                <w:sz w:val="22"/>
                <w:szCs w:val="24"/>
              </w:rPr>
            </w:pPr>
          </w:p>
        </w:tc>
      </w:tr>
      <w:tr w14:paraId="4C59A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4EB0B1BE">
            <w:pPr>
              <w:jc w:val="center"/>
              <w:rPr>
                <w:rFonts w:ascii="Times New Roman" w:hAnsi="Times New Roman" w:eastAsia="宋体" w:cs="Times New Roman"/>
                <w:sz w:val="22"/>
                <w:szCs w:val="24"/>
              </w:rPr>
            </w:pPr>
          </w:p>
        </w:tc>
        <w:tc>
          <w:tcPr>
            <w:tcW w:w="1702" w:type="dxa"/>
            <w:gridSpan w:val="3"/>
            <w:vMerge w:val="continue"/>
            <w:vAlign w:val="center"/>
          </w:tcPr>
          <w:p w14:paraId="6B9F9F69">
            <w:pPr>
              <w:jc w:val="left"/>
              <w:rPr>
                <w:rFonts w:ascii="Times New Roman" w:hAnsi="Times New Roman" w:eastAsia="宋体" w:cs="Times New Roman"/>
                <w:szCs w:val="21"/>
              </w:rPr>
            </w:pPr>
          </w:p>
        </w:tc>
        <w:tc>
          <w:tcPr>
            <w:tcW w:w="7675" w:type="dxa"/>
            <w:gridSpan w:val="9"/>
            <w:vAlign w:val="center"/>
          </w:tcPr>
          <w:p w14:paraId="21342F5C">
            <w:pPr>
              <w:jc w:val="left"/>
              <w:rPr>
                <w:rFonts w:ascii="Times New Roman" w:hAnsi="Times New Roman" w:eastAsia="宋体" w:cs="Times New Roman"/>
                <w:b/>
                <w:bCs/>
                <w:szCs w:val="21"/>
              </w:rPr>
            </w:pPr>
            <w:r>
              <w:rPr>
                <w:rFonts w:hint="eastAsia" w:ascii="Times New Roman" w:hAnsi="Times New Roman" w:eastAsia="宋体" w:cs="Times New Roman"/>
                <w:b/>
                <w:bCs/>
                <w:szCs w:val="21"/>
              </w:rPr>
              <w:t xml:space="preserve">List of the subcontractors at the below </w:t>
            </w:r>
            <w:r>
              <w:rPr>
                <w:rFonts w:ascii="Times New Roman" w:hAnsi="Times New Roman" w:eastAsia="宋体" w:cs="Times New Roman"/>
                <w:b/>
                <w:bCs/>
                <w:szCs w:val="21"/>
              </w:rPr>
              <w:t>table</w:t>
            </w:r>
            <w:r>
              <w:rPr>
                <w:rFonts w:hint="eastAsia" w:ascii="Times New Roman" w:hAnsi="Times New Roman" w:eastAsia="宋体" w:cs="Times New Roman"/>
                <w:b/>
                <w:bCs/>
                <w:szCs w:val="21"/>
              </w:rPr>
              <w:t>,</w:t>
            </w:r>
          </w:p>
          <w:p w14:paraId="65B373BB">
            <w:pPr>
              <w:jc w:val="left"/>
              <w:rPr>
                <w:rFonts w:ascii="Times New Roman" w:hAnsi="Times New Roman" w:eastAsia="宋体" w:cs="Times New Roman"/>
                <w:b/>
                <w:bCs/>
                <w:szCs w:val="21"/>
              </w:rPr>
            </w:pPr>
            <w:r>
              <w:rPr>
                <w:rFonts w:hint="eastAsia" w:ascii="Times New Roman" w:hAnsi="Times New Roman" w:eastAsia="宋体" w:cs="Times New Roman"/>
                <w:b/>
                <w:bCs/>
                <w:szCs w:val="21"/>
              </w:rPr>
              <w:t>分包商名单见下表：</w:t>
            </w:r>
          </w:p>
        </w:tc>
        <w:tc>
          <w:tcPr>
            <w:tcW w:w="830" w:type="dxa"/>
            <w:shd w:val="clear" w:color="auto" w:fill="C5E0B3" w:themeFill="accent6" w:themeFillTint="66"/>
            <w:vAlign w:val="center"/>
          </w:tcPr>
          <w:p w14:paraId="306BBF0D">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w:t>
            </w:r>
          </w:p>
        </w:tc>
        <w:tc>
          <w:tcPr>
            <w:tcW w:w="851" w:type="dxa"/>
            <w:shd w:val="clear" w:color="auto" w:fill="C5E0B3" w:themeFill="accent6" w:themeFillTint="66"/>
            <w:vAlign w:val="center"/>
          </w:tcPr>
          <w:p w14:paraId="308D21B4">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w:t>
            </w:r>
          </w:p>
        </w:tc>
        <w:tc>
          <w:tcPr>
            <w:tcW w:w="1765" w:type="dxa"/>
            <w:shd w:val="clear" w:color="auto" w:fill="C5E0B3" w:themeFill="accent6" w:themeFillTint="66"/>
            <w:vAlign w:val="center"/>
          </w:tcPr>
          <w:p w14:paraId="3152B0E9">
            <w:pPr>
              <w:jc w:val="center"/>
              <w:rPr>
                <w:rFonts w:ascii="Times New Roman" w:hAnsi="Times New Roman" w:eastAsia="宋体" w:cs="Times New Roman"/>
                <w:sz w:val="22"/>
                <w:szCs w:val="24"/>
              </w:rPr>
            </w:pPr>
          </w:p>
        </w:tc>
      </w:tr>
      <w:tr w14:paraId="00956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69E4B9FA">
            <w:pPr>
              <w:jc w:val="center"/>
              <w:rPr>
                <w:rFonts w:ascii="Times New Roman" w:hAnsi="Times New Roman" w:eastAsia="宋体" w:cs="Times New Roman"/>
                <w:szCs w:val="21"/>
              </w:rPr>
            </w:pPr>
            <w:r>
              <w:rPr>
                <w:rFonts w:hint="eastAsia" w:ascii="Times New Roman" w:hAnsi="Times New Roman" w:eastAsia="宋体" w:cs="Times New Roman"/>
                <w:szCs w:val="21"/>
              </w:rPr>
              <w:t>10.3</w:t>
            </w:r>
          </w:p>
        </w:tc>
        <w:tc>
          <w:tcPr>
            <w:tcW w:w="1562" w:type="dxa"/>
            <w:gridSpan w:val="2"/>
            <w:vAlign w:val="center"/>
          </w:tcPr>
          <w:p w14:paraId="4CAA98AD">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Name of Subcontractor</w:t>
            </w:r>
          </w:p>
          <w:p w14:paraId="2323539D">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分包商名称</w:t>
            </w:r>
          </w:p>
        </w:tc>
        <w:tc>
          <w:tcPr>
            <w:tcW w:w="1563" w:type="dxa"/>
            <w:gridSpan w:val="2"/>
            <w:vAlign w:val="center"/>
          </w:tcPr>
          <w:p w14:paraId="1D4B7A64">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Address地址</w:t>
            </w:r>
          </w:p>
        </w:tc>
        <w:tc>
          <w:tcPr>
            <w:tcW w:w="1563" w:type="dxa"/>
            <w:gridSpan w:val="2"/>
            <w:vAlign w:val="center"/>
          </w:tcPr>
          <w:p w14:paraId="73A30553">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Control Body认证机构</w:t>
            </w:r>
          </w:p>
        </w:tc>
        <w:tc>
          <w:tcPr>
            <w:tcW w:w="1692" w:type="dxa"/>
            <w:gridSpan w:val="2"/>
            <w:vAlign w:val="center"/>
          </w:tcPr>
          <w:p w14:paraId="6D3B28AC">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Period of applied services</w:t>
            </w:r>
          </w:p>
          <w:p w14:paraId="5010276E">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使用服务的周期</w:t>
            </w:r>
          </w:p>
        </w:tc>
        <w:tc>
          <w:tcPr>
            <w:tcW w:w="1434" w:type="dxa"/>
            <w:gridSpan w:val="3"/>
            <w:vAlign w:val="center"/>
          </w:tcPr>
          <w:p w14:paraId="4CBF89B8">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Products concerned</w:t>
            </w:r>
          </w:p>
          <w:p w14:paraId="16C57E8E">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相关产品</w:t>
            </w:r>
          </w:p>
        </w:tc>
        <w:tc>
          <w:tcPr>
            <w:tcW w:w="1563" w:type="dxa"/>
            <w:vAlign w:val="center"/>
          </w:tcPr>
          <w:p w14:paraId="34C968FB">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Activity</w:t>
            </w:r>
          </w:p>
          <w:p w14:paraId="013FFEFA">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活动</w:t>
            </w:r>
          </w:p>
        </w:tc>
        <w:tc>
          <w:tcPr>
            <w:tcW w:w="830" w:type="dxa"/>
            <w:shd w:val="clear" w:color="auto" w:fill="C5E0B3" w:themeFill="accent6" w:themeFillTint="66"/>
            <w:vAlign w:val="center"/>
          </w:tcPr>
          <w:p w14:paraId="0F2578FE">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w:t>
            </w:r>
          </w:p>
        </w:tc>
        <w:tc>
          <w:tcPr>
            <w:tcW w:w="851" w:type="dxa"/>
            <w:shd w:val="clear" w:color="auto" w:fill="C5E0B3" w:themeFill="accent6" w:themeFillTint="66"/>
            <w:vAlign w:val="center"/>
          </w:tcPr>
          <w:p w14:paraId="2B9F5648">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w:t>
            </w:r>
          </w:p>
        </w:tc>
        <w:tc>
          <w:tcPr>
            <w:tcW w:w="1765" w:type="dxa"/>
            <w:shd w:val="clear" w:color="auto" w:fill="C5E0B3" w:themeFill="accent6" w:themeFillTint="66"/>
            <w:vAlign w:val="center"/>
          </w:tcPr>
          <w:p w14:paraId="1ABDDB5E">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w:t>
            </w:r>
          </w:p>
        </w:tc>
      </w:tr>
      <w:tr w14:paraId="570FC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52AECD33">
            <w:pPr>
              <w:jc w:val="center"/>
              <w:rPr>
                <w:rFonts w:ascii="Times New Roman" w:hAnsi="Times New Roman" w:eastAsia="宋体" w:cs="Times New Roman"/>
                <w:b/>
                <w:bCs/>
                <w:szCs w:val="21"/>
              </w:rPr>
            </w:pPr>
          </w:p>
        </w:tc>
        <w:tc>
          <w:tcPr>
            <w:tcW w:w="1562" w:type="dxa"/>
            <w:gridSpan w:val="2"/>
            <w:vAlign w:val="center"/>
          </w:tcPr>
          <w:p w14:paraId="17030A67">
            <w:pPr>
              <w:jc w:val="center"/>
              <w:rPr>
                <w:rFonts w:ascii="Times New Roman" w:hAnsi="Times New Roman" w:eastAsia="宋体" w:cs="Times New Roman"/>
                <w:b/>
                <w:bCs/>
                <w:szCs w:val="21"/>
              </w:rPr>
            </w:pPr>
          </w:p>
        </w:tc>
        <w:tc>
          <w:tcPr>
            <w:tcW w:w="1563" w:type="dxa"/>
            <w:gridSpan w:val="2"/>
            <w:vAlign w:val="center"/>
          </w:tcPr>
          <w:p w14:paraId="6AB2C1F8">
            <w:pPr>
              <w:jc w:val="center"/>
              <w:rPr>
                <w:rFonts w:ascii="Times New Roman" w:hAnsi="Times New Roman" w:eastAsia="宋体" w:cs="Times New Roman"/>
                <w:b/>
                <w:bCs/>
                <w:szCs w:val="21"/>
              </w:rPr>
            </w:pPr>
          </w:p>
        </w:tc>
        <w:tc>
          <w:tcPr>
            <w:tcW w:w="1563" w:type="dxa"/>
            <w:gridSpan w:val="2"/>
            <w:vAlign w:val="center"/>
          </w:tcPr>
          <w:sdt>
            <w:sdtPr>
              <w:rPr>
                <w:rFonts w:ascii="Times New Roman" w:hAnsi="Times New Roman" w:eastAsia="宋体" w:cs="Times New Roman"/>
                <w:szCs w:val="21"/>
              </w:rPr>
              <w:id w:val="-2010509077"/>
              <w:placeholder>
                <w:docPart w:val="74BB2FA353E6429CB7DBC21E705BEAF2"/>
              </w:placeholder>
              <w:showingPlcHdr/>
            </w:sdtPr>
            <w:sdtEndPr>
              <w:rPr>
                <w:rFonts w:ascii="Times New Roman" w:hAnsi="Times New Roman" w:eastAsia="宋体" w:cs="Times New Roman"/>
                <w:szCs w:val="21"/>
              </w:rPr>
            </w:sdtEndPr>
            <w:sdtContent>
              <w:p w14:paraId="66C83BE8">
                <w:pPr>
                  <w:jc w:val="center"/>
                  <w:rPr>
                    <w:rFonts w:ascii="Times New Roman" w:hAnsi="Times New Roman" w:eastAsia="宋体" w:cs="Times New Roman"/>
                    <w:szCs w:val="21"/>
                  </w:rPr>
                </w:pPr>
                <w:r>
                  <w:rPr>
                    <w:rFonts w:hint="eastAsia" w:ascii="Times New Roman" w:hAnsi="Times New Roman" w:eastAsia="宋体" w:cs="Times New Roman"/>
                    <w:szCs w:val="21"/>
                    <w:shd w:val="pct15" w:color="auto" w:fill="FFFFFF"/>
                  </w:rPr>
                  <w:t>YY-BIO-XXX</w:t>
                </w:r>
              </w:p>
            </w:sdtContent>
          </w:sdt>
        </w:tc>
        <w:tc>
          <w:tcPr>
            <w:tcW w:w="1692" w:type="dxa"/>
            <w:gridSpan w:val="2"/>
            <w:vAlign w:val="center"/>
          </w:tcPr>
          <w:p w14:paraId="2AAF13F1">
            <w:pPr>
              <w:jc w:val="center"/>
              <w:rPr>
                <w:rFonts w:ascii="Times New Roman" w:hAnsi="Times New Roman" w:eastAsia="宋体" w:cs="Times New Roman"/>
                <w:b/>
                <w:bCs/>
                <w:szCs w:val="21"/>
              </w:rPr>
            </w:pPr>
          </w:p>
        </w:tc>
        <w:tc>
          <w:tcPr>
            <w:tcW w:w="1434" w:type="dxa"/>
            <w:gridSpan w:val="3"/>
            <w:vAlign w:val="center"/>
          </w:tcPr>
          <w:p w14:paraId="199CC42B">
            <w:pPr>
              <w:jc w:val="center"/>
              <w:rPr>
                <w:rFonts w:ascii="Times New Roman" w:hAnsi="Times New Roman" w:eastAsia="宋体" w:cs="Times New Roman"/>
                <w:b/>
                <w:bCs/>
                <w:szCs w:val="21"/>
              </w:rPr>
            </w:pPr>
          </w:p>
        </w:tc>
        <w:tc>
          <w:tcPr>
            <w:tcW w:w="1563" w:type="dxa"/>
            <w:vAlign w:val="center"/>
          </w:tcPr>
          <w:p w14:paraId="371DDB6D">
            <w:pPr>
              <w:jc w:val="left"/>
              <w:rPr>
                <w:rFonts w:ascii="Times New Roman" w:hAnsi="Times New Roman" w:eastAsia="宋体" w:cs="Times New Roman"/>
                <w:szCs w:val="21"/>
              </w:rPr>
            </w:pPr>
            <w:sdt>
              <w:sdtPr>
                <w:rPr>
                  <w:rFonts w:ascii="Times New Roman" w:hAnsi="Times New Roman" w:eastAsia="宋体" w:cs="Times New Roman"/>
                  <w:szCs w:val="21"/>
                </w:rPr>
                <w:id w:val="-166855446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Storage存储</w:t>
            </w:r>
          </w:p>
          <w:p w14:paraId="2E1E6144">
            <w:pPr>
              <w:jc w:val="left"/>
              <w:rPr>
                <w:rFonts w:ascii="Times New Roman" w:hAnsi="Times New Roman" w:eastAsia="宋体" w:cs="Times New Roman"/>
                <w:b/>
                <w:bCs/>
                <w:szCs w:val="21"/>
              </w:rPr>
            </w:pPr>
            <w:sdt>
              <w:sdtPr>
                <w:rPr>
                  <w:rFonts w:ascii="Times New Roman" w:hAnsi="Times New Roman" w:eastAsia="宋体" w:cs="Times New Roman"/>
                  <w:szCs w:val="21"/>
                </w:rPr>
                <w:id w:val="187519557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Other其他</w:t>
            </w:r>
          </w:p>
        </w:tc>
        <w:tc>
          <w:tcPr>
            <w:tcW w:w="830" w:type="dxa"/>
            <w:shd w:val="clear" w:color="auto" w:fill="C5E0B3" w:themeFill="accent6" w:themeFillTint="66"/>
            <w:vAlign w:val="center"/>
          </w:tcPr>
          <w:p w14:paraId="5E8637A8">
            <w:pPr>
              <w:jc w:val="center"/>
              <w:rPr>
                <w:rFonts w:ascii="Times New Roman" w:hAnsi="Times New Roman" w:eastAsia="宋体" w:cs="Times New Roman"/>
                <w:b/>
                <w:bCs/>
                <w:szCs w:val="21"/>
              </w:rPr>
            </w:pPr>
          </w:p>
        </w:tc>
        <w:tc>
          <w:tcPr>
            <w:tcW w:w="851" w:type="dxa"/>
            <w:shd w:val="clear" w:color="auto" w:fill="C5E0B3" w:themeFill="accent6" w:themeFillTint="66"/>
            <w:vAlign w:val="center"/>
          </w:tcPr>
          <w:p w14:paraId="5E120C95">
            <w:pPr>
              <w:jc w:val="center"/>
              <w:rPr>
                <w:rFonts w:ascii="Times New Roman" w:hAnsi="Times New Roman" w:eastAsia="宋体" w:cs="Times New Roman"/>
                <w:b/>
                <w:bCs/>
                <w:szCs w:val="21"/>
              </w:rPr>
            </w:pPr>
          </w:p>
        </w:tc>
        <w:tc>
          <w:tcPr>
            <w:tcW w:w="1765" w:type="dxa"/>
            <w:shd w:val="clear" w:color="auto" w:fill="C5E0B3" w:themeFill="accent6" w:themeFillTint="66"/>
            <w:vAlign w:val="center"/>
          </w:tcPr>
          <w:p w14:paraId="7579A730">
            <w:pPr>
              <w:jc w:val="center"/>
              <w:rPr>
                <w:rFonts w:ascii="Times New Roman" w:hAnsi="Times New Roman" w:eastAsia="宋体" w:cs="Times New Roman"/>
                <w:b/>
                <w:bCs/>
                <w:szCs w:val="21"/>
              </w:rPr>
            </w:pPr>
          </w:p>
        </w:tc>
      </w:tr>
      <w:tr w14:paraId="1A04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15E7B9E0">
            <w:pPr>
              <w:jc w:val="center"/>
              <w:rPr>
                <w:rFonts w:hint="eastAsia" w:ascii="Times New Roman" w:hAnsi="Times New Roman" w:eastAsia="宋体" w:cs="Times New Roman"/>
                <w:b/>
                <w:bCs/>
                <w:szCs w:val="21"/>
              </w:rPr>
            </w:pPr>
            <w:r>
              <w:rPr>
                <w:rFonts w:hint="eastAsia" w:ascii="Times New Roman" w:hAnsi="Times New Roman" w:eastAsia="宋体" w:cs="Times New Roman"/>
                <w:szCs w:val="21"/>
              </w:rPr>
              <w:t>10.4</w:t>
            </w:r>
          </w:p>
        </w:tc>
        <w:tc>
          <w:tcPr>
            <w:tcW w:w="7814" w:type="dxa"/>
            <w:gridSpan w:val="11"/>
            <w:vAlign w:val="center"/>
          </w:tcPr>
          <w:p w14:paraId="7E216F54">
            <w:pPr>
              <w:jc w:val="left"/>
              <w:rPr>
                <w:rFonts w:ascii="Times New Roman" w:hAnsi="Times New Roman" w:eastAsia="宋体" w:cs="Times New Roman"/>
                <w:b/>
                <w:bCs/>
                <w:szCs w:val="21"/>
              </w:rPr>
            </w:pPr>
            <w:r>
              <w:rPr>
                <w:rFonts w:hint="eastAsia" w:ascii="Times New Roman" w:hAnsi="Times New Roman" w:eastAsia="宋体" w:cs="Times New Roman"/>
                <w:szCs w:val="21"/>
              </w:rPr>
              <w:t xml:space="preserve">Are there subcontracted activities provided </w:t>
            </w:r>
            <w:r>
              <w:rPr>
                <w:rFonts w:hint="eastAsia" w:ascii="Times New Roman" w:hAnsi="Times New Roman" w:eastAsia="宋体" w:cs="Times New Roman"/>
                <w:b/>
                <w:bCs/>
                <w:szCs w:val="21"/>
              </w:rPr>
              <w:t>to other organic operators?</w:t>
            </w:r>
          </w:p>
          <w:p w14:paraId="13ABC1ED">
            <w:pPr>
              <w:jc w:val="left"/>
              <w:rPr>
                <w:rFonts w:hint="eastAsia" w:ascii="Times New Roman" w:hAnsi="Times New Roman" w:eastAsia="宋体" w:cs="Times New Roman"/>
                <w:b/>
                <w:bCs/>
                <w:szCs w:val="21"/>
              </w:rPr>
            </w:pPr>
            <w:r>
              <w:rPr>
                <w:rFonts w:ascii="Times New Roman" w:hAnsi="Times New Roman" w:eastAsia="宋体" w:cs="Times New Roman"/>
                <w:szCs w:val="21"/>
              </w:rPr>
              <w:t>是否</w:t>
            </w:r>
            <w:r>
              <w:rPr>
                <w:rFonts w:hint="eastAsia" w:ascii="Times New Roman" w:hAnsi="Times New Roman" w:eastAsia="宋体" w:cs="Times New Roman"/>
                <w:szCs w:val="21"/>
              </w:rPr>
              <w:t>向</w:t>
            </w:r>
            <w:r>
              <w:rPr>
                <w:rFonts w:ascii="Times New Roman" w:hAnsi="Times New Roman" w:eastAsia="宋体" w:cs="Times New Roman"/>
                <w:b/>
                <w:bCs/>
                <w:szCs w:val="21"/>
              </w:rPr>
              <w:t>其他有机经营者</w:t>
            </w:r>
            <w:r>
              <w:rPr>
                <w:rFonts w:ascii="Times New Roman" w:hAnsi="Times New Roman" w:eastAsia="宋体" w:cs="Times New Roman"/>
                <w:szCs w:val="21"/>
              </w:rPr>
              <w:t>提供分包活动？</w:t>
            </w:r>
          </w:p>
        </w:tc>
        <w:tc>
          <w:tcPr>
            <w:tcW w:w="1563" w:type="dxa"/>
            <w:vAlign w:val="center"/>
          </w:tcPr>
          <w:p w14:paraId="3F3B4B6F">
            <w:pPr>
              <w:jc w:val="left"/>
              <w:rPr>
                <w:rFonts w:ascii="Times New Roman" w:hAnsi="Times New Roman" w:eastAsia="宋体" w:cs="Times New Roman"/>
                <w:szCs w:val="21"/>
              </w:rPr>
            </w:pPr>
            <w:sdt>
              <w:sdtPr>
                <w:rPr>
                  <w:rFonts w:ascii="Times New Roman" w:hAnsi="Times New Roman" w:eastAsia="宋体" w:cs="Times New Roman"/>
                  <w:szCs w:val="21"/>
                </w:rPr>
                <w:id w:val="-60441952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 xml:space="preserve">是/ </w:t>
            </w:r>
            <w:sdt>
              <w:sdtPr>
                <w:rPr>
                  <w:rFonts w:ascii="Times New Roman" w:hAnsi="Times New Roman" w:eastAsia="宋体" w:cs="Times New Roman"/>
                  <w:szCs w:val="21"/>
                </w:rPr>
                <w:id w:val="-89057587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60C9ACDA">
            <w:pPr>
              <w:jc w:val="center"/>
              <w:rPr>
                <w:rFonts w:ascii="Times New Roman" w:hAnsi="Times New Roman" w:eastAsia="宋体" w:cs="Times New Roman"/>
                <w:b/>
                <w:bCs/>
                <w:szCs w:val="21"/>
              </w:rPr>
            </w:pPr>
          </w:p>
        </w:tc>
        <w:tc>
          <w:tcPr>
            <w:tcW w:w="851" w:type="dxa"/>
            <w:shd w:val="clear" w:color="auto" w:fill="C5E0B3" w:themeFill="accent6" w:themeFillTint="66"/>
            <w:vAlign w:val="center"/>
          </w:tcPr>
          <w:p w14:paraId="33F904A2">
            <w:pPr>
              <w:jc w:val="center"/>
              <w:rPr>
                <w:rFonts w:ascii="Times New Roman" w:hAnsi="Times New Roman" w:eastAsia="宋体" w:cs="Times New Roman"/>
                <w:b/>
                <w:bCs/>
                <w:szCs w:val="21"/>
              </w:rPr>
            </w:pPr>
          </w:p>
        </w:tc>
        <w:tc>
          <w:tcPr>
            <w:tcW w:w="1765" w:type="dxa"/>
            <w:shd w:val="clear" w:color="auto" w:fill="C5E0B3" w:themeFill="accent6" w:themeFillTint="66"/>
            <w:vAlign w:val="center"/>
          </w:tcPr>
          <w:p w14:paraId="733381BB">
            <w:pPr>
              <w:jc w:val="center"/>
              <w:rPr>
                <w:rFonts w:ascii="Times New Roman" w:hAnsi="Times New Roman" w:eastAsia="宋体" w:cs="Times New Roman"/>
                <w:b/>
                <w:bCs/>
                <w:szCs w:val="21"/>
              </w:rPr>
            </w:pPr>
            <w:r>
              <w:rPr>
                <w:rFonts w:hint="eastAsia" w:ascii="Times New Roman" w:hAnsi="Times New Roman" w:eastAsia="宋体" w:cs="Times New Roman"/>
                <w:sz w:val="22"/>
                <w:szCs w:val="24"/>
              </w:rPr>
              <w:t>Article 34.3 &amp; 34.5 to regulation 2018/848</w:t>
            </w:r>
          </w:p>
        </w:tc>
      </w:tr>
      <w:tr w14:paraId="09C9C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restart"/>
            <w:vAlign w:val="center"/>
          </w:tcPr>
          <w:p w14:paraId="323FC134">
            <w:pPr>
              <w:jc w:val="center"/>
              <w:rPr>
                <w:rFonts w:hint="eastAsia" w:ascii="Times New Roman" w:hAnsi="Times New Roman" w:eastAsia="宋体" w:cs="Times New Roman"/>
                <w:szCs w:val="21"/>
              </w:rPr>
            </w:pPr>
            <w:r>
              <w:rPr>
                <w:rFonts w:hint="eastAsia" w:ascii="Times New Roman" w:hAnsi="Times New Roman" w:eastAsia="宋体" w:cs="Times New Roman"/>
                <w:szCs w:val="21"/>
              </w:rPr>
              <w:t>10.5</w:t>
            </w:r>
          </w:p>
        </w:tc>
        <w:tc>
          <w:tcPr>
            <w:tcW w:w="1135" w:type="dxa"/>
            <w:vMerge w:val="restart"/>
            <w:vAlign w:val="center"/>
          </w:tcPr>
          <w:p w14:paraId="5DDFD219">
            <w:pPr>
              <w:jc w:val="left"/>
              <w:rPr>
                <w:rFonts w:ascii="Times New Roman" w:hAnsi="Times New Roman" w:eastAsia="宋体" w:cs="Times New Roman"/>
                <w:szCs w:val="21"/>
              </w:rPr>
            </w:pPr>
            <w:r>
              <w:rPr>
                <w:rFonts w:hint="eastAsia" w:ascii="Times New Roman" w:hAnsi="Times New Roman" w:eastAsia="宋体" w:cs="Times New Roman"/>
                <w:szCs w:val="21"/>
              </w:rPr>
              <w:t>If yes,</w:t>
            </w:r>
          </w:p>
          <w:p w14:paraId="784118AF">
            <w:pPr>
              <w:jc w:val="left"/>
              <w:rPr>
                <w:rFonts w:hint="eastAsia" w:ascii="Times New Roman" w:hAnsi="Times New Roman" w:eastAsia="宋体" w:cs="Times New Roman"/>
                <w:szCs w:val="21"/>
              </w:rPr>
            </w:pPr>
            <w:r>
              <w:rPr>
                <w:rFonts w:hint="eastAsia" w:ascii="Times New Roman" w:hAnsi="Times New Roman" w:eastAsia="宋体" w:cs="Times New Roman"/>
                <w:szCs w:val="21"/>
              </w:rPr>
              <w:t>如果是</w:t>
            </w:r>
          </w:p>
        </w:tc>
        <w:tc>
          <w:tcPr>
            <w:tcW w:w="6679" w:type="dxa"/>
            <w:gridSpan w:val="10"/>
            <w:vAlign w:val="center"/>
          </w:tcPr>
          <w:p w14:paraId="10E39B87">
            <w:pPr>
              <w:jc w:val="left"/>
              <w:rPr>
                <w:rFonts w:ascii="Times New Roman" w:hAnsi="Times New Roman" w:eastAsia="宋体" w:cs="Times New Roman"/>
                <w:szCs w:val="21"/>
              </w:rPr>
            </w:pPr>
            <w:r>
              <w:rPr>
                <w:rFonts w:ascii="Times New Roman" w:hAnsi="Times New Roman" w:eastAsia="宋体" w:cs="Times New Roman"/>
                <w:szCs w:val="21"/>
              </w:rPr>
              <w:t>A</w:t>
            </w:r>
            <w:r>
              <w:rPr>
                <w:rFonts w:hint="eastAsia" w:ascii="Times New Roman" w:hAnsi="Times New Roman" w:eastAsia="宋体" w:cs="Times New Roman"/>
                <w:szCs w:val="21"/>
              </w:rPr>
              <w:t xml:space="preserve">re </w:t>
            </w:r>
            <w:r>
              <w:rPr>
                <w:rFonts w:ascii="Times New Roman" w:hAnsi="Times New Roman" w:eastAsia="宋体" w:cs="Times New Roman"/>
                <w:szCs w:val="21"/>
              </w:rPr>
              <w:t>their</w:t>
            </w:r>
            <w:r>
              <w:rPr>
                <w:rFonts w:hint="eastAsia" w:ascii="Times New Roman" w:hAnsi="Times New Roman" w:eastAsia="宋体" w:cs="Times New Roman"/>
                <w:szCs w:val="21"/>
              </w:rPr>
              <w:t xml:space="preserve"> certificates attached?</w:t>
            </w:r>
          </w:p>
          <w:p w14:paraId="52E3C134">
            <w:pPr>
              <w:jc w:val="left"/>
              <w:rPr>
                <w:rFonts w:hint="eastAsia" w:ascii="Times New Roman" w:hAnsi="Times New Roman" w:eastAsia="宋体" w:cs="Times New Roman"/>
                <w:szCs w:val="21"/>
              </w:rPr>
            </w:pPr>
            <w:r>
              <w:rPr>
                <w:rFonts w:hint="eastAsia" w:ascii="Times New Roman" w:hAnsi="Times New Roman" w:eastAsia="宋体" w:cs="Times New Roman"/>
                <w:szCs w:val="21"/>
              </w:rPr>
              <w:t>是否附上他们的证书？</w:t>
            </w:r>
          </w:p>
        </w:tc>
        <w:tc>
          <w:tcPr>
            <w:tcW w:w="1563" w:type="dxa"/>
            <w:vAlign w:val="center"/>
          </w:tcPr>
          <w:p w14:paraId="0677D584">
            <w:pPr>
              <w:jc w:val="left"/>
              <w:rPr>
                <w:rFonts w:hint="eastAsia" w:ascii="Times New Roman" w:hAnsi="Times New Roman" w:eastAsia="宋体" w:cs="Times New Roman"/>
                <w:szCs w:val="21"/>
              </w:rPr>
            </w:pPr>
            <w:sdt>
              <w:sdtPr>
                <w:rPr>
                  <w:rFonts w:ascii="Times New Roman" w:hAnsi="Times New Roman" w:eastAsia="宋体" w:cs="Times New Roman"/>
                  <w:szCs w:val="21"/>
                </w:rPr>
                <w:id w:val="83148946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45286492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3E46D277">
            <w:pPr>
              <w:jc w:val="center"/>
              <w:rPr>
                <w:rFonts w:ascii="Times New Roman" w:hAnsi="Times New Roman" w:eastAsia="宋体" w:cs="Times New Roman"/>
                <w:b/>
                <w:bCs/>
                <w:szCs w:val="21"/>
              </w:rPr>
            </w:pPr>
          </w:p>
        </w:tc>
        <w:tc>
          <w:tcPr>
            <w:tcW w:w="851" w:type="dxa"/>
            <w:shd w:val="clear" w:color="auto" w:fill="C5E0B3" w:themeFill="accent6" w:themeFillTint="66"/>
            <w:vAlign w:val="center"/>
          </w:tcPr>
          <w:p w14:paraId="3E04EAD5">
            <w:pPr>
              <w:jc w:val="center"/>
              <w:rPr>
                <w:rFonts w:ascii="Times New Roman" w:hAnsi="Times New Roman" w:eastAsia="宋体" w:cs="Times New Roman"/>
                <w:b/>
                <w:bCs/>
                <w:szCs w:val="21"/>
              </w:rPr>
            </w:pPr>
          </w:p>
        </w:tc>
        <w:tc>
          <w:tcPr>
            <w:tcW w:w="1765" w:type="dxa"/>
            <w:shd w:val="clear" w:color="auto" w:fill="C5E0B3" w:themeFill="accent6" w:themeFillTint="66"/>
            <w:vAlign w:val="center"/>
          </w:tcPr>
          <w:p w14:paraId="5DB1D1C8">
            <w:pPr>
              <w:jc w:val="center"/>
              <w:rPr>
                <w:rFonts w:hint="eastAsia" w:ascii="Times New Roman" w:hAnsi="Times New Roman" w:eastAsia="宋体" w:cs="Times New Roman"/>
                <w:sz w:val="22"/>
                <w:szCs w:val="24"/>
              </w:rPr>
            </w:pPr>
          </w:p>
        </w:tc>
      </w:tr>
      <w:tr w14:paraId="38204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392BD59A">
            <w:pPr>
              <w:jc w:val="center"/>
              <w:rPr>
                <w:rFonts w:hint="eastAsia" w:ascii="Times New Roman" w:hAnsi="Times New Roman" w:eastAsia="宋体" w:cs="Times New Roman"/>
                <w:szCs w:val="21"/>
              </w:rPr>
            </w:pPr>
          </w:p>
        </w:tc>
        <w:tc>
          <w:tcPr>
            <w:tcW w:w="1135" w:type="dxa"/>
            <w:vMerge w:val="continue"/>
            <w:vAlign w:val="center"/>
          </w:tcPr>
          <w:p w14:paraId="61AE47E4">
            <w:pPr>
              <w:jc w:val="left"/>
              <w:rPr>
                <w:rFonts w:hint="eastAsia" w:ascii="Times New Roman" w:hAnsi="Times New Roman" w:eastAsia="宋体" w:cs="Times New Roman"/>
                <w:szCs w:val="21"/>
              </w:rPr>
            </w:pPr>
          </w:p>
        </w:tc>
        <w:tc>
          <w:tcPr>
            <w:tcW w:w="6679" w:type="dxa"/>
            <w:gridSpan w:val="10"/>
            <w:vAlign w:val="center"/>
          </w:tcPr>
          <w:p w14:paraId="2E4F8477">
            <w:pPr>
              <w:jc w:val="left"/>
              <w:rPr>
                <w:rFonts w:ascii="Times New Roman" w:hAnsi="Times New Roman" w:eastAsia="宋体" w:cs="Times New Roman"/>
                <w:szCs w:val="21"/>
              </w:rPr>
            </w:pPr>
            <w:r>
              <w:rPr>
                <w:rFonts w:hint="eastAsia" w:ascii="Times New Roman" w:hAnsi="Times New Roman" w:eastAsia="宋体" w:cs="Times New Roman"/>
                <w:szCs w:val="21"/>
              </w:rPr>
              <w:t xml:space="preserve">Are </w:t>
            </w:r>
            <w:r>
              <w:rPr>
                <w:rFonts w:ascii="Times New Roman" w:hAnsi="Times New Roman" w:eastAsia="宋体" w:cs="Times New Roman"/>
                <w:szCs w:val="21"/>
              </w:rPr>
              <w:t>the</w:t>
            </w:r>
            <w:r>
              <w:rPr>
                <w:rFonts w:hint="eastAsia" w:ascii="Times New Roman" w:hAnsi="Times New Roman" w:eastAsia="宋体" w:cs="Times New Roman"/>
                <w:szCs w:val="21"/>
              </w:rPr>
              <w:t xml:space="preserve"> contracts with the operators, that state clearly the particular subcontracting activities of the applied services, available and attached?</w:t>
            </w:r>
          </w:p>
          <w:p w14:paraId="7608D296">
            <w:pPr>
              <w:jc w:val="left"/>
              <w:rPr>
                <w:rFonts w:hint="eastAsia" w:ascii="Times New Roman" w:hAnsi="Times New Roman" w:eastAsia="宋体" w:cs="Times New Roman"/>
                <w:szCs w:val="21"/>
              </w:rPr>
            </w:pPr>
            <w:r>
              <w:rPr>
                <w:rFonts w:hint="eastAsia" w:ascii="Times New Roman" w:hAnsi="Times New Roman" w:eastAsia="宋体" w:cs="Times New Roman"/>
                <w:szCs w:val="21"/>
              </w:rPr>
              <w:t>是否有与运营商签订的合同，明确规定了应用服务的特定分包活动？</w:t>
            </w:r>
          </w:p>
        </w:tc>
        <w:tc>
          <w:tcPr>
            <w:tcW w:w="1563" w:type="dxa"/>
            <w:vAlign w:val="center"/>
          </w:tcPr>
          <w:p w14:paraId="4B83BFC0">
            <w:pPr>
              <w:jc w:val="left"/>
              <w:rPr>
                <w:rFonts w:ascii="Times New Roman" w:hAnsi="Times New Roman" w:eastAsia="宋体" w:cs="Times New Roman"/>
                <w:szCs w:val="21"/>
              </w:rPr>
            </w:pPr>
            <w:sdt>
              <w:sdtPr>
                <w:rPr>
                  <w:rFonts w:ascii="Times New Roman" w:hAnsi="Times New Roman" w:eastAsia="宋体" w:cs="Times New Roman"/>
                  <w:szCs w:val="21"/>
                </w:rPr>
                <w:id w:val="-57319920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204928614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185FFAF3">
            <w:pPr>
              <w:jc w:val="center"/>
              <w:rPr>
                <w:rFonts w:ascii="Times New Roman" w:hAnsi="Times New Roman" w:eastAsia="宋体" w:cs="Times New Roman"/>
                <w:b/>
                <w:bCs/>
                <w:szCs w:val="21"/>
              </w:rPr>
            </w:pPr>
          </w:p>
        </w:tc>
        <w:tc>
          <w:tcPr>
            <w:tcW w:w="851" w:type="dxa"/>
            <w:shd w:val="clear" w:color="auto" w:fill="C5E0B3" w:themeFill="accent6" w:themeFillTint="66"/>
            <w:vAlign w:val="center"/>
          </w:tcPr>
          <w:p w14:paraId="352AF9B8">
            <w:pPr>
              <w:jc w:val="center"/>
              <w:rPr>
                <w:rFonts w:ascii="Times New Roman" w:hAnsi="Times New Roman" w:eastAsia="宋体" w:cs="Times New Roman"/>
                <w:b/>
                <w:bCs/>
                <w:szCs w:val="21"/>
              </w:rPr>
            </w:pPr>
          </w:p>
        </w:tc>
        <w:tc>
          <w:tcPr>
            <w:tcW w:w="1765" w:type="dxa"/>
            <w:shd w:val="clear" w:color="auto" w:fill="C5E0B3" w:themeFill="accent6" w:themeFillTint="66"/>
            <w:vAlign w:val="center"/>
          </w:tcPr>
          <w:p w14:paraId="4CBADF96">
            <w:pPr>
              <w:jc w:val="center"/>
              <w:rPr>
                <w:rFonts w:hint="eastAsia" w:ascii="Times New Roman" w:hAnsi="Times New Roman" w:eastAsia="宋体" w:cs="Times New Roman"/>
                <w:sz w:val="22"/>
                <w:szCs w:val="24"/>
              </w:rPr>
            </w:pPr>
          </w:p>
        </w:tc>
      </w:tr>
      <w:tr w14:paraId="75899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5D0331D2">
            <w:pPr>
              <w:jc w:val="center"/>
              <w:rPr>
                <w:rFonts w:hint="eastAsia" w:ascii="Times New Roman" w:hAnsi="Times New Roman" w:eastAsia="宋体" w:cs="Times New Roman"/>
                <w:szCs w:val="21"/>
              </w:rPr>
            </w:pPr>
          </w:p>
        </w:tc>
        <w:tc>
          <w:tcPr>
            <w:tcW w:w="1135" w:type="dxa"/>
            <w:vMerge w:val="continue"/>
            <w:vAlign w:val="center"/>
          </w:tcPr>
          <w:p w14:paraId="5E9B365B">
            <w:pPr>
              <w:jc w:val="left"/>
              <w:rPr>
                <w:rFonts w:hint="eastAsia" w:ascii="Times New Roman" w:hAnsi="Times New Roman" w:eastAsia="宋体" w:cs="Times New Roman"/>
                <w:szCs w:val="21"/>
              </w:rPr>
            </w:pPr>
          </w:p>
        </w:tc>
        <w:tc>
          <w:tcPr>
            <w:tcW w:w="8242" w:type="dxa"/>
            <w:gridSpan w:val="11"/>
            <w:vAlign w:val="center"/>
          </w:tcPr>
          <w:p w14:paraId="11B5013B">
            <w:pPr>
              <w:jc w:val="left"/>
            </w:pPr>
            <w:r>
              <w:rPr>
                <w:rFonts w:ascii="Times New Roman" w:hAnsi="Times New Roman" w:eastAsia="宋体" w:cs="Times New Roman"/>
                <w:b/>
                <w:bCs/>
                <w:szCs w:val="21"/>
              </w:rPr>
              <w:t>L</w:t>
            </w:r>
            <w:r>
              <w:rPr>
                <w:rFonts w:hint="eastAsia" w:ascii="Times New Roman" w:hAnsi="Times New Roman" w:eastAsia="宋体" w:cs="Times New Roman"/>
                <w:b/>
                <w:bCs/>
                <w:szCs w:val="21"/>
              </w:rPr>
              <w:t xml:space="preserve">ist of the operators that </w:t>
            </w:r>
            <w:r>
              <w:rPr>
                <w:rFonts w:ascii="Times New Roman" w:hAnsi="Times New Roman" w:eastAsia="宋体" w:cs="Times New Roman"/>
                <w:b/>
                <w:bCs/>
                <w:szCs w:val="21"/>
              </w:rPr>
              <w:t>receive</w:t>
            </w:r>
            <w:r>
              <w:rPr>
                <w:rFonts w:hint="eastAsia" w:ascii="Times New Roman" w:hAnsi="Times New Roman" w:eastAsia="宋体" w:cs="Times New Roman"/>
                <w:b/>
                <w:bCs/>
                <w:szCs w:val="21"/>
              </w:rPr>
              <w:t xml:space="preserve"> subcontracting services by the company at the below </w:t>
            </w:r>
            <w:r>
              <w:rPr>
                <w:rFonts w:ascii="Times New Roman" w:hAnsi="Times New Roman" w:eastAsia="宋体" w:cs="Times New Roman"/>
                <w:b/>
                <w:bCs/>
                <w:szCs w:val="21"/>
              </w:rPr>
              <w:t>table</w:t>
            </w:r>
            <w:r>
              <w:rPr>
                <w:rFonts w:hint="eastAsia" w:ascii="Times New Roman" w:hAnsi="Times New Roman" w:eastAsia="宋体" w:cs="Times New Roman"/>
                <w:b/>
                <w:bCs/>
                <w:szCs w:val="21"/>
              </w:rPr>
              <w:t>,</w:t>
            </w:r>
            <w:r>
              <w:rPr>
                <w:rFonts w:hint="eastAsia"/>
              </w:rPr>
              <w:t xml:space="preserve"> </w:t>
            </w:r>
          </w:p>
          <w:p w14:paraId="0B7E94E5">
            <w:pPr>
              <w:jc w:val="left"/>
              <w:rPr>
                <w:rFonts w:hint="eastAsia" w:ascii="Times New Roman" w:hAnsi="Times New Roman" w:eastAsia="宋体" w:cs="Times New Roman"/>
                <w:b/>
                <w:bCs/>
                <w:szCs w:val="21"/>
              </w:rPr>
            </w:pPr>
            <w:r>
              <w:rPr>
                <w:rFonts w:hint="eastAsia" w:ascii="Times New Roman" w:hAnsi="Times New Roman" w:eastAsia="宋体" w:cs="Times New Roman"/>
                <w:b/>
                <w:bCs/>
                <w:szCs w:val="21"/>
              </w:rPr>
              <w:t>接受该公司分包服务的运营商名单载于下表</w:t>
            </w:r>
          </w:p>
        </w:tc>
        <w:tc>
          <w:tcPr>
            <w:tcW w:w="830" w:type="dxa"/>
            <w:shd w:val="clear" w:color="auto" w:fill="C5E0B3" w:themeFill="accent6" w:themeFillTint="66"/>
            <w:vAlign w:val="center"/>
          </w:tcPr>
          <w:p w14:paraId="1222BE1B">
            <w:pPr>
              <w:jc w:val="center"/>
              <w:rPr>
                <w:rFonts w:ascii="Times New Roman" w:hAnsi="Times New Roman" w:eastAsia="宋体" w:cs="Times New Roman"/>
                <w:b/>
                <w:bCs/>
                <w:szCs w:val="21"/>
              </w:rPr>
            </w:pPr>
            <w:r>
              <w:rPr>
                <w:rFonts w:hint="eastAsia" w:ascii="Times New Roman" w:hAnsi="Times New Roman" w:eastAsia="宋体" w:cs="Times New Roman"/>
                <w:sz w:val="22"/>
                <w:szCs w:val="24"/>
              </w:rPr>
              <w:t>---</w:t>
            </w:r>
          </w:p>
        </w:tc>
        <w:tc>
          <w:tcPr>
            <w:tcW w:w="851" w:type="dxa"/>
            <w:shd w:val="clear" w:color="auto" w:fill="C5E0B3" w:themeFill="accent6" w:themeFillTint="66"/>
            <w:vAlign w:val="center"/>
          </w:tcPr>
          <w:p w14:paraId="59E3CC07">
            <w:pPr>
              <w:jc w:val="center"/>
              <w:rPr>
                <w:rFonts w:ascii="Times New Roman" w:hAnsi="Times New Roman" w:eastAsia="宋体" w:cs="Times New Roman"/>
                <w:b/>
                <w:bCs/>
                <w:szCs w:val="21"/>
              </w:rPr>
            </w:pPr>
            <w:r>
              <w:rPr>
                <w:rFonts w:hint="eastAsia" w:ascii="Times New Roman" w:hAnsi="Times New Roman" w:eastAsia="宋体" w:cs="Times New Roman"/>
                <w:sz w:val="22"/>
                <w:szCs w:val="24"/>
              </w:rPr>
              <w:t>---</w:t>
            </w:r>
          </w:p>
        </w:tc>
        <w:tc>
          <w:tcPr>
            <w:tcW w:w="1765" w:type="dxa"/>
            <w:shd w:val="clear" w:color="auto" w:fill="C5E0B3" w:themeFill="accent6" w:themeFillTint="66"/>
            <w:vAlign w:val="center"/>
          </w:tcPr>
          <w:p w14:paraId="1317078E">
            <w:pPr>
              <w:jc w:val="center"/>
              <w:rPr>
                <w:rFonts w:hint="eastAsia" w:ascii="Times New Roman" w:hAnsi="Times New Roman" w:eastAsia="宋体" w:cs="Times New Roman"/>
                <w:sz w:val="22"/>
                <w:szCs w:val="24"/>
              </w:rPr>
            </w:pPr>
          </w:p>
        </w:tc>
      </w:tr>
      <w:tr w14:paraId="6B749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33C50B8A">
            <w:pPr>
              <w:jc w:val="center"/>
              <w:rPr>
                <w:rFonts w:hint="eastAsia" w:ascii="Times New Roman" w:hAnsi="Times New Roman" w:eastAsia="宋体" w:cs="Times New Roman"/>
                <w:szCs w:val="21"/>
              </w:rPr>
            </w:pPr>
            <w:r>
              <w:rPr>
                <w:rFonts w:hint="eastAsia" w:ascii="Times New Roman" w:hAnsi="Times New Roman" w:eastAsia="宋体" w:cs="Times New Roman"/>
                <w:szCs w:val="21"/>
              </w:rPr>
              <w:t>10.6</w:t>
            </w:r>
          </w:p>
        </w:tc>
        <w:tc>
          <w:tcPr>
            <w:tcW w:w="1562" w:type="dxa"/>
            <w:gridSpan w:val="2"/>
            <w:vAlign w:val="center"/>
          </w:tcPr>
          <w:p w14:paraId="4183056A">
            <w:pPr>
              <w:jc w:val="center"/>
              <w:rPr>
                <w:rFonts w:hint="eastAsia" w:ascii="Times New Roman" w:hAnsi="Times New Roman" w:eastAsia="宋体" w:cs="Times New Roman"/>
                <w:b/>
                <w:bCs/>
                <w:szCs w:val="21"/>
              </w:rPr>
            </w:pPr>
            <w:r>
              <w:rPr>
                <w:rFonts w:hint="eastAsia" w:ascii="Times New Roman" w:hAnsi="Times New Roman" w:eastAsia="宋体" w:cs="Times New Roman"/>
                <w:b/>
                <w:bCs/>
                <w:szCs w:val="21"/>
              </w:rPr>
              <w:t>Name of Operator</w:t>
            </w:r>
          </w:p>
          <w:p w14:paraId="45CFAEEF">
            <w:pPr>
              <w:jc w:val="center"/>
              <w:rPr>
                <w:rFonts w:ascii="Times New Roman" w:hAnsi="Times New Roman" w:eastAsia="宋体" w:cs="Times New Roman"/>
                <w:szCs w:val="21"/>
              </w:rPr>
            </w:pPr>
            <w:r>
              <w:rPr>
                <w:rFonts w:hint="eastAsia" w:ascii="Times New Roman" w:hAnsi="Times New Roman" w:eastAsia="宋体" w:cs="Times New Roman"/>
                <w:b/>
                <w:bCs/>
                <w:szCs w:val="21"/>
              </w:rPr>
              <w:t>运营商名称</w:t>
            </w:r>
          </w:p>
        </w:tc>
        <w:tc>
          <w:tcPr>
            <w:tcW w:w="1563" w:type="dxa"/>
            <w:gridSpan w:val="2"/>
            <w:vAlign w:val="center"/>
          </w:tcPr>
          <w:p w14:paraId="4B76E4EF">
            <w:pPr>
              <w:jc w:val="center"/>
              <w:rPr>
                <w:rFonts w:ascii="Times New Roman" w:hAnsi="Times New Roman" w:eastAsia="宋体" w:cs="Times New Roman"/>
                <w:szCs w:val="21"/>
              </w:rPr>
            </w:pPr>
            <w:r>
              <w:rPr>
                <w:rFonts w:hint="eastAsia" w:ascii="Times New Roman" w:hAnsi="Times New Roman" w:eastAsia="宋体" w:cs="Times New Roman"/>
                <w:b/>
                <w:bCs/>
                <w:szCs w:val="21"/>
              </w:rPr>
              <w:t>Address地址</w:t>
            </w:r>
          </w:p>
        </w:tc>
        <w:tc>
          <w:tcPr>
            <w:tcW w:w="1563" w:type="dxa"/>
            <w:gridSpan w:val="2"/>
            <w:vAlign w:val="center"/>
          </w:tcPr>
          <w:p w14:paraId="2B39840F">
            <w:pPr>
              <w:jc w:val="center"/>
              <w:rPr>
                <w:rFonts w:ascii="Times New Roman" w:hAnsi="Times New Roman" w:eastAsia="宋体" w:cs="Times New Roman"/>
                <w:szCs w:val="21"/>
              </w:rPr>
            </w:pPr>
            <w:r>
              <w:rPr>
                <w:rFonts w:hint="eastAsia" w:ascii="Times New Roman" w:hAnsi="Times New Roman" w:eastAsia="宋体" w:cs="Times New Roman"/>
                <w:b/>
                <w:bCs/>
                <w:szCs w:val="21"/>
              </w:rPr>
              <w:t>Control Body认证机构</w:t>
            </w:r>
          </w:p>
        </w:tc>
        <w:tc>
          <w:tcPr>
            <w:tcW w:w="1692" w:type="dxa"/>
            <w:gridSpan w:val="2"/>
            <w:vAlign w:val="center"/>
          </w:tcPr>
          <w:p w14:paraId="34F68170">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Period of applied services</w:t>
            </w:r>
          </w:p>
          <w:p w14:paraId="588C081E">
            <w:pPr>
              <w:jc w:val="left"/>
              <w:rPr>
                <w:rFonts w:ascii="Times New Roman" w:hAnsi="Times New Roman" w:eastAsia="宋体" w:cs="Times New Roman"/>
                <w:szCs w:val="21"/>
              </w:rPr>
            </w:pPr>
            <w:r>
              <w:rPr>
                <w:rFonts w:hint="eastAsia" w:ascii="Times New Roman" w:hAnsi="Times New Roman" w:eastAsia="宋体" w:cs="Times New Roman"/>
                <w:b/>
                <w:bCs/>
                <w:szCs w:val="21"/>
              </w:rPr>
              <w:t>使用服务的周期</w:t>
            </w:r>
          </w:p>
        </w:tc>
        <w:tc>
          <w:tcPr>
            <w:tcW w:w="1434" w:type="dxa"/>
            <w:gridSpan w:val="3"/>
            <w:vAlign w:val="center"/>
          </w:tcPr>
          <w:p w14:paraId="28F35B2C">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Products concerned</w:t>
            </w:r>
          </w:p>
          <w:p w14:paraId="0F204A7B">
            <w:pPr>
              <w:jc w:val="center"/>
              <w:rPr>
                <w:rFonts w:ascii="Times New Roman" w:hAnsi="Times New Roman" w:eastAsia="宋体" w:cs="Times New Roman"/>
                <w:szCs w:val="21"/>
              </w:rPr>
            </w:pPr>
            <w:r>
              <w:rPr>
                <w:rFonts w:hint="eastAsia" w:ascii="Times New Roman" w:hAnsi="Times New Roman" w:eastAsia="宋体" w:cs="Times New Roman"/>
                <w:b/>
                <w:bCs/>
                <w:szCs w:val="21"/>
              </w:rPr>
              <w:t>相关产品</w:t>
            </w:r>
          </w:p>
        </w:tc>
        <w:tc>
          <w:tcPr>
            <w:tcW w:w="1563" w:type="dxa"/>
            <w:vAlign w:val="center"/>
          </w:tcPr>
          <w:p w14:paraId="0502ACDA">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Activity</w:t>
            </w:r>
          </w:p>
          <w:p w14:paraId="4095BA4A">
            <w:pPr>
              <w:jc w:val="center"/>
              <w:rPr>
                <w:rFonts w:ascii="Times New Roman" w:hAnsi="Times New Roman" w:eastAsia="宋体" w:cs="Times New Roman"/>
                <w:szCs w:val="21"/>
              </w:rPr>
            </w:pPr>
            <w:r>
              <w:rPr>
                <w:rFonts w:hint="eastAsia" w:ascii="Times New Roman" w:hAnsi="Times New Roman" w:eastAsia="宋体" w:cs="Times New Roman"/>
                <w:b/>
                <w:bCs/>
                <w:szCs w:val="21"/>
              </w:rPr>
              <w:t>活动</w:t>
            </w:r>
          </w:p>
        </w:tc>
        <w:tc>
          <w:tcPr>
            <w:tcW w:w="830" w:type="dxa"/>
            <w:shd w:val="clear" w:color="auto" w:fill="C5E0B3" w:themeFill="accent6" w:themeFillTint="66"/>
            <w:vAlign w:val="center"/>
          </w:tcPr>
          <w:p w14:paraId="4B188305">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w:t>
            </w:r>
          </w:p>
        </w:tc>
        <w:tc>
          <w:tcPr>
            <w:tcW w:w="851" w:type="dxa"/>
            <w:shd w:val="clear" w:color="auto" w:fill="C5E0B3" w:themeFill="accent6" w:themeFillTint="66"/>
            <w:vAlign w:val="center"/>
          </w:tcPr>
          <w:p w14:paraId="0667445E">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w:t>
            </w:r>
          </w:p>
        </w:tc>
        <w:tc>
          <w:tcPr>
            <w:tcW w:w="1765" w:type="dxa"/>
            <w:shd w:val="clear" w:color="auto" w:fill="C5E0B3" w:themeFill="accent6" w:themeFillTint="66"/>
            <w:vAlign w:val="center"/>
          </w:tcPr>
          <w:p w14:paraId="42B66CB1">
            <w:pPr>
              <w:jc w:val="center"/>
              <w:rPr>
                <w:rFonts w:hint="eastAsia" w:ascii="Times New Roman" w:hAnsi="Times New Roman" w:eastAsia="宋体" w:cs="Times New Roman"/>
                <w:sz w:val="22"/>
                <w:szCs w:val="24"/>
              </w:rPr>
            </w:pPr>
          </w:p>
        </w:tc>
      </w:tr>
      <w:tr w14:paraId="11CA3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4692F660">
            <w:pPr>
              <w:jc w:val="center"/>
              <w:rPr>
                <w:rFonts w:hint="eastAsia" w:ascii="Times New Roman" w:hAnsi="Times New Roman" w:eastAsia="宋体" w:cs="Times New Roman"/>
                <w:szCs w:val="21"/>
              </w:rPr>
            </w:pPr>
          </w:p>
        </w:tc>
        <w:tc>
          <w:tcPr>
            <w:tcW w:w="1562" w:type="dxa"/>
            <w:gridSpan w:val="2"/>
            <w:vAlign w:val="center"/>
          </w:tcPr>
          <w:p w14:paraId="0F029DB7">
            <w:pPr>
              <w:jc w:val="center"/>
              <w:rPr>
                <w:rFonts w:hint="eastAsia" w:ascii="Times New Roman" w:hAnsi="Times New Roman" w:eastAsia="宋体" w:cs="Times New Roman"/>
                <w:b/>
                <w:bCs/>
                <w:szCs w:val="21"/>
              </w:rPr>
            </w:pPr>
          </w:p>
        </w:tc>
        <w:tc>
          <w:tcPr>
            <w:tcW w:w="1563" w:type="dxa"/>
            <w:gridSpan w:val="2"/>
            <w:vAlign w:val="center"/>
          </w:tcPr>
          <w:p w14:paraId="72692AFA">
            <w:pPr>
              <w:jc w:val="left"/>
              <w:rPr>
                <w:rFonts w:hint="eastAsia" w:ascii="Times New Roman" w:hAnsi="Times New Roman" w:eastAsia="宋体" w:cs="Times New Roman"/>
                <w:b/>
                <w:bCs/>
                <w:szCs w:val="21"/>
              </w:rPr>
            </w:pPr>
          </w:p>
        </w:tc>
        <w:tc>
          <w:tcPr>
            <w:tcW w:w="1563" w:type="dxa"/>
            <w:gridSpan w:val="2"/>
            <w:vAlign w:val="center"/>
          </w:tcPr>
          <w:sdt>
            <w:sdtPr>
              <w:rPr>
                <w:rFonts w:ascii="Times New Roman" w:hAnsi="Times New Roman" w:eastAsia="宋体" w:cs="Times New Roman"/>
                <w:szCs w:val="21"/>
              </w:rPr>
              <w:id w:val="498778090"/>
              <w:placeholder>
                <w:docPart w:val="180C84491B3D4A28B89AB3FB6F8ED5A0"/>
              </w:placeholder>
              <w:showingPlcHdr/>
            </w:sdtPr>
            <w:sdtEndPr>
              <w:rPr>
                <w:rFonts w:ascii="Times New Roman" w:hAnsi="Times New Roman" w:eastAsia="宋体" w:cs="Times New Roman"/>
                <w:szCs w:val="21"/>
              </w:rPr>
            </w:sdtEndPr>
            <w:sdtContent>
              <w:p w14:paraId="47A2AD2F">
                <w:pPr>
                  <w:jc w:val="left"/>
                  <w:rPr>
                    <w:rFonts w:hint="eastAsia" w:ascii="Times New Roman" w:hAnsi="Times New Roman" w:eastAsia="宋体" w:cs="Times New Roman"/>
                    <w:b/>
                    <w:bCs/>
                    <w:szCs w:val="21"/>
                  </w:rPr>
                </w:pPr>
                <w:r>
                  <w:rPr>
                    <w:rFonts w:hint="eastAsia" w:ascii="Times New Roman" w:hAnsi="Times New Roman" w:eastAsia="宋体" w:cs="Times New Roman"/>
                    <w:szCs w:val="21"/>
                    <w:shd w:val="pct15" w:color="auto" w:fill="FFFFFF"/>
                  </w:rPr>
                  <w:t>YY-BIO-XXX</w:t>
                </w:r>
              </w:p>
            </w:sdtContent>
          </w:sdt>
        </w:tc>
        <w:tc>
          <w:tcPr>
            <w:tcW w:w="1692" w:type="dxa"/>
            <w:gridSpan w:val="2"/>
            <w:vAlign w:val="center"/>
          </w:tcPr>
          <w:p w14:paraId="46DAC15C">
            <w:pPr>
              <w:jc w:val="center"/>
              <w:rPr>
                <w:rFonts w:hint="eastAsia" w:ascii="Times New Roman" w:hAnsi="Times New Roman" w:eastAsia="宋体" w:cs="Times New Roman"/>
                <w:b/>
                <w:bCs/>
                <w:szCs w:val="21"/>
              </w:rPr>
            </w:pPr>
          </w:p>
        </w:tc>
        <w:tc>
          <w:tcPr>
            <w:tcW w:w="1434" w:type="dxa"/>
            <w:gridSpan w:val="3"/>
            <w:vAlign w:val="center"/>
          </w:tcPr>
          <w:p w14:paraId="5138C5BB">
            <w:pPr>
              <w:jc w:val="center"/>
              <w:rPr>
                <w:rFonts w:hint="eastAsia" w:ascii="Times New Roman" w:hAnsi="Times New Roman" w:eastAsia="宋体" w:cs="Times New Roman"/>
                <w:b/>
                <w:bCs/>
                <w:szCs w:val="21"/>
              </w:rPr>
            </w:pPr>
          </w:p>
        </w:tc>
        <w:tc>
          <w:tcPr>
            <w:tcW w:w="1563" w:type="dxa"/>
            <w:vAlign w:val="center"/>
          </w:tcPr>
          <w:p w14:paraId="4BF113F2">
            <w:pPr>
              <w:jc w:val="left"/>
              <w:rPr>
                <w:rFonts w:ascii="Times New Roman" w:hAnsi="Times New Roman" w:eastAsia="宋体" w:cs="Times New Roman"/>
                <w:szCs w:val="21"/>
              </w:rPr>
            </w:pPr>
            <w:sdt>
              <w:sdtPr>
                <w:rPr>
                  <w:rFonts w:ascii="Times New Roman" w:hAnsi="Times New Roman" w:eastAsia="宋体" w:cs="Times New Roman"/>
                  <w:szCs w:val="21"/>
                </w:rPr>
                <w:id w:val="-31973633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Storage存储</w:t>
            </w:r>
          </w:p>
          <w:p w14:paraId="0A067293">
            <w:pPr>
              <w:jc w:val="center"/>
              <w:rPr>
                <w:rFonts w:hint="eastAsia" w:ascii="Times New Roman" w:hAnsi="Times New Roman" w:eastAsia="宋体" w:cs="Times New Roman"/>
                <w:b/>
                <w:bCs/>
                <w:szCs w:val="21"/>
              </w:rPr>
            </w:pPr>
            <w:sdt>
              <w:sdtPr>
                <w:rPr>
                  <w:rFonts w:ascii="Times New Roman" w:hAnsi="Times New Roman" w:eastAsia="宋体" w:cs="Times New Roman"/>
                  <w:szCs w:val="21"/>
                </w:rPr>
                <w:id w:val="186655564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Other其他</w:t>
            </w:r>
          </w:p>
        </w:tc>
        <w:tc>
          <w:tcPr>
            <w:tcW w:w="830" w:type="dxa"/>
            <w:shd w:val="clear" w:color="auto" w:fill="C5E0B3" w:themeFill="accent6" w:themeFillTint="66"/>
            <w:vAlign w:val="center"/>
          </w:tcPr>
          <w:p w14:paraId="34662A80">
            <w:pPr>
              <w:jc w:val="center"/>
              <w:rPr>
                <w:rFonts w:hint="eastAsia" w:ascii="Times New Roman" w:hAnsi="Times New Roman" w:eastAsia="宋体" w:cs="Times New Roman"/>
                <w:b/>
                <w:bCs/>
                <w:szCs w:val="21"/>
              </w:rPr>
            </w:pPr>
          </w:p>
        </w:tc>
        <w:tc>
          <w:tcPr>
            <w:tcW w:w="851" w:type="dxa"/>
            <w:shd w:val="clear" w:color="auto" w:fill="C5E0B3" w:themeFill="accent6" w:themeFillTint="66"/>
            <w:vAlign w:val="center"/>
          </w:tcPr>
          <w:p w14:paraId="4E7933B6">
            <w:pPr>
              <w:jc w:val="center"/>
              <w:rPr>
                <w:rFonts w:hint="eastAsia" w:ascii="Times New Roman" w:hAnsi="Times New Roman" w:eastAsia="宋体" w:cs="Times New Roman"/>
                <w:b/>
                <w:bCs/>
                <w:szCs w:val="21"/>
              </w:rPr>
            </w:pPr>
          </w:p>
        </w:tc>
        <w:tc>
          <w:tcPr>
            <w:tcW w:w="1765" w:type="dxa"/>
            <w:shd w:val="clear" w:color="auto" w:fill="C5E0B3" w:themeFill="accent6" w:themeFillTint="66"/>
            <w:vAlign w:val="center"/>
          </w:tcPr>
          <w:p w14:paraId="1AC1A456">
            <w:pPr>
              <w:jc w:val="center"/>
              <w:rPr>
                <w:rFonts w:hint="eastAsia" w:ascii="Times New Roman" w:hAnsi="Times New Roman" w:eastAsia="宋体" w:cs="Times New Roman"/>
                <w:sz w:val="22"/>
                <w:szCs w:val="24"/>
              </w:rPr>
            </w:pPr>
          </w:p>
        </w:tc>
      </w:tr>
    </w:tbl>
    <w:p w14:paraId="5CD59767">
      <w:pPr>
        <w:jc w:val="center"/>
        <w:rPr>
          <w:rFonts w:ascii="Times New Roman" w:hAnsi="Times New Roman" w:eastAsia="宋体" w:cs="Times New Roman"/>
          <w:b/>
          <w:bCs/>
          <w:szCs w:val="21"/>
        </w:rPr>
      </w:pPr>
    </w:p>
    <w:tbl>
      <w:tblPr>
        <w:tblStyle w:val="5"/>
        <w:tblW w:w="13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1277"/>
        <w:gridCol w:w="1067"/>
        <w:gridCol w:w="781"/>
        <w:gridCol w:w="278"/>
        <w:gridCol w:w="567"/>
        <w:gridCol w:w="718"/>
        <w:gridCol w:w="1267"/>
        <w:gridCol w:w="296"/>
        <w:gridCol w:w="129"/>
        <w:gridCol w:w="992"/>
        <w:gridCol w:w="851"/>
        <w:gridCol w:w="1154"/>
        <w:gridCol w:w="830"/>
        <w:gridCol w:w="851"/>
        <w:gridCol w:w="1765"/>
      </w:tblGrid>
      <w:tr w14:paraId="521B8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128" w:type="dxa"/>
            <w:vMerge w:val="restart"/>
            <w:vAlign w:val="center"/>
          </w:tcPr>
          <w:p w14:paraId="1A6956C4">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11</w:t>
            </w:r>
          </w:p>
        </w:tc>
        <w:tc>
          <w:tcPr>
            <w:tcW w:w="9377" w:type="dxa"/>
            <w:gridSpan w:val="12"/>
            <w:vMerge w:val="restart"/>
            <w:vAlign w:val="center"/>
          </w:tcPr>
          <w:p w14:paraId="56325EB0">
            <w:pPr>
              <w:jc w:val="left"/>
              <w:rPr>
                <w:rFonts w:hint="eastAsia"/>
              </w:rPr>
            </w:pPr>
            <w:r>
              <w:rPr>
                <w:rFonts w:hint="eastAsia" w:ascii="Times New Roman" w:hAnsi="Times New Roman" w:eastAsia="宋体" w:cs="Times New Roman"/>
                <w:b/>
                <w:bCs/>
                <w:szCs w:val="21"/>
              </w:rPr>
              <w:t xml:space="preserve">Transportation  </w:t>
            </w:r>
          </w:p>
          <w:p w14:paraId="65677CB2">
            <w:pPr>
              <w:jc w:val="left"/>
              <w:rPr>
                <w:rFonts w:ascii="Times New Roman" w:hAnsi="Times New Roman" w:eastAsia="宋体" w:cs="Times New Roman"/>
                <w:b/>
                <w:bCs/>
                <w:szCs w:val="21"/>
              </w:rPr>
            </w:pPr>
            <w:r>
              <w:rPr>
                <w:rFonts w:hint="eastAsia" w:ascii="Times New Roman" w:hAnsi="Times New Roman" w:eastAsia="宋体" w:cs="Times New Roman"/>
                <w:b/>
                <w:bCs/>
                <w:szCs w:val="21"/>
              </w:rPr>
              <w:t>运输</w:t>
            </w:r>
          </w:p>
        </w:tc>
        <w:tc>
          <w:tcPr>
            <w:tcW w:w="3446" w:type="dxa"/>
            <w:gridSpan w:val="3"/>
            <w:shd w:val="clear" w:color="auto" w:fill="C5E0B3" w:themeFill="accent6" w:themeFillTint="66"/>
            <w:vAlign w:val="center"/>
          </w:tcPr>
          <w:p w14:paraId="4E27B50B">
            <w:pPr>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To be filled by CETC personnel</w:t>
            </w:r>
          </w:p>
          <w:p w14:paraId="645954EA">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由CETC人员填写</w:t>
            </w:r>
          </w:p>
        </w:tc>
      </w:tr>
      <w:tr w14:paraId="4E134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04274D99">
            <w:pPr>
              <w:jc w:val="center"/>
              <w:rPr>
                <w:rFonts w:ascii="Times New Roman" w:hAnsi="Times New Roman" w:eastAsia="宋体" w:cs="Times New Roman"/>
                <w:b/>
                <w:bCs/>
                <w:sz w:val="22"/>
                <w:szCs w:val="24"/>
              </w:rPr>
            </w:pPr>
          </w:p>
        </w:tc>
        <w:tc>
          <w:tcPr>
            <w:tcW w:w="9377" w:type="dxa"/>
            <w:gridSpan w:val="12"/>
            <w:vMerge w:val="continue"/>
            <w:vAlign w:val="center"/>
          </w:tcPr>
          <w:p w14:paraId="72D8A61E">
            <w:pPr>
              <w:jc w:val="left"/>
              <w:rPr>
                <w:rFonts w:ascii="Times New Roman" w:hAnsi="Times New Roman" w:eastAsia="宋体" w:cs="Times New Roman"/>
                <w:b/>
                <w:bCs/>
                <w:szCs w:val="21"/>
              </w:rPr>
            </w:pPr>
          </w:p>
        </w:tc>
        <w:tc>
          <w:tcPr>
            <w:tcW w:w="830" w:type="dxa"/>
            <w:shd w:val="clear" w:color="auto" w:fill="C5E0B3" w:themeFill="accent6" w:themeFillTint="66"/>
            <w:vAlign w:val="center"/>
          </w:tcPr>
          <w:p w14:paraId="7C69CE4C">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ER</w:t>
            </w:r>
          </w:p>
          <w:p w14:paraId="021C2E21">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评估结果</w:t>
            </w:r>
          </w:p>
        </w:tc>
        <w:tc>
          <w:tcPr>
            <w:tcW w:w="851" w:type="dxa"/>
            <w:shd w:val="clear" w:color="auto" w:fill="C5E0B3" w:themeFill="accent6" w:themeFillTint="66"/>
            <w:vAlign w:val="center"/>
          </w:tcPr>
          <w:p w14:paraId="0E22467D">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w:t>
            </w:r>
          </w:p>
          <w:p w14:paraId="53F6DA1D">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检查结果</w:t>
            </w:r>
          </w:p>
        </w:tc>
        <w:tc>
          <w:tcPr>
            <w:tcW w:w="1765" w:type="dxa"/>
            <w:shd w:val="clear" w:color="auto" w:fill="C5E0B3" w:themeFill="accent6" w:themeFillTint="66"/>
            <w:vAlign w:val="center"/>
          </w:tcPr>
          <w:p w14:paraId="401A7DED">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Notes</w:t>
            </w:r>
          </w:p>
          <w:p w14:paraId="535DBC72">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备注</w:t>
            </w:r>
          </w:p>
        </w:tc>
      </w:tr>
      <w:tr w14:paraId="22DD3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7DCA7565">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11.1</w:t>
            </w:r>
          </w:p>
        </w:tc>
        <w:tc>
          <w:tcPr>
            <w:tcW w:w="3970" w:type="dxa"/>
            <w:gridSpan w:val="5"/>
            <w:vAlign w:val="center"/>
          </w:tcPr>
          <w:p w14:paraId="24E34B0C">
            <w:pPr>
              <w:jc w:val="left"/>
              <w:rPr>
                <w:rFonts w:ascii="Times New Roman" w:hAnsi="Times New Roman" w:eastAsia="宋体" w:cs="Times New Roman"/>
                <w:szCs w:val="21"/>
              </w:rPr>
            </w:pPr>
            <w:r>
              <w:rPr>
                <w:rFonts w:hint="eastAsia" w:ascii="Times New Roman" w:hAnsi="Times New Roman" w:eastAsia="宋体" w:cs="Times New Roman"/>
                <w:szCs w:val="21"/>
              </w:rPr>
              <w:t>The products are transported by the supplier</w:t>
            </w:r>
          </w:p>
          <w:p w14:paraId="7D6A0FEC">
            <w:pPr>
              <w:jc w:val="left"/>
              <w:rPr>
                <w:rFonts w:hint="eastAsia" w:ascii="Times New Roman" w:hAnsi="Times New Roman" w:eastAsia="宋体" w:cs="Times New Roman"/>
                <w:szCs w:val="21"/>
              </w:rPr>
            </w:pPr>
            <w:r>
              <w:rPr>
                <w:rFonts w:hint="eastAsia" w:ascii="Times New Roman" w:hAnsi="Times New Roman" w:eastAsia="宋体" w:cs="Times New Roman"/>
                <w:szCs w:val="21"/>
              </w:rPr>
              <w:t>产品由供应商运输</w:t>
            </w:r>
          </w:p>
        </w:tc>
        <w:tc>
          <w:tcPr>
            <w:tcW w:w="5407" w:type="dxa"/>
            <w:gridSpan w:val="7"/>
            <w:vAlign w:val="center"/>
          </w:tcPr>
          <w:p w14:paraId="10D83864">
            <w:pPr>
              <w:jc w:val="left"/>
              <w:rPr>
                <w:rFonts w:ascii="Times New Roman" w:hAnsi="Times New Roman" w:eastAsia="宋体" w:cs="Times New Roman"/>
                <w:szCs w:val="21"/>
              </w:rPr>
            </w:pPr>
            <w:sdt>
              <w:sdtPr>
                <w:rPr>
                  <w:rFonts w:ascii="Times New Roman" w:hAnsi="Times New Roman" w:eastAsia="宋体" w:cs="Times New Roman"/>
                  <w:szCs w:val="21"/>
                </w:rPr>
                <w:id w:val="73798256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 xml:space="preserve">Always总是 | </w:t>
            </w:r>
            <w:sdt>
              <w:sdtPr>
                <w:rPr>
                  <w:rFonts w:ascii="Times New Roman" w:hAnsi="Times New Roman" w:eastAsia="宋体" w:cs="Times New Roman"/>
                  <w:szCs w:val="21"/>
                </w:rPr>
                <w:id w:val="-75120212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 xml:space="preserve">Never从不| </w:t>
            </w:r>
            <w:sdt>
              <w:sdtPr>
                <w:rPr>
                  <w:rFonts w:ascii="Times New Roman" w:hAnsi="Times New Roman" w:eastAsia="宋体" w:cs="Times New Roman"/>
                  <w:szCs w:val="21"/>
                </w:rPr>
                <w:id w:val="-144552643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Occasionally偶尔</w:t>
            </w:r>
          </w:p>
          <w:p w14:paraId="356123B6">
            <w:pPr>
              <w:jc w:val="left"/>
              <w:rPr>
                <w:rFonts w:ascii="Times New Roman" w:hAnsi="Times New Roman" w:eastAsia="宋体" w:cs="Times New Roman"/>
                <w:szCs w:val="21"/>
              </w:rPr>
            </w:pPr>
            <w:r>
              <w:rPr>
                <w:rFonts w:hint="eastAsia" w:ascii="Times New Roman" w:hAnsi="Times New Roman" w:eastAsia="宋体" w:cs="Times New Roman"/>
                <w:szCs w:val="21"/>
              </w:rPr>
              <w:t>（If always, skip question 11.2-11.4 &amp; 11.9）</w:t>
            </w:r>
          </w:p>
          <w:p w14:paraId="5B06A59E">
            <w:pPr>
              <w:jc w:val="left"/>
              <w:rPr>
                <w:rFonts w:hint="eastAsia" w:ascii="Times New Roman" w:hAnsi="Times New Roman" w:eastAsia="宋体" w:cs="Times New Roman"/>
                <w:szCs w:val="21"/>
              </w:rPr>
            </w:pPr>
            <w:r>
              <w:rPr>
                <w:rFonts w:hint="eastAsia" w:ascii="Times New Roman" w:hAnsi="Times New Roman" w:eastAsia="宋体" w:cs="Times New Roman"/>
                <w:szCs w:val="21"/>
              </w:rPr>
              <w:t>（如果总是的话，跳过问题11.2-11.4和11.9）</w:t>
            </w:r>
          </w:p>
        </w:tc>
        <w:tc>
          <w:tcPr>
            <w:tcW w:w="830" w:type="dxa"/>
            <w:shd w:val="clear" w:color="auto" w:fill="C5E0B3" w:themeFill="accent6" w:themeFillTint="66"/>
            <w:vAlign w:val="center"/>
          </w:tcPr>
          <w:p w14:paraId="290C770A">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5E3F8FE6">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47805F85">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(61) article 23.1; Annex III 1 to regulation 2018/848</w:t>
            </w:r>
          </w:p>
        </w:tc>
      </w:tr>
      <w:tr w14:paraId="68B1A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restart"/>
            <w:vAlign w:val="center"/>
          </w:tcPr>
          <w:p w14:paraId="21057150">
            <w:pPr>
              <w:jc w:val="center"/>
              <w:rPr>
                <w:rFonts w:hint="eastAsia" w:ascii="Times New Roman" w:hAnsi="Times New Roman" w:eastAsia="宋体" w:cs="Times New Roman"/>
                <w:sz w:val="22"/>
                <w:szCs w:val="24"/>
              </w:rPr>
            </w:pPr>
            <w:bookmarkStart w:id="46" w:name="OLE_LINK553"/>
            <w:r>
              <w:rPr>
                <w:rFonts w:hint="eastAsia" w:ascii="Times New Roman" w:hAnsi="Times New Roman" w:eastAsia="宋体" w:cs="Times New Roman"/>
                <w:sz w:val="22"/>
                <w:szCs w:val="24"/>
              </w:rPr>
              <w:t>11.2</w:t>
            </w:r>
          </w:p>
        </w:tc>
        <w:tc>
          <w:tcPr>
            <w:tcW w:w="9377" w:type="dxa"/>
            <w:gridSpan w:val="12"/>
            <w:vAlign w:val="center"/>
          </w:tcPr>
          <w:p w14:paraId="4A1D890E">
            <w:pPr>
              <w:jc w:val="left"/>
              <w:rPr>
                <w:rFonts w:ascii="Times New Roman" w:hAnsi="Times New Roman" w:eastAsia="宋体" w:cs="Times New Roman"/>
                <w:szCs w:val="21"/>
              </w:rPr>
            </w:pPr>
            <w:r>
              <w:rPr>
                <w:rFonts w:hint="eastAsia" w:ascii="Times New Roman" w:hAnsi="Times New Roman" w:eastAsia="宋体" w:cs="Times New Roman"/>
                <w:szCs w:val="21"/>
              </w:rPr>
              <w:t>Means of transport for the transportation of organic products,</w:t>
            </w:r>
          </w:p>
          <w:p w14:paraId="68D8DD9B">
            <w:pPr>
              <w:jc w:val="left"/>
              <w:rPr>
                <w:rFonts w:hint="eastAsia" w:ascii="Times New Roman" w:hAnsi="Times New Roman" w:eastAsia="宋体" w:cs="Times New Roman"/>
                <w:szCs w:val="21"/>
              </w:rPr>
            </w:pPr>
            <w:r>
              <w:rPr>
                <w:rFonts w:hint="eastAsia" w:ascii="Times New Roman" w:hAnsi="Times New Roman" w:eastAsia="宋体" w:cs="Times New Roman"/>
                <w:szCs w:val="21"/>
              </w:rPr>
              <w:t>运输有机产品的运输工具；</w:t>
            </w:r>
          </w:p>
        </w:tc>
        <w:tc>
          <w:tcPr>
            <w:tcW w:w="830" w:type="dxa"/>
            <w:shd w:val="clear" w:color="auto" w:fill="C5E0B3" w:themeFill="accent6" w:themeFillTint="66"/>
            <w:vAlign w:val="center"/>
          </w:tcPr>
          <w:p w14:paraId="62BA7174">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259F496E">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6AD0D614">
            <w:pPr>
              <w:jc w:val="center"/>
              <w:rPr>
                <w:rFonts w:hint="eastAsia" w:ascii="Times New Roman" w:hAnsi="Times New Roman" w:eastAsia="宋体" w:cs="Times New Roman"/>
                <w:sz w:val="22"/>
                <w:szCs w:val="24"/>
              </w:rPr>
            </w:pPr>
            <w:r>
              <w:rPr>
                <w:rFonts w:ascii="Times New Roman" w:hAnsi="Times New Roman" w:eastAsia="宋体" w:cs="Times New Roman"/>
                <w:sz w:val="22"/>
                <w:szCs w:val="24"/>
              </w:rPr>
              <w:t xml:space="preserve">Annex III </w:t>
            </w:r>
            <w:r>
              <w:rPr>
                <w:rFonts w:hint="eastAsia" w:ascii="Times New Roman" w:hAnsi="Times New Roman" w:eastAsia="宋体" w:cs="Times New Roman"/>
                <w:sz w:val="22"/>
                <w:szCs w:val="24"/>
              </w:rPr>
              <w:t>3.1.6.6</w:t>
            </w:r>
            <w:r>
              <w:rPr>
                <w:rFonts w:ascii="Times New Roman" w:hAnsi="Times New Roman" w:eastAsia="宋体" w:cs="Times New Roman"/>
                <w:sz w:val="22"/>
                <w:szCs w:val="24"/>
              </w:rPr>
              <w:t xml:space="preserve"> to regulation 2018/848</w:t>
            </w:r>
          </w:p>
        </w:tc>
      </w:tr>
      <w:tr w14:paraId="4DA8D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3690A182">
            <w:pPr>
              <w:jc w:val="center"/>
              <w:rPr>
                <w:rFonts w:hint="eastAsia" w:ascii="Times New Roman" w:hAnsi="Times New Roman" w:eastAsia="宋体" w:cs="Times New Roman"/>
                <w:sz w:val="22"/>
                <w:szCs w:val="24"/>
              </w:rPr>
            </w:pPr>
          </w:p>
        </w:tc>
        <w:tc>
          <w:tcPr>
            <w:tcW w:w="1277" w:type="dxa"/>
            <w:vAlign w:val="center"/>
          </w:tcPr>
          <w:p w14:paraId="48B71251">
            <w:pPr>
              <w:jc w:val="left"/>
              <w:rPr>
                <w:rFonts w:hint="eastAsia" w:ascii="Times New Roman" w:hAnsi="Times New Roman" w:eastAsia="宋体" w:cs="Times New Roman"/>
                <w:szCs w:val="21"/>
              </w:rPr>
            </w:pPr>
            <w:sdt>
              <w:sdtPr>
                <w:rPr>
                  <w:rFonts w:ascii="Times New Roman" w:hAnsi="Times New Roman" w:eastAsia="宋体" w:cs="Times New Roman"/>
                  <w:szCs w:val="21"/>
                </w:rPr>
                <w:id w:val="168577594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Farm car农用车</w:t>
            </w:r>
          </w:p>
        </w:tc>
        <w:tc>
          <w:tcPr>
            <w:tcW w:w="1067" w:type="dxa"/>
            <w:vAlign w:val="center"/>
          </w:tcPr>
          <w:p w14:paraId="324686F7">
            <w:pPr>
              <w:jc w:val="left"/>
              <w:rPr>
                <w:rFonts w:hint="eastAsia" w:ascii="Times New Roman" w:hAnsi="Times New Roman" w:eastAsia="宋体" w:cs="Times New Roman"/>
                <w:szCs w:val="21"/>
              </w:rPr>
            </w:pPr>
            <w:sdt>
              <w:sdtPr>
                <w:rPr>
                  <w:rFonts w:ascii="Times New Roman" w:hAnsi="Times New Roman" w:eastAsia="宋体" w:cs="Times New Roman"/>
                  <w:szCs w:val="21"/>
                </w:rPr>
                <w:id w:val="-77070030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Open truck开放卡车</w:t>
            </w:r>
          </w:p>
        </w:tc>
        <w:tc>
          <w:tcPr>
            <w:tcW w:w="1059" w:type="dxa"/>
            <w:gridSpan w:val="2"/>
            <w:vAlign w:val="center"/>
          </w:tcPr>
          <w:p w14:paraId="56B48DE4">
            <w:pPr>
              <w:jc w:val="left"/>
              <w:rPr>
                <w:rFonts w:hint="eastAsia" w:ascii="Times New Roman" w:hAnsi="Times New Roman" w:eastAsia="宋体" w:cs="Times New Roman"/>
                <w:szCs w:val="21"/>
              </w:rPr>
            </w:pPr>
            <w:sdt>
              <w:sdtPr>
                <w:rPr>
                  <w:rFonts w:ascii="Times New Roman" w:hAnsi="Times New Roman" w:eastAsia="宋体" w:cs="Times New Roman"/>
                  <w:szCs w:val="21"/>
                </w:rPr>
                <w:id w:val="-10566236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Closed truck密封卡车</w:t>
            </w:r>
          </w:p>
        </w:tc>
        <w:tc>
          <w:tcPr>
            <w:tcW w:w="1285" w:type="dxa"/>
            <w:gridSpan w:val="2"/>
            <w:vAlign w:val="center"/>
          </w:tcPr>
          <w:p w14:paraId="67B44DB3">
            <w:pPr>
              <w:jc w:val="left"/>
              <w:rPr>
                <w:rFonts w:hint="eastAsia" w:ascii="Times New Roman" w:hAnsi="Times New Roman" w:eastAsia="宋体" w:cs="Times New Roman"/>
                <w:szCs w:val="21"/>
              </w:rPr>
            </w:pPr>
            <w:sdt>
              <w:sdtPr>
                <w:rPr>
                  <w:rFonts w:ascii="Times New Roman" w:hAnsi="Times New Roman" w:eastAsia="宋体" w:cs="Times New Roman"/>
                  <w:szCs w:val="21"/>
                </w:rPr>
                <w:id w:val="-73631682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Container集装箱</w:t>
            </w:r>
          </w:p>
        </w:tc>
        <w:tc>
          <w:tcPr>
            <w:tcW w:w="1267" w:type="dxa"/>
            <w:vAlign w:val="center"/>
          </w:tcPr>
          <w:p w14:paraId="0B15BF1F">
            <w:pPr>
              <w:jc w:val="left"/>
              <w:rPr>
                <w:rFonts w:hint="eastAsia" w:ascii="Times New Roman" w:hAnsi="Times New Roman" w:eastAsia="宋体" w:cs="Times New Roman"/>
                <w:szCs w:val="21"/>
              </w:rPr>
            </w:pPr>
            <w:sdt>
              <w:sdtPr>
                <w:rPr>
                  <w:rFonts w:ascii="Times New Roman" w:hAnsi="Times New Roman" w:eastAsia="宋体" w:cs="Times New Roman"/>
                  <w:szCs w:val="21"/>
                </w:rPr>
                <w:id w:val="-58607184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Train wagon火车</w:t>
            </w:r>
          </w:p>
        </w:tc>
        <w:tc>
          <w:tcPr>
            <w:tcW w:w="1417" w:type="dxa"/>
            <w:gridSpan w:val="3"/>
            <w:vAlign w:val="center"/>
          </w:tcPr>
          <w:p w14:paraId="5C51BBBC">
            <w:pPr>
              <w:jc w:val="left"/>
              <w:rPr>
                <w:rFonts w:hint="eastAsia" w:ascii="Times New Roman" w:hAnsi="Times New Roman" w:eastAsia="宋体" w:cs="Times New Roman"/>
                <w:szCs w:val="21"/>
              </w:rPr>
            </w:pPr>
            <w:sdt>
              <w:sdtPr>
                <w:rPr>
                  <w:rFonts w:ascii="Times New Roman" w:hAnsi="Times New Roman" w:eastAsia="宋体" w:cs="Times New Roman"/>
                  <w:szCs w:val="21"/>
                </w:rPr>
                <w:id w:val="-122321165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Vessel船运</w:t>
            </w:r>
          </w:p>
        </w:tc>
        <w:tc>
          <w:tcPr>
            <w:tcW w:w="851" w:type="dxa"/>
            <w:vAlign w:val="center"/>
          </w:tcPr>
          <w:p w14:paraId="469C1355">
            <w:pPr>
              <w:jc w:val="left"/>
              <w:rPr>
                <w:rFonts w:hint="eastAsia" w:ascii="Times New Roman" w:hAnsi="Times New Roman" w:eastAsia="宋体" w:cs="Times New Roman"/>
                <w:szCs w:val="21"/>
              </w:rPr>
            </w:pPr>
            <w:sdt>
              <w:sdtPr>
                <w:rPr>
                  <w:rFonts w:ascii="Times New Roman" w:hAnsi="Times New Roman" w:eastAsia="宋体" w:cs="Times New Roman"/>
                  <w:szCs w:val="21"/>
                </w:rPr>
                <w:id w:val="178107492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Airplane空运</w:t>
            </w:r>
          </w:p>
        </w:tc>
        <w:tc>
          <w:tcPr>
            <w:tcW w:w="1154" w:type="dxa"/>
            <w:vAlign w:val="center"/>
          </w:tcPr>
          <w:p w14:paraId="6590D6B6">
            <w:pPr>
              <w:jc w:val="left"/>
              <w:rPr>
                <w:rFonts w:hint="eastAsia" w:ascii="Times New Roman" w:hAnsi="Times New Roman" w:eastAsia="宋体" w:cs="Times New Roman"/>
                <w:szCs w:val="21"/>
              </w:rPr>
            </w:pPr>
            <w:sdt>
              <w:sdtPr>
                <w:rPr>
                  <w:rFonts w:ascii="Times New Roman" w:hAnsi="Times New Roman" w:eastAsia="宋体" w:cs="Times New Roman"/>
                  <w:szCs w:val="21"/>
                </w:rPr>
                <w:id w:val="-44724419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Other其他</w:t>
            </w:r>
          </w:p>
        </w:tc>
        <w:tc>
          <w:tcPr>
            <w:tcW w:w="830" w:type="dxa"/>
            <w:shd w:val="clear" w:color="auto" w:fill="C5E0B3" w:themeFill="accent6" w:themeFillTint="66"/>
            <w:vAlign w:val="center"/>
          </w:tcPr>
          <w:p w14:paraId="0089DFD5">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445CAE71">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329D0A82">
            <w:pPr>
              <w:jc w:val="center"/>
              <w:rPr>
                <w:rFonts w:ascii="Times New Roman" w:hAnsi="Times New Roman" w:eastAsia="宋体" w:cs="Times New Roman"/>
                <w:sz w:val="22"/>
                <w:szCs w:val="24"/>
              </w:rPr>
            </w:pPr>
          </w:p>
        </w:tc>
      </w:tr>
      <w:tr w14:paraId="63293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15FC52E3">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11.3</w:t>
            </w:r>
          </w:p>
        </w:tc>
        <w:tc>
          <w:tcPr>
            <w:tcW w:w="7372" w:type="dxa"/>
            <w:gridSpan w:val="10"/>
            <w:vAlign w:val="center"/>
          </w:tcPr>
          <w:p w14:paraId="3B1C8CB5">
            <w:pPr>
              <w:jc w:val="left"/>
              <w:rPr>
                <w:rFonts w:ascii="Times New Roman" w:hAnsi="Times New Roman" w:eastAsia="宋体" w:cs="Times New Roman"/>
                <w:szCs w:val="21"/>
              </w:rPr>
            </w:pPr>
            <w:r>
              <w:rPr>
                <w:rFonts w:hint="eastAsia" w:ascii="Times New Roman" w:hAnsi="Times New Roman" w:eastAsia="宋体" w:cs="Times New Roman"/>
                <w:szCs w:val="21"/>
              </w:rPr>
              <w:t>Are the above means being used to transport non-organic crops?</w:t>
            </w:r>
          </w:p>
          <w:p w14:paraId="02AB9799">
            <w:pPr>
              <w:jc w:val="left"/>
              <w:rPr>
                <w:rFonts w:hint="eastAsia" w:ascii="Times New Roman" w:hAnsi="Times New Roman" w:eastAsia="宋体" w:cs="Times New Roman"/>
                <w:szCs w:val="21"/>
              </w:rPr>
            </w:pPr>
            <w:r>
              <w:rPr>
                <w:rFonts w:hint="eastAsia" w:ascii="Times New Roman" w:hAnsi="Times New Roman" w:eastAsia="宋体" w:cs="Times New Roman"/>
                <w:szCs w:val="21"/>
              </w:rPr>
              <w:t>上述运输工具是否用于运输非有机作物？</w:t>
            </w:r>
          </w:p>
        </w:tc>
        <w:tc>
          <w:tcPr>
            <w:tcW w:w="2005" w:type="dxa"/>
            <w:gridSpan w:val="2"/>
            <w:vAlign w:val="center"/>
          </w:tcPr>
          <w:p w14:paraId="0C049B7F">
            <w:pPr>
              <w:jc w:val="left"/>
              <w:rPr>
                <w:rFonts w:hint="eastAsia" w:ascii="Times New Roman" w:hAnsi="Times New Roman" w:eastAsia="宋体" w:cs="Times New Roman"/>
                <w:szCs w:val="21"/>
              </w:rPr>
            </w:pPr>
            <w:sdt>
              <w:sdtPr>
                <w:rPr>
                  <w:rFonts w:ascii="Times New Roman" w:hAnsi="Times New Roman" w:eastAsia="宋体" w:cs="Times New Roman"/>
                  <w:szCs w:val="21"/>
                </w:rPr>
                <w:id w:val="-132820420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25235055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27CE0020">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24E78CD1">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6211E273">
            <w:pPr>
              <w:jc w:val="center"/>
              <w:rPr>
                <w:rFonts w:hint="eastAsia" w:ascii="Times New Roman" w:hAnsi="Times New Roman" w:eastAsia="宋体" w:cs="Times New Roman"/>
                <w:sz w:val="22"/>
                <w:szCs w:val="24"/>
              </w:rPr>
            </w:pPr>
            <w:r>
              <w:rPr>
                <w:rFonts w:ascii="Times New Roman" w:hAnsi="Times New Roman" w:eastAsia="宋体" w:cs="Times New Roman"/>
                <w:sz w:val="22"/>
                <w:szCs w:val="24"/>
              </w:rPr>
              <w:t xml:space="preserve">Annex III </w:t>
            </w:r>
            <w:r>
              <w:rPr>
                <w:rFonts w:hint="eastAsia" w:ascii="Times New Roman" w:hAnsi="Times New Roman" w:eastAsia="宋体" w:cs="Times New Roman"/>
                <w:sz w:val="22"/>
                <w:szCs w:val="24"/>
              </w:rPr>
              <w:t xml:space="preserve">2 &amp; Article 38.1(c) </w:t>
            </w:r>
            <w:r>
              <w:rPr>
                <w:rFonts w:ascii="Times New Roman" w:hAnsi="Times New Roman" w:eastAsia="宋体" w:cs="Times New Roman"/>
                <w:sz w:val="22"/>
                <w:szCs w:val="24"/>
              </w:rPr>
              <w:t>to regulation 2018/848</w:t>
            </w:r>
          </w:p>
        </w:tc>
      </w:tr>
      <w:tr w14:paraId="1AE08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1BC39D6D">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11.4</w:t>
            </w:r>
          </w:p>
        </w:tc>
        <w:tc>
          <w:tcPr>
            <w:tcW w:w="7372" w:type="dxa"/>
            <w:gridSpan w:val="10"/>
            <w:vAlign w:val="center"/>
          </w:tcPr>
          <w:p w14:paraId="77C9F92F">
            <w:pPr>
              <w:jc w:val="left"/>
              <w:rPr>
                <w:rFonts w:ascii="Times New Roman" w:hAnsi="Times New Roman" w:eastAsia="宋体" w:cs="Times New Roman"/>
                <w:szCs w:val="21"/>
              </w:rPr>
            </w:pPr>
            <w:r>
              <w:rPr>
                <w:rFonts w:hint="eastAsia" w:ascii="Times New Roman" w:hAnsi="Times New Roman" w:eastAsia="宋体" w:cs="Times New Roman"/>
                <w:szCs w:val="21"/>
              </w:rPr>
              <w:t>Do organic products transport together with non-organic products?</w:t>
            </w:r>
          </w:p>
          <w:p w14:paraId="3A7B12E6">
            <w:pPr>
              <w:jc w:val="left"/>
              <w:rPr>
                <w:rFonts w:hint="eastAsia" w:ascii="Times New Roman" w:hAnsi="Times New Roman" w:eastAsia="宋体" w:cs="Times New Roman"/>
                <w:b/>
                <w:bCs/>
                <w:szCs w:val="21"/>
              </w:rPr>
            </w:pPr>
            <w:r>
              <w:rPr>
                <w:rFonts w:hint="eastAsia" w:ascii="Times New Roman" w:hAnsi="Times New Roman" w:eastAsia="宋体" w:cs="Times New Roman"/>
                <w:szCs w:val="21"/>
              </w:rPr>
              <w:t>有机产品是否与非有机产品一起运输？</w:t>
            </w:r>
          </w:p>
        </w:tc>
        <w:tc>
          <w:tcPr>
            <w:tcW w:w="2005" w:type="dxa"/>
            <w:gridSpan w:val="2"/>
            <w:vAlign w:val="center"/>
          </w:tcPr>
          <w:p w14:paraId="1E90D327">
            <w:pPr>
              <w:jc w:val="left"/>
              <w:rPr>
                <w:rFonts w:ascii="Times New Roman" w:hAnsi="Times New Roman" w:eastAsia="宋体" w:cs="Times New Roman"/>
                <w:b/>
                <w:bCs/>
                <w:szCs w:val="21"/>
              </w:rPr>
            </w:pPr>
            <w:sdt>
              <w:sdtPr>
                <w:rPr>
                  <w:rFonts w:ascii="Times New Roman" w:hAnsi="Times New Roman" w:eastAsia="宋体" w:cs="Times New Roman"/>
                  <w:szCs w:val="21"/>
                </w:rPr>
                <w:id w:val="-71118313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67222489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35015197">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0EA3E034">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3FDCF645">
            <w:pPr>
              <w:jc w:val="center"/>
              <w:rPr>
                <w:rFonts w:hint="eastAsia" w:ascii="Times New Roman" w:hAnsi="Times New Roman" w:eastAsia="宋体" w:cs="Times New Roman"/>
                <w:sz w:val="22"/>
                <w:szCs w:val="24"/>
              </w:rPr>
            </w:pPr>
            <w:r>
              <w:rPr>
                <w:rFonts w:ascii="Times New Roman" w:hAnsi="Times New Roman" w:eastAsia="宋体" w:cs="Times New Roman"/>
                <w:sz w:val="22"/>
                <w:szCs w:val="24"/>
              </w:rPr>
              <w:t xml:space="preserve">Annex III </w:t>
            </w:r>
            <w:r>
              <w:rPr>
                <w:rFonts w:hint="eastAsia" w:ascii="Times New Roman" w:hAnsi="Times New Roman" w:eastAsia="宋体" w:cs="Times New Roman"/>
                <w:sz w:val="22"/>
                <w:szCs w:val="24"/>
              </w:rPr>
              <w:t xml:space="preserve">2 &amp; Article 38.1(c) </w:t>
            </w:r>
            <w:r>
              <w:rPr>
                <w:rFonts w:ascii="Times New Roman" w:hAnsi="Times New Roman" w:eastAsia="宋体" w:cs="Times New Roman"/>
                <w:sz w:val="22"/>
                <w:szCs w:val="24"/>
              </w:rPr>
              <w:t>to regulation 2018/848</w:t>
            </w:r>
          </w:p>
        </w:tc>
      </w:tr>
      <w:tr w14:paraId="319B3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0681E627">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11.5</w:t>
            </w:r>
          </w:p>
        </w:tc>
        <w:tc>
          <w:tcPr>
            <w:tcW w:w="2344" w:type="dxa"/>
            <w:gridSpan w:val="2"/>
            <w:vAlign w:val="center"/>
          </w:tcPr>
          <w:p w14:paraId="35FE32EA">
            <w:pPr>
              <w:jc w:val="left"/>
              <w:rPr>
                <w:rFonts w:ascii="Times New Roman" w:hAnsi="Times New Roman" w:eastAsia="宋体" w:cs="Times New Roman"/>
                <w:szCs w:val="21"/>
              </w:rPr>
            </w:pPr>
            <w:r>
              <w:rPr>
                <w:rFonts w:hint="eastAsia" w:ascii="Times New Roman" w:hAnsi="Times New Roman" w:eastAsia="宋体" w:cs="Times New Roman"/>
                <w:szCs w:val="21"/>
              </w:rPr>
              <w:t xml:space="preserve">Reception of Organic raw materials in </w:t>
            </w:r>
          </w:p>
          <w:p w14:paraId="36A9A760">
            <w:pPr>
              <w:jc w:val="left"/>
              <w:rPr>
                <w:rFonts w:hint="eastAsia" w:ascii="Times New Roman" w:hAnsi="Times New Roman" w:eastAsia="宋体" w:cs="Times New Roman"/>
                <w:szCs w:val="21"/>
              </w:rPr>
            </w:pPr>
            <w:r>
              <w:rPr>
                <w:rFonts w:hint="eastAsia" w:ascii="Times New Roman" w:hAnsi="Times New Roman" w:eastAsia="宋体" w:cs="Times New Roman"/>
                <w:szCs w:val="21"/>
              </w:rPr>
              <w:t>接收有机原料</w:t>
            </w:r>
          </w:p>
        </w:tc>
        <w:tc>
          <w:tcPr>
            <w:tcW w:w="7033" w:type="dxa"/>
            <w:gridSpan w:val="10"/>
            <w:vAlign w:val="center"/>
          </w:tcPr>
          <w:p w14:paraId="4DF0C4E1">
            <w:pPr>
              <w:jc w:val="left"/>
              <w:rPr>
                <w:rFonts w:ascii="Times New Roman" w:hAnsi="Times New Roman" w:eastAsia="宋体" w:cs="Times New Roman"/>
                <w:szCs w:val="21"/>
              </w:rPr>
            </w:pPr>
            <w:sdt>
              <w:sdtPr>
                <w:rPr>
                  <w:rFonts w:ascii="Times New Roman" w:hAnsi="Times New Roman" w:eastAsia="宋体" w:cs="Times New Roman"/>
                  <w:szCs w:val="21"/>
                </w:rPr>
                <w:id w:val="108049558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 xml:space="preserve">Bulk散装 | </w:t>
            </w:r>
            <w:sdt>
              <w:sdtPr>
                <w:rPr>
                  <w:rFonts w:ascii="Times New Roman" w:hAnsi="Times New Roman" w:eastAsia="宋体" w:cs="Times New Roman"/>
                  <w:szCs w:val="21"/>
                </w:rPr>
                <w:id w:val="89177688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 xml:space="preserve">Small bags小袋包装| </w:t>
            </w:r>
            <w:sdt>
              <w:sdtPr>
                <w:rPr>
                  <w:rFonts w:ascii="Times New Roman" w:hAnsi="Times New Roman" w:eastAsia="宋体" w:cs="Times New Roman"/>
                  <w:szCs w:val="21"/>
                </w:rPr>
                <w:id w:val="194680355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 xml:space="preserve">Big bags大袋包装| </w:t>
            </w:r>
            <w:sdt>
              <w:sdtPr>
                <w:rPr>
                  <w:rFonts w:ascii="Times New Roman" w:hAnsi="Times New Roman" w:eastAsia="宋体" w:cs="Times New Roman"/>
                  <w:szCs w:val="21"/>
                </w:rPr>
                <w:id w:val="120968681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 xml:space="preserve">Crates板条箱| </w:t>
            </w:r>
            <w:sdt>
              <w:sdtPr>
                <w:rPr>
                  <w:rFonts w:ascii="Times New Roman" w:hAnsi="Times New Roman" w:eastAsia="宋体" w:cs="Times New Roman"/>
                  <w:szCs w:val="21"/>
                </w:rPr>
                <w:id w:val="128623804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 xml:space="preserve">Cartons/boxes纸箱/盒子| </w:t>
            </w:r>
            <w:sdt>
              <w:sdtPr>
                <w:rPr>
                  <w:rFonts w:ascii="Times New Roman" w:hAnsi="Times New Roman" w:eastAsia="宋体" w:cs="Times New Roman"/>
                  <w:szCs w:val="21"/>
                </w:rPr>
                <w:id w:val="-145902801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Container集装箱|</w:t>
            </w:r>
            <w:r>
              <w:rPr>
                <w:rFonts w:ascii="Times New Roman" w:hAnsi="Times New Roman" w:eastAsia="宋体" w:cs="Times New Roman"/>
                <w:szCs w:val="21"/>
              </w:rPr>
              <w:t xml:space="preserve"> </w:t>
            </w:r>
            <w:sdt>
              <w:sdtPr>
                <w:rPr>
                  <w:rFonts w:ascii="Times New Roman" w:hAnsi="Times New Roman" w:eastAsia="宋体" w:cs="Times New Roman"/>
                  <w:szCs w:val="21"/>
                </w:rPr>
                <w:id w:val="168756340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Other其他</w:t>
            </w:r>
          </w:p>
        </w:tc>
        <w:tc>
          <w:tcPr>
            <w:tcW w:w="830" w:type="dxa"/>
            <w:shd w:val="clear" w:color="auto" w:fill="C5E0B3" w:themeFill="accent6" w:themeFillTint="66"/>
            <w:vAlign w:val="center"/>
          </w:tcPr>
          <w:p w14:paraId="28BDDA09">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16624D22">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5435DE3A">
            <w:pPr>
              <w:jc w:val="center"/>
              <w:rPr>
                <w:rFonts w:ascii="Times New Roman" w:hAnsi="Times New Roman" w:eastAsia="宋体" w:cs="Times New Roman"/>
                <w:sz w:val="22"/>
                <w:szCs w:val="24"/>
              </w:rPr>
            </w:pPr>
            <w:r>
              <w:rPr>
                <w:rFonts w:ascii="Times New Roman" w:hAnsi="Times New Roman" w:eastAsia="宋体" w:cs="Times New Roman"/>
                <w:sz w:val="22"/>
                <w:szCs w:val="24"/>
              </w:rPr>
              <w:t xml:space="preserve">Annex III </w:t>
            </w:r>
            <w:r>
              <w:rPr>
                <w:rFonts w:hint="eastAsia" w:ascii="Times New Roman" w:hAnsi="Times New Roman" w:eastAsia="宋体" w:cs="Times New Roman"/>
                <w:sz w:val="22"/>
                <w:szCs w:val="24"/>
              </w:rPr>
              <w:t xml:space="preserve">5 </w:t>
            </w:r>
            <w:r>
              <w:rPr>
                <w:rFonts w:ascii="Times New Roman" w:hAnsi="Times New Roman" w:eastAsia="宋体" w:cs="Times New Roman"/>
                <w:sz w:val="22"/>
                <w:szCs w:val="24"/>
              </w:rPr>
              <w:t>to regulation 2018/848</w:t>
            </w:r>
          </w:p>
        </w:tc>
      </w:tr>
      <w:tr w14:paraId="180E3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7721E455">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11.6</w:t>
            </w:r>
          </w:p>
        </w:tc>
        <w:tc>
          <w:tcPr>
            <w:tcW w:w="2344" w:type="dxa"/>
            <w:gridSpan w:val="2"/>
            <w:vAlign w:val="center"/>
          </w:tcPr>
          <w:p w14:paraId="5B4A90A9">
            <w:pPr>
              <w:jc w:val="left"/>
              <w:rPr>
                <w:rFonts w:ascii="Times New Roman" w:hAnsi="Times New Roman" w:eastAsia="宋体" w:cs="Times New Roman"/>
                <w:szCs w:val="21"/>
              </w:rPr>
            </w:pPr>
            <w:r>
              <w:rPr>
                <w:rFonts w:hint="eastAsia" w:ascii="Times New Roman" w:hAnsi="Times New Roman" w:eastAsia="宋体" w:cs="Times New Roman"/>
                <w:szCs w:val="21"/>
              </w:rPr>
              <w:t>Lab analysis of raw materials</w:t>
            </w:r>
          </w:p>
          <w:p w14:paraId="6A41999F">
            <w:pPr>
              <w:jc w:val="left"/>
              <w:rPr>
                <w:rFonts w:hint="eastAsia" w:ascii="Times New Roman" w:hAnsi="Times New Roman" w:eastAsia="宋体" w:cs="Times New Roman"/>
                <w:szCs w:val="21"/>
              </w:rPr>
            </w:pPr>
            <w:r>
              <w:rPr>
                <w:rFonts w:hint="eastAsia" w:ascii="Times New Roman" w:hAnsi="Times New Roman" w:eastAsia="宋体" w:cs="Times New Roman"/>
                <w:szCs w:val="21"/>
              </w:rPr>
              <w:t>原料的实验室分析</w:t>
            </w:r>
          </w:p>
        </w:tc>
        <w:tc>
          <w:tcPr>
            <w:tcW w:w="7033" w:type="dxa"/>
            <w:gridSpan w:val="10"/>
            <w:vAlign w:val="center"/>
          </w:tcPr>
          <w:p w14:paraId="71AF55A1">
            <w:pPr>
              <w:jc w:val="left"/>
              <w:rPr>
                <w:rFonts w:hint="eastAsia" w:ascii="Times New Roman" w:hAnsi="Times New Roman" w:eastAsia="宋体" w:cs="Times New Roman"/>
                <w:szCs w:val="21"/>
              </w:rPr>
            </w:pPr>
            <w:sdt>
              <w:sdtPr>
                <w:rPr>
                  <w:rFonts w:ascii="Times New Roman" w:hAnsi="Times New Roman" w:eastAsia="宋体" w:cs="Times New Roman"/>
                  <w:szCs w:val="21"/>
                </w:rPr>
                <w:id w:val="92568893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 xml:space="preserve">Every lot每一批 | </w:t>
            </w:r>
            <w:sdt>
              <w:sdtPr>
                <w:rPr>
                  <w:rFonts w:ascii="Times New Roman" w:hAnsi="Times New Roman" w:eastAsia="宋体" w:cs="Times New Roman"/>
                  <w:szCs w:val="21"/>
                </w:rPr>
                <w:id w:val="-34810631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 xml:space="preserve">Every supplier每一个供应商| </w:t>
            </w:r>
            <w:sdt>
              <w:sdtPr>
                <w:rPr>
                  <w:rFonts w:ascii="Times New Roman" w:hAnsi="Times New Roman" w:eastAsia="宋体" w:cs="Times New Roman"/>
                  <w:szCs w:val="21"/>
                </w:rPr>
                <w:id w:val="206397424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Other其他</w:t>
            </w:r>
          </w:p>
        </w:tc>
        <w:tc>
          <w:tcPr>
            <w:tcW w:w="830" w:type="dxa"/>
            <w:vMerge w:val="restart"/>
            <w:shd w:val="clear" w:color="auto" w:fill="C5E0B3" w:themeFill="accent6" w:themeFillTint="66"/>
            <w:vAlign w:val="center"/>
          </w:tcPr>
          <w:p w14:paraId="6E74FEC4">
            <w:pPr>
              <w:jc w:val="center"/>
              <w:rPr>
                <w:rFonts w:hint="eastAsia" w:ascii="Times New Roman" w:hAnsi="Times New Roman" w:eastAsia="宋体" w:cs="Times New Roman"/>
                <w:sz w:val="22"/>
                <w:szCs w:val="24"/>
              </w:rPr>
            </w:pPr>
          </w:p>
        </w:tc>
        <w:tc>
          <w:tcPr>
            <w:tcW w:w="851" w:type="dxa"/>
            <w:vMerge w:val="restart"/>
            <w:shd w:val="clear" w:color="auto" w:fill="C5E0B3" w:themeFill="accent6" w:themeFillTint="66"/>
            <w:vAlign w:val="center"/>
          </w:tcPr>
          <w:p w14:paraId="195E9A05">
            <w:pPr>
              <w:jc w:val="center"/>
              <w:rPr>
                <w:rFonts w:hint="eastAsia" w:ascii="Times New Roman" w:hAnsi="Times New Roman" w:eastAsia="宋体" w:cs="Times New Roman"/>
                <w:sz w:val="22"/>
                <w:szCs w:val="24"/>
              </w:rPr>
            </w:pPr>
          </w:p>
        </w:tc>
        <w:tc>
          <w:tcPr>
            <w:tcW w:w="1765" w:type="dxa"/>
            <w:vMerge w:val="restart"/>
            <w:shd w:val="clear" w:color="auto" w:fill="C5E0B3" w:themeFill="accent6" w:themeFillTint="66"/>
            <w:vAlign w:val="center"/>
          </w:tcPr>
          <w:p w14:paraId="5D476C2F">
            <w:pPr>
              <w:jc w:val="center"/>
              <w:rPr>
                <w:rFonts w:ascii="Times New Roman" w:hAnsi="Times New Roman" w:eastAsia="宋体" w:cs="Times New Roman"/>
                <w:sz w:val="22"/>
                <w:szCs w:val="24"/>
              </w:rPr>
            </w:pPr>
            <w:r>
              <w:rPr>
                <w:rFonts w:ascii="Times New Roman" w:hAnsi="Times New Roman" w:eastAsia="宋体" w:cs="Times New Roman"/>
                <w:sz w:val="22"/>
                <w:szCs w:val="24"/>
              </w:rPr>
              <w:t xml:space="preserve">Annex III </w:t>
            </w:r>
            <w:r>
              <w:rPr>
                <w:rFonts w:hint="eastAsia" w:ascii="Times New Roman" w:hAnsi="Times New Roman" w:eastAsia="宋体" w:cs="Times New Roman"/>
                <w:sz w:val="22"/>
                <w:szCs w:val="24"/>
              </w:rPr>
              <w:t xml:space="preserve">5 </w:t>
            </w:r>
            <w:r>
              <w:rPr>
                <w:rFonts w:ascii="Times New Roman" w:hAnsi="Times New Roman" w:eastAsia="宋体" w:cs="Times New Roman"/>
                <w:sz w:val="22"/>
                <w:szCs w:val="24"/>
              </w:rPr>
              <w:t>to regulation 2018/848</w:t>
            </w:r>
          </w:p>
        </w:tc>
      </w:tr>
      <w:tr w14:paraId="3AA2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restart"/>
            <w:vAlign w:val="center"/>
          </w:tcPr>
          <w:p w14:paraId="4276D149">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11.7</w:t>
            </w:r>
          </w:p>
        </w:tc>
        <w:tc>
          <w:tcPr>
            <w:tcW w:w="9377" w:type="dxa"/>
            <w:gridSpan w:val="12"/>
            <w:vAlign w:val="center"/>
          </w:tcPr>
          <w:p w14:paraId="776C3E61">
            <w:pPr>
              <w:jc w:val="left"/>
              <w:rPr>
                <w:rFonts w:ascii="Times New Roman" w:hAnsi="Times New Roman" w:eastAsia="宋体" w:cs="Times New Roman"/>
                <w:b/>
                <w:bCs/>
                <w:szCs w:val="21"/>
              </w:rPr>
            </w:pPr>
            <w:r>
              <w:rPr>
                <w:rFonts w:hint="eastAsia" w:ascii="Times New Roman" w:hAnsi="Times New Roman" w:eastAsia="宋体" w:cs="Times New Roman"/>
                <w:b/>
                <w:bCs/>
                <w:szCs w:val="21"/>
              </w:rPr>
              <w:t>Documents assessed by the operation for the acceptance of organic products,</w:t>
            </w:r>
          </w:p>
          <w:p w14:paraId="5379FD43">
            <w:pPr>
              <w:jc w:val="left"/>
              <w:rPr>
                <w:rFonts w:hint="eastAsia" w:ascii="Times New Roman" w:hAnsi="Times New Roman" w:eastAsia="宋体" w:cs="Times New Roman"/>
                <w:b/>
                <w:bCs/>
                <w:szCs w:val="21"/>
              </w:rPr>
            </w:pPr>
            <w:r>
              <w:rPr>
                <w:rFonts w:hint="eastAsia" w:ascii="Times New Roman" w:hAnsi="Times New Roman" w:eastAsia="宋体" w:cs="Times New Roman"/>
                <w:b/>
                <w:bCs/>
                <w:szCs w:val="21"/>
              </w:rPr>
              <w:t>有机产品验收操作评估文件；</w:t>
            </w:r>
          </w:p>
        </w:tc>
        <w:tc>
          <w:tcPr>
            <w:tcW w:w="830" w:type="dxa"/>
            <w:vMerge w:val="continue"/>
            <w:shd w:val="clear" w:color="auto" w:fill="C5E0B3" w:themeFill="accent6" w:themeFillTint="66"/>
            <w:vAlign w:val="center"/>
          </w:tcPr>
          <w:p w14:paraId="09F5DB1F">
            <w:pPr>
              <w:jc w:val="center"/>
              <w:rPr>
                <w:rFonts w:hint="eastAsia" w:ascii="Times New Roman" w:hAnsi="Times New Roman" w:eastAsia="宋体" w:cs="Times New Roman"/>
                <w:sz w:val="22"/>
                <w:szCs w:val="24"/>
              </w:rPr>
            </w:pPr>
          </w:p>
        </w:tc>
        <w:tc>
          <w:tcPr>
            <w:tcW w:w="851" w:type="dxa"/>
            <w:vMerge w:val="continue"/>
            <w:shd w:val="clear" w:color="auto" w:fill="C5E0B3" w:themeFill="accent6" w:themeFillTint="66"/>
            <w:vAlign w:val="center"/>
          </w:tcPr>
          <w:p w14:paraId="37E3D754">
            <w:pPr>
              <w:jc w:val="center"/>
              <w:rPr>
                <w:rFonts w:hint="eastAsia" w:ascii="Times New Roman" w:hAnsi="Times New Roman" w:eastAsia="宋体" w:cs="Times New Roman"/>
                <w:sz w:val="22"/>
                <w:szCs w:val="24"/>
              </w:rPr>
            </w:pPr>
          </w:p>
        </w:tc>
        <w:tc>
          <w:tcPr>
            <w:tcW w:w="1765" w:type="dxa"/>
            <w:vMerge w:val="continue"/>
            <w:shd w:val="clear" w:color="auto" w:fill="C5E0B3" w:themeFill="accent6" w:themeFillTint="66"/>
            <w:vAlign w:val="center"/>
          </w:tcPr>
          <w:p w14:paraId="3AC88BA8">
            <w:pPr>
              <w:jc w:val="center"/>
              <w:rPr>
                <w:rFonts w:ascii="Times New Roman" w:hAnsi="Times New Roman" w:eastAsia="宋体" w:cs="Times New Roman"/>
                <w:sz w:val="22"/>
                <w:szCs w:val="24"/>
              </w:rPr>
            </w:pPr>
          </w:p>
        </w:tc>
      </w:tr>
      <w:tr w14:paraId="373A1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6DA82BAC">
            <w:pPr>
              <w:jc w:val="center"/>
              <w:rPr>
                <w:rFonts w:hint="eastAsia" w:ascii="Times New Roman" w:hAnsi="Times New Roman" w:eastAsia="宋体" w:cs="Times New Roman"/>
                <w:sz w:val="22"/>
                <w:szCs w:val="24"/>
              </w:rPr>
            </w:pPr>
          </w:p>
        </w:tc>
        <w:tc>
          <w:tcPr>
            <w:tcW w:w="2344" w:type="dxa"/>
            <w:gridSpan w:val="2"/>
            <w:vAlign w:val="center"/>
          </w:tcPr>
          <w:p w14:paraId="67A05B92">
            <w:pPr>
              <w:jc w:val="left"/>
              <w:rPr>
                <w:rFonts w:hint="eastAsia" w:ascii="Times New Roman" w:hAnsi="Times New Roman" w:eastAsia="宋体" w:cs="Times New Roman"/>
                <w:szCs w:val="21"/>
              </w:rPr>
            </w:pPr>
            <w:sdt>
              <w:sdtPr>
                <w:rPr>
                  <w:rFonts w:ascii="Times New Roman" w:hAnsi="Times New Roman" w:eastAsia="宋体" w:cs="Times New Roman"/>
                  <w:szCs w:val="21"/>
                </w:rPr>
                <w:id w:val="14193035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Invoice发票</w:t>
            </w:r>
          </w:p>
        </w:tc>
        <w:tc>
          <w:tcPr>
            <w:tcW w:w="4036" w:type="dxa"/>
            <w:gridSpan w:val="7"/>
            <w:vAlign w:val="center"/>
          </w:tcPr>
          <w:p w14:paraId="3DF3465E">
            <w:pPr>
              <w:jc w:val="left"/>
              <w:rPr>
                <w:rFonts w:ascii="Times New Roman" w:hAnsi="Times New Roman" w:eastAsia="宋体" w:cs="Times New Roman"/>
                <w:szCs w:val="21"/>
              </w:rPr>
            </w:pPr>
            <w:sdt>
              <w:sdtPr>
                <w:rPr>
                  <w:rFonts w:ascii="Times New Roman" w:hAnsi="Times New Roman" w:eastAsia="宋体" w:cs="Times New Roman"/>
                  <w:szCs w:val="21"/>
                </w:rPr>
                <w:id w:val="190833357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Certificate from supplier供应商提供证书</w:t>
            </w:r>
          </w:p>
        </w:tc>
        <w:tc>
          <w:tcPr>
            <w:tcW w:w="2997" w:type="dxa"/>
            <w:gridSpan w:val="3"/>
            <w:vAlign w:val="center"/>
          </w:tcPr>
          <w:p w14:paraId="0DE5D412">
            <w:pPr>
              <w:jc w:val="left"/>
              <w:rPr>
                <w:rFonts w:ascii="Times New Roman" w:hAnsi="Times New Roman" w:eastAsia="宋体" w:cs="Times New Roman"/>
                <w:szCs w:val="21"/>
              </w:rPr>
            </w:pPr>
            <w:sdt>
              <w:sdtPr>
                <w:rPr>
                  <w:rFonts w:ascii="Times New Roman" w:hAnsi="Times New Roman" w:eastAsia="宋体" w:cs="Times New Roman"/>
                  <w:szCs w:val="21"/>
                </w:rPr>
                <w:id w:val="-59471127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Bill of lading / CMR提单</w:t>
            </w:r>
          </w:p>
        </w:tc>
        <w:tc>
          <w:tcPr>
            <w:tcW w:w="830" w:type="dxa"/>
            <w:shd w:val="clear" w:color="auto" w:fill="C5E0B3" w:themeFill="accent6" w:themeFillTint="66"/>
            <w:vAlign w:val="center"/>
          </w:tcPr>
          <w:p w14:paraId="45057CD2">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7E926CA9">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525F9092">
            <w:pPr>
              <w:jc w:val="center"/>
              <w:rPr>
                <w:rFonts w:ascii="Times New Roman" w:hAnsi="Times New Roman" w:eastAsia="宋体" w:cs="Times New Roman"/>
                <w:sz w:val="22"/>
                <w:szCs w:val="24"/>
              </w:rPr>
            </w:pPr>
          </w:p>
        </w:tc>
      </w:tr>
      <w:tr w14:paraId="698BD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619268D5">
            <w:pPr>
              <w:jc w:val="center"/>
              <w:rPr>
                <w:rFonts w:hint="eastAsia" w:ascii="Times New Roman" w:hAnsi="Times New Roman" w:eastAsia="宋体" w:cs="Times New Roman"/>
                <w:sz w:val="22"/>
                <w:szCs w:val="24"/>
              </w:rPr>
            </w:pPr>
          </w:p>
        </w:tc>
        <w:tc>
          <w:tcPr>
            <w:tcW w:w="2344" w:type="dxa"/>
            <w:gridSpan w:val="2"/>
            <w:vAlign w:val="center"/>
          </w:tcPr>
          <w:p w14:paraId="48CCA4E5">
            <w:pPr>
              <w:jc w:val="left"/>
              <w:rPr>
                <w:rFonts w:hint="eastAsia" w:ascii="Times New Roman" w:hAnsi="Times New Roman" w:eastAsia="宋体" w:cs="Times New Roman"/>
                <w:szCs w:val="21"/>
              </w:rPr>
            </w:pPr>
            <w:sdt>
              <w:sdtPr>
                <w:rPr>
                  <w:rFonts w:ascii="Times New Roman" w:hAnsi="Times New Roman" w:eastAsia="宋体" w:cs="Times New Roman"/>
                  <w:szCs w:val="21"/>
                </w:rPr>
                <w:id w:val="175401031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Transportation receipt/ bill运输收据/账单</w:t>
            </w:r>
          </w:p>
        </w:tc>
        <w:tc>
          <w:tcPr>
            <w:tcW w:w="4036" w:type="dxa"/>
            <w:gridSpan w:val="7"/>
            <w:vAlign w:val="center"/>
          </w:tcPr>
          <w:p w14:paraId="6DDEC625">
            <w:pPr>
              <w:jc w:val="left"/>
              <w:rPr>
                <w:rFonts w:hint="eastAsia" w:ascii="Times New Roman" w:hAnsi="Times New Roman" w:eastAsia="宋体" w:cs="Times New Roman"/>
                <w:szCs w:val="21"/>
              </w:rPr>
            </w:pPr>
            <w:sdt>
              <w:sdtPr>
                <w:rPr>
                  <w:rFonts w:ascii="Times New Roman" w:hAnsi="Times New Roman" w:eastAsia="宋体" w:cs="Times New Roman"/>
                  <w:szCs w:val="21"/>
                </w:rPr>
                <w:id w:val="-23918041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Transaction Certificate (TC)销售证书</w:t>
            </w:r>
          </w:p>
        </w:tc>
        <w:tc>
          <w:tcPr>
            <w:tcW w:w="2997" w:type="dxa"/>
            <w:gridSpan w:val="3"/>
            <w:vAlign w:val="center"/>
          </w:tcPr>
          <w:p w14:paraId="16647B4C">
            <w:pPr>
              <w:jc w:val="left"/>
              <w:rPr>
                <w:rFonts w:ascii="Times New Roman" w:hAnsi="Times New Roman" w:eastAsia="宋体" w:cs="Times New Roman"/>
                <w:szCs w:val="21"/>
              </w:rPr>
            </w:pPr>
            <w:sdt>
              <w:sdtPr>
                <w:rPr>
                  <w:rFonts w:ascii="Times New Roman" w:hAnsi="Times New Roman" w:eastAsia="宋体" w:cs="Times New Roman"/>
                  <w:szCs w:val="21"/>
                </w:rPr>
                <w:id w:val="-145733278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Other其他</w:t>
            </w:r>
          </w:p>
        </w:tc>
        <w:tc>
          <w:tcPr>
            <w:tcW w:w="830" w:type="dxa"/>
            <w:shd w:val="clear" w:color="auto" w:fill="C5E0B3" w:themeFill="accent6" w:themeFillTint="66"/>
            <w:vAlign w:val="center"/>
          </w:tcPr>
          <w:p w14:paraId="27DABDD8">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0DB1D9E5">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7B00D22C">
            <w:pPr>
              <w:jc w:val="center"/>
              <w:rPr>
                <w:rFonts w:ascii="Times New Roman" w:hAnsi="Times New Roman" w:eastAsia="宋体" w:cs="Times New Roman"/>
                <w:sz w:val="22"/>
                <w:szCs w:val="24"/>
              </w:rPr>
            </w:pPr>
          </w:p>
        </w:tc>
      </w:tr>
      <w:tr w14:paraId="00AF7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5B140CD9">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11.8</w:t>
            </w:r>
          </w:p>
        </w:tc>
        <w:tc>
          <w:tcPr>
            <w:tcW w:w="7372" w:type="dxa"/>
            <w:gridSpan w:val="10"/>
            <w:vAlign w:val="center"/>
          </w:tcPr>
          <w:p w14:paraId="14A5E08E">
            <w:pPr>
              <w:jc w:val="left"/>
              <w:rPr>
                <w:rFonts w:ascii="Times New Roman" w:hAnsi="Times New Roman" w:eastAsia="宋体" w:cs="Times New Roman"/>
                <w:b/>
                <w:bCs/>
                <w:szCs w:val="21"/>
              </w:rPr>
            </w:pPr>
            <w:r>
              <w:rPr>
                <w:rFonts w:hint="eastAsia" w:ascii="Times New Roman" w:hAnsi="Times New Roman" w:eastAsia="宋体" w:cs="Times New Roman"/>
                <w:b/>
                <w:bCs/>
                <w:szCs w:val="21"/>
              </w:rPr>
              <w:t>Are the below mandatory indications included in the commercial documents?</w:t>
            </w:r>
          </w:p>
          <w:p w14:paraId="7925983D">
            <w:pPr>
              <w:jc w:val="left"/>
              <w:rPr>
                <w:rFonts w:hint="eastAsia" w:ascii="Times New Roman" w:hAnsi="Times New Roman" w:eastAsia="宋体" w:cs="Times New Roman"/>
                <w:b/>
                <w:bCs/>
                <w:szCs w:val="21"/>
              </w:rPr>
            </w:pPr>
            <w:r>
              <w:rPr>
                <w:rFonts w:hint="eastAsia" w:ascii="Times New Roman" w:hAnsi="Times New Roman" w:eastAsia="宋体" w:cs="Times New Roman"/>
                <w:b/>
                <w:bCs/>
                <w:szCs w:val="21"/>
              </w:rPr>
              <w:t>商业文件中是否包括以下强制性指示信息？</w:t>
            </w:r>
          </w:p>
        </w:tc>
        <w:tc>
          <w:tcPr>
            <w:tcW w:w="2005" w:type="dxa"/>
            <w:gridSpan w:val="2"/>
            <w:vAlign w:val="center"/>
          </w:tcPr>
          <w:p w14:paraId="3EC8FA6B">
            <w:pPr>
              <w:jc w:val="left"/>
              <w:rPr>
                <w:rFonts w:ascii="Times New Roman" w:hAnsi="Times New Roman" w:eastAsia="宋体" w:cs="Times New Roman"/>
                <w:szCs w:val="21"/>
              </w:rPr>
            </w:pPr>
            <w:sdt>
              <w:sdtPr>
                <w:rPr>
                  <w:rFonts w:ascii="Times New Roman" w:hAnsi="Times New Roman" w:eastAsia="宋体" w:cs="Times New Roman"/>
                  <w:szCs w:val="21"/>
                </w:rPr>
                <w:id w:val="22905351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307593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3F3BB682">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70D578AF">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4883BB26">
            <w:pPr>
              <w:jc w:val="center"/>
              <w:rPr>
                <w:rFonts w:ascii="Times New Roman" w:hAnsi="Times New Roman" w:eastAsia="宋体" w:cs="Times New Roman"/>
                <w:sz w:val="22"/>
                <w:szCs w:val="24"/>
              </w:rPr>
            </w:pPr>
            <w:r>
              <w:rPr>
                <w:rFonts w:ascii="Times New Roman" w:hAnsi="Times New Roman" w:eastAsia="宋体" w:cs="Times New Roman"/>
                <w:sz w:val="22"/>
                <w:szCs w:val="24"/>
              </w:rPr>
              <w:t xml:space="preserve">Annex III </w:t>
            </w:r>
            <w:r>
              <w:rPr>
                <w:rFonts w:hint="eastAsia" w:ascii="Times New Roman" w:hAnsi="Times New Roman" w:eastAsia="宋体" w:cs="Times New Roman"/>
                <w:sz w:val="22"/>
                <w:szCs w:val="24"/>
              </w:rPr>
              <w:t xml:space="preserve">5 </w:t>
            </w:r>
            <w:r>
              <w:rPr>
                <w:rFonts w:ascii="Times New Roman" w:hAnsi="Times New Roman" w:eastAsia="宋体" w:cs="Times New Roman"/>
                <w:sz w:val="22"/>
                <w:szCs w:val="24"/>
              </w:rPr>
              <w:t>to regulation 2018/848</w:t>
            </w:r>
          </w:p>
        </w:tc>
      </w:tr>
      <w:tr w14:paraId="47B5C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1D54DF27">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a.</w:t>
            </w:r>
          </w:p>
        </w:tc>
        <w:tc>
          <w:tcPr>
            <w:tcW w:w="7372" w:type="dxa"/>
            <w:gridSpan w:val="10"/>
            <w:vAlign w:val="center"/>
          </w:tcPr>
          <w:p w14:paraId="28272FDC">
            <w:pPr>
              <w:jc w:val="left"/>
              <w:rPr>
                <w:rFonts w:ascii="Times New Roman" w:hAnsi="Times New Roman" w:eastAsia="宋体" w:cs="Times New Roman"/>
                <w:szCs w:val="21"/>
              </w:rPr>
            </w:pPr>
            <w:r>
              <w:rPr>
                <w:rFonts w:ascii="Times New Roman" w:hAnsi="Times New Roman" w:eastAsia="宋体" w:cs="Times New Roman"/>
                <w:szCs w:val="21"/>
              </w:rPr>
              <w:t>T</w:t>
            </w:r>
            <w:r>
              <w:rPr>
                <w:rFonts w:hint="eastAsia" w:ascii="Times New Roman" w:hAnsi="Times New Roman" w:eastAsia="宋体" w:cs="Times New Roman"/>
                <w:szCs w:val="21"/>
              </w:rPr>
              <w:t>he name and address of the supplier</w:t>
            </w:r>
          </w:p>
          <w:p w14:paraId="5C01A977">
            <w:pPr>
              <w:jc w:val="left"/>
              <w:rPr>
                <w:rFonts w:hint="eastAsia" w:ascii="Times New Roman" w:hAnsi="Times New Roman" w:eastAsia="宋体" w:cs="Times New Roman"/>
                <w:szCs w:val="21"/>
              </w:rPr>
            </w:pPr>
            <w:r>
              <w:rPr>
                <w:rFonts w:hint="eastAsia" w:ascii="Times New Roman" w:hAnsi="Times New Roman" w:eastAsia="宋体" w:cs="Times New Roman"/>
                <w:szCs w:val="21"/>
              </w:rPr>
              <w:t>供应商的名称和地址</w:t>
            </w:r>
          </w:p>
        </w:tc>
        <w:tc>
          <w:tcPr>
            <w:tcW w:w="2005" w:type="dxa"/>
            <w:gridSpan w:val="2"/>
            <w:vAlign w:val="center"/>
          </w:tcPr>
          <w:p w14:paraId="46CF3351">
            <w:pPr>
              <w:jc w:val="left"/>
              <w:rPr>
                <w:rFonts w:ascii="Times New Roman" w:hAnsi="Times New Roman" w:eastAsia="宋体" w:cs="Times New Roman"/>
                <w:szCs w:val="21"/>
              </w:rPr>
            </w:pPr>
            <w:sdt>
              <w:sdtPr>
                <w:rPr>
                  <w:rFonts w:ascii="Times New Roman" w:hAnsi="Times New Roman" w:eastAsia="宋体" w:cs="Times New Roman"/>
                  <w:szCs w:val="21"/>
                </w:rPr>
                <w:id w:val="47225054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84821195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15F07249">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445D156A">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420B5481">
            <w:pPr>
              <w:jc w:val="center"/>
              <w:rPr>
                <w:rFonts w:ascii="Times New Roman" w:hAnsi="Times New Roman" w:eastAsia="宋体" w:cs="Times New Roman"/>
                <w:sz w:val="22"/>
                <w:szCs w:val="24"/>
              </w:rPr>
            </w:pPr>
          </w:p>
        </w:tc>
      </w:tr>
      <w:tr w14:paraId="5CDC1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084F4E63">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b.</w:t>
            </w:r>
          </w:p>
        </w:tc>
        <w:tc>
          <w:tcPr>
            <w:tcW w:w="7372" w:type="dxa"/>
            <w:gridSpan w:val="10"/>
            <w:vAlign w:val="center"/>
          </w:tcPr>
          <w:p w14:paraId="535CCDDD">
            <w:pPr>
              <w:jc w:val="left"/>
              <w:rPr>
                <w:rFonts w:ascii="Times New Roman" w:hAnsi="Times New Roman" w:eastAsia="宋体" w:cs="Times New Roman"/>
                <w:szCs w:val="21"/>
              </w:rPr>
            </w:pPr>
            <w:r>
              <w:rPr>
                <w:rFonts w:ascii="Times New Roman" w:hAnsi="Times New Roman" w:eastAsia="宋体" w:cs="Times New Roman"/>
                <w:szCs w:val="21"/>
              </w:rPr>
              <w:t>T</w:t>
            </w:r>
            <w:r>
              <w:rPr>
                <w:rFonts w:hint="eastAsia" w:ascii="Times New Roman" w:hAnsi="Times New Roman" w:eastAsia="宋体" w:cs="Times New Roman"/>
                <w:szCs w:val="21"/>
              </w:rPr>
              <w:t xml:space="preserve">he name of the product accompanied by a reference to the organic production method </w:t>
            </w:r>
          </w:p>
          <w:p w14:paraId="657EE668">
            <w:pPr>
              <w:jc w:val="left"/>
              <w:rPr>
                <w:rFonts w:hint="eastAsia" w:ascii="Times New Roman" w:hAnsi="Times New Roman" w:eastAsia="宋体" w:cs="Times New Roman"/>
                <w:szCs w:val="21"/>
              </w:rPr>
            </w:pPr>
            <w:r>
              <w:rPr>
                <w:rFonts w:hint="eastAsia" w:ascii="Times New Roman" w:hAnsi="Times New Roman" w:eastAsia="宋体" w:cs="Times New Roman"/>
                <w:szCs w:val="21"/>
              </w:rPr>
              <w:t>产品名称附有有机生产方法的说明</w:t>
            </w:r>
          </w:p>
        </w:tc>
        <w:tc>
          <w:tcPr>
            <w:tcW w:w="2005" w:type="dxa"/>
            <w:gridSpan w:val="2"/>
            <w:vAlign w:val="center"/>
          </w:tcPr>
          <w:p w14:paraId="505A17B2">
            <w:pPr>
              <w:jc w:val="left"/>
              <w:rPr>
                <w:rFonts w:hint="eastAsia" w:ascii="Times New Roman" w:hAnsi="Times New Roman" w:eastAsia="宋体" w:cs="Times New Roman"/>
                <w:szCs w:val="21"/>
              </w:rPr>
            </w:pPr>
            <w:sdt>
              <w:sdtPr>
                <w:rPr>
                  <w:rFonts w:ascii="Times New Roman" w:hAnsi="Times New Roman" w:eastAsia="宋体" w:cs="Times New Roman"/>
                  <w:szCs w:val="21"/>
                </w:rPr>
                <w:id w:val="109975241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41689951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2B4BE16E">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191403AB">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2FDD6E45">
            <w:pPr>
              <w:jc w:val="center"/>
              <w:rPr>
                <w:rFonts w:ascii="Times New Roman" w:hAnsi="Times New Roman" w:eastAsia="宋体" w:cs="Times New Roman"/>
                <w:sz w:val="22"/>
                <w:szCs w:val="24"/>
              </w:rPr>
            </w:pPr>
          </w:p>
        </w:tc>
      </w:tr>
      <w:tr w14:paraId="16BE8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3E79C3B6">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c.</w:t>
            </w:r>
          </w:p>
        </w:tc>
        <w:tc>
          <w:tcPr>
            <w:tcW w:w="7372" w:type="dxa"/>
            <w:gridSpan w:val="10"/>
            <w:vAlign w:val="center"/>
          </w:tcPr>
          <w:p w14:paraId="396966E3">
            <w:pPr>
              <w:jc w:val="left"/>
              <w:rPr>
                <w:rFonts w:ascii="Times New Roman" w:hAnsi="Times New Roman" w:eastAsia="宋体" w:cs="Times New Roman"/>
                <w:szCs w:val="21"/>
              </w:rPr>
            </w:pPr>
            <w:r>
              <w:rPr>
                <w:rFonts w:ascii="Times New Roman" w:hAnsi="Times New Roman" w:eastAsia="宋体" w:cs="Times New Roman"/>
                <w:szCs w:val="21"/>
              </w:rPr>
              <w:t>T</w:t>
            </w:r>
            <w:r>
              <w:rPr>
                <w:rFonts w:hint="eastAsia" w:ascii="Times New Roman" w:hAnsi="Times New Roman" w:eastAsia="宋体" w:cs="Times New Roman"/>
                <w:szCs w:val="21"/>
              </w:rPr>
              <w:t>he code number of the supplier</w:t>
            </w:r>
            <w:r>
              <w:rPr>
                <w:rFonts w:ascii="Times New Roman" w:hAnsi="Times New Roman" w:eastAsia="宋体" w:cs="Times New Roman"/>
                <w:szCs w:val="21"/>
              </w:rPr>
              <w:t>’</w:t>
            </w:r>
            <w:r>
              <w:rPr>
                <w:rFonts w:hint="eastAsia" w:ascii="Times New Roman" w:hAnsi="Times New Roman" w:eastAsia="宋体" w:cs="Times New Roman"/>
                <w:szCs w:val="21"/>
              </w:rPr>
              <w:t>s Control Body (YY-BIO-XXX)</w:t>
            </w:r>
          </w:p>
          <w:p w14:paraId="6055E69F">
            <w:pPr>
              <w:jc w:val="left"/>
              <w:rPr>
                <w:rFonts w:hint="eastAsia" w:ascii="Times New Roman" w:hAnsi="Times New Roman" w:eastAsia="宋体" w:cs="Times New Roman"/>
                <w:szCs w:val="21"/>
              </w:rPr>
            </w:pPr>
            <w:r>
              <w:rPr>
                <w:rFonts w:hint="eastAsia" w:ascii="Times New Roman" w:hAnsi="Times New Roman" w:eastAsia="宋体" w:cs="Times New Roman"/>
                <w:szCs w:val="21"/>
              </w:rPr>
              <w:t>供应商所属认证机构的代码号（YY-BIO=XXX）</w:t>
            </w:r>
          </w:p>
        </w:tc>
        <w:tc>
          <w:tcPr>
            <w:tcW w:w="2005" w:type="dxa"/>
            <w:gridSpan w:val="2"/>
            <w:vAlign w:val="center"/>
          </w:tcPr>
          <w:p w14:paraId="5A7D42DE">
            <w:pPr>
              <w:jc w:val="left"/>
              <w:rPr>
                <w:rFonts w:hint="eastAsia" w:ascii="Times New Roman" w:hAnsi="Times New Roman" w:eastAsia="宋体" w:cs="Times New Roman"/>
                <w:szCs w:val="21"/>
              </w:rPr>
            </w:pPr>
            <w:sdt>
              <w:sdtPr>
                <w:rPr>
                  <w:rFonts w:ascii="Times New Roman" w:hAnsi="Times New Roman" w:eastAsia="宋体" w:cs="Times New Roman"/>
                  <w:szCs w:val="21"/>
                </w:rPr>
                <w:id w:val="-119230206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45325284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127B2813">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19BD2A2F">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09081948">
            <w:pPr>
              <w:jc w:val="center"/>
              <w:rPr>
                <w:rFonts w:ascii="Times New Roman" w:hAnsi="Times New Roman" w:eastAsia="宋体" w:cs="Times New Roman"/>
                <w:sz w:val="22"/>
                <w:szCs w:val="24"/>
              </w:rPr>
            </w:pPr>
          </w:p>
        </w:tc>
      </w:tr>
      <w:tr w14:paraId="4BA63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6B7B77D5">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d.</w:t>
            </w:r>
          </w:p>
        </w:tc>
        <w:tc>
          <w:tcPr>
            <w:tcW w:w="7372" w:type="dxa"/>
            <w:gridSpan w:val="10"/>
            <w:vAlign w:val="center"/>
          </w:tcPr>
          <w:p w14:paraId="32375401">
            <w:pPr>
              <w:jc w:val="left"/>
              <w:rPr>
                <w:rFonts w:ascii="Times New Roman" w:hAnsi="Times New Roman" w:eastAsia="宋体" w:cs="Times New Roman"/>
                <w:szCs w:val="21"/>
              </w:rPr>
            </w:pPr>
            <w:r>
              <w:rPr>
                <w:rFonts w:ascii="Times New Roman" w:hAnsi="Times New Roman" w:eastAsia="宋体" w:cs="Times New Roman"/>
                <w:szCs w:val="21"/>
              </w:rPr>
              <w:t>W</w:t>
            </w:r>
            <w:r>
              <w:rPr>
                <w:rFonts w:hint="eastAsia" w:ascii="Times New Roman" w:hAnsi="Times New Roman" w:eastAsia="宋体" w:cs="Times New Roman"/>
                <w:szCs w:val="21"/>
              </w:rPr>
              <w:t>here relevant, the lot number</w:t>
            </w:r>
          </w:p>
          <w:p w14:paraId="7AB11F9C">
            <w:pPr>
              <w:jc w:val="left"/>
              <w:rPr>
                <w:rFonts w:hint="eastAsia" w:ascii="Times New Roman" w:hAnsi="Times New Roman" w:eastAsia="宋体" w:cs="Times New Roman"/>
                <w:szCs w:val="21"/>
              </w:rPr>
            </w:pPr>
            <w:r>
              <w:rPr>
                <w:rFonts w:hint="eastAsia" w:ascii="Times New Roman" w:hAnsi="Times New Roman" w:eastAsia="宋体" w:cs="Times New Roman"/>
                <w:szCs w:val="21"/>
              </w:rPr>
              <w:t>相关的地方，批号</w:t>
            </w:r>
          </w:p>
        </w:tc>
        <w:tc>
          <w:tcPr>
            <w:tcW w:w="2005" w:type="dxa"/>
            <w:gridSpan w:val="2"/>
            <w:vAlign w:val="center"/>
          </w:tcPr>
          <w:p w14:paraId="78169FFA">
            <w:pPr>
              <w:jc w:val="left"/>
              <w:rPr>
                <w:rFonts w:hint="eastAsia" w:ascii="Times New Roman" w:hAnsi="Times New Roman" w:eastAsia="宋体" w:cs="Times New Roman"/>
                <w:szCs w:val="21"/>
              </w:rPr>
            </w:pPr>
            <w:sdt>
              <w:sdtPr>
                <w:rPr>
                  <w:rFonts w:ascii="Times New Roman" w:hAnsi="Times New Roman" w:eastAsia="宋体" w:cs="Times New Roman"/>
                  <w:szCs w:val="21"/>
                </w:rPr>
                <w:id w:val="29811559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207819632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170420D9">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146CF562">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330E6E32">
            <w:pPr>
              <w:jc w:val="center"/>
              <w:rPr>
                <w:rFonts w:ascii="Times New Roman" w:hAnsi="Times New Roman" w:eastAsia="宋体" w:cs="Times New Roman"/>
                <w:sz w:val="22"/>
                <w:szCs w:val="24"/>
              </w:rPr>
            </w:pPr>
          </w:p>
        </w:tc>
      </w:tr>
      <w:tr w14:paraId="06492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798995C9">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e.</w:t>
            </w:r>
          </w:p>
        </w:tc>
        <w:tc>
          <w:tcPr>
            <w:tcW w:w="7372" w:type="dxa"/>
            <w:gridSpan w:val="10"/>
            <w:vAlign w:val="center"/>
          </w:tcPr>
          <w:p w14:paraId="6D852503">
            <w:pPr>
              <w:jc w:val="left"/>
              <w:rPr>
                <w:rFonts w:ascii="Times New Roman" w:hAnsi="Times New Roman" w:eastAsia="宋体" w:cs="Times New Roman"/>
                <w:szCs w:val="21"/>
              </w:rPr>
            </w:pPr>
            <w:r>
              <w:rPr>
                <w:rFonts w:ascii="Times New Roman" w:hAnsi="Times New Roman" w:eastAsia="宋体" w:cs="Times New Roman"/>
                <w:szCs w:val="21"/>
              </w:rPr>
              <w:t>I</w:t>
            </w:r>
            <w:r>
              <w:rPr>
                <w:rFonts w:hint="eastAsia" w:ascii="Times New Roman" w:hAnsi="Times New Roman" w:eastAsia="宋体" w:cs="Times New Roman"/>
                <w:szCs w:val="21"/>
              </w:rPr>
              <w:t>s the above information presented also on an accompanying document that can be undeniably linked with the packaging, the container, or the vehicular transport of the product?</w:t>
            </w:r>
          </w:p>
          <w:p w14:paraId="2E444325">
            <w:pPr>
              <w:jc w:val="left"/>
              <w:rPr>
                <w:rFonts w:hint="eastAsia" w:ascii="Times New Roman" w:hAnsi="Times New Roman" w:eastAsia="宋体" w:cs="Times New Roman"/>
                <w:szCs w:val="21"/>
              </w:rPr>
            </w:pPr>
            <w:r>
              <w:rPr>
                <w:rFonts w:hint="eastAsia" w:ascii="Times New Roman" w:hAnsi="Times New Roman" w:eastAsia="宋体" w:cs="Times New Roman"/>
                <w:szCs w:val="21"/>
              </w:rPr>
              <w:t>上述信息是否也附在与产品的包装、容器或车辆运输有不可否认联系的随附文件上？</w:t>
            </w:r>
          </w:p>
        </w:tc>
        <w:tc>
          <w:tcPr>
            <w:tcW w:w="2005" w:type="dxa"/>
            <w:gridSpan w:val="2"/>
            <w:vAlign w:val="center"/>
          </w:tcPr>
          <w:p w14:paraId="0BD0B77D">
            <w:pPr>
              <w:jc w:val="left"/>
              <w:rPr>
                <w:rFonts w:hint="eastAsia" w:ascii="Times New Roman" w:hAnsi="Times New Roman" w:eastAsia="宋体" w:cs="Times New Roman"/>
                <w:szCs w:val="21"/>
              </w:rPr>
            </w:pPr>
            <w:sdt>
              <w:sdtPr>
                <w:rPr>
                  <w:rFonts w:ascii="Times New Roman" w:hAnsi="Times New Roman" w:eastAsia="宋体" w:cs="Times New Roman"/>
                  <w:szCs w:val="21"/>
                </w:rPr>
                <w:id w:val="-121226626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208433646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611BF01A">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07D71068">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609D1C07">
            <w:pPr>
              <w:jc w:val="center"/>
              <w:rPr>
                <w:rFonts w:ascii="Times New Roman" w:hAnsi="Times New Roman" w:eastAsia="宋体" w:cs="Times New Roman"/>
                <w:sz w:val="22"/>
                <w:szCs w:val="24"/>
              </w:rPr>
            </w:pPr>
          </w:p>
        </w:tc>
      </w:tr>
      <w:tr w14:paraId="609DB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restart"/>
            <w:vAlign w:val="center"/>
          </w:tcPr>
          <w:p w14:paraId="01A62319">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11.9</w:t>
            </w:r>
          </w:p>
        </w:tc>
        <w:tc>
          <w:tcPr>
            <w:tcW w:w="9377" w:type="dxa"/>
            <w:gridSpan w:val="12"/>
            <w:vAlign w:val="center"/>
          </w:tcPr>
          <w:p w14:paraId="08CCD3DD">
            <w:pPr>
              <w:jc w:val="left"/>
              <w:rPr>
                <w:rFonts w:ascii="Times New Roman" w:hAnsi="Times New Roman" w:eastAsia="宋体" w:cs="Times New Roman"/>
                <w:b/>
                <w:bCs/>
                <w:szCs w:val="21"/>
              </w:rPr>
            </w:pPr>
            <w:r>
              <w:rPr>
                <w:rFonts w:hint="eastAsia" w:ascii="Times New Roman" w:hAnsi="Times New Roman" w:eastAsia="宋体" w:cs="Times New Roman"/>
                <w:b/>
                <w:bCs/>
                <w:szCs w:val="21"/>
              </w:rPr>
              <w:t xml:space="preserve">Precautionary measures to avoid contamination at </w:t>
            </w:r>
            <w:r>
              <w:rPr>
                <w:rFonts w:ascii="Times New Roman" w:hAnsi="Times New Roman" w:eastAsia="宋体" w:cs="Times New Roman"/>
                <w:b/>
                <w:bCs/>
                <w:szCs w:val="21"/>
              </w:rPr>
              <w:t>the</w:t>
            </w:r>
            <w:r>
              <w:rPr>
                <w:rFonts w:hint="eastAsia" w:ascii="Times New Roman" w:hAnsi="Times New Roman" w:eastAsia="宋体" w:cs="Times New Roman"/>
                <w:b/>
                <w:bCs/>
                <w:szCs w:val="21"/>
              </w:rPr>
              <w:t xml:space="preserve"> transportation level,</w:t>
            </w:r>
          </w:p>
          <w:p w14:paraId="4D1BECD6">
            <w:pPr>
              <w:jc w:val="left"/>
              <w:rPr>
                <w:rFonts w:ascii="Times New Roman" w:hAnsi="Times New Roman" w:eastAsia="宋体" w:cs="Times New Roman"/>
                <w:i/>
                <w:iCs/>
                <w:szCs w:val="21"/>
              </w:rPr>
            </w:pPr>
            <w:r>
              <w:rPr>
                <w:rFonts w:hint="eastAsia" w:ascii="Times New Roman" w:hAnsi="Times New Roman" w:eastAsia="宋体" w:cs="Times New Roman"/>
                <w:i/>
                <w:iCs/>
                <w:szCs w:val="21"/>
              </w:rPr>
              <w:t>(non-applicable in cases where the raw materials are delivered by the supplier)</w:t>
            </w:r>
          </w:p>
          <w:p w14:paraId="6CBD9C08">
            <w:pPr>
              <w:jc w:val="left"/>
              <w:rPr>
                <w:rFonts w:hint="eastAsia" w:ascii="Times New Roman" w:hAnsi="Times New Roman" w:eastAsia="宋体" w:cs="Times New Roman"/>
                <w:szCs w:val="21"/>
              </w:rPr>
            </w:pPr>
            <w:r>
              <w:rPr>
                <w:rFonts w:hint="eastAsia" w:ascii="Times New Roman" w:hAnsi="Times New Roman" w:eastAsia="宋体" w:cs="Times New Roman"/>
                <w:szCs w:val="21"/>
              </w:rPr>
              <w:t>预防措施以避免运输层面的污染；</w:t>
            </w:r>
          </w:p>
          <w:p w14:paraId="5D9D1912">
            <w:pPr>
              <w:jc w:val="left"/>
              <w:rPr>
                <w:rFonts w:hint="eastAsia" w:ascii="Times New Roman" w:hAnsi="Times New Roman" w:eastAsia="宋体" w:cs="Times New Roman"/>
                <w:i/>
                <w:iCs/>
                <w:szCs w:val="21"/>
              </w:rPr>
            </w:pPr>
            <w:r>
              <w:rPr>
                <w:rFonts w:hint="eastAsia" w:ascii="Times New Roman" w:hAnsi="Times New Roman" w:eastAsia="宋体" w:cs="Times New Roman"/>
                <w:i/>
                <w:iCs/>
                <w:szCs w:val="21"/>
              </w:rPr>
              <w:t>（如原材料由供应商交付，则不适用）</w:t>
            </w:r>
          </w:p>
        </w:tc>
        <w:tc>
          <w:tcPr>
            <w:tcW w:w="830" w:type="dxa"/>
            <w:shd w:val="clear" w:color="auto" w:fill="C5E0B3" w:themeFill="accent6" w:themeFillTint="66"/>
            <w:vAlign w:val="center"/>
          </w:tcPr>
          <w:p w14:paraId="6ED7C112">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6616CCAB">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13B6A327">
            <w:pPr>
              <w:jc w:val="center"/>
              <w:rPr>
                <w:rFonts w:hint="eastAsia" w:ascii="Times New Roman" w:hAnsi="Times New Roman" w:eastAsia="宋体" w:cs="Times New Roman"/>
                <w:sz w:val="22"/>
                <w:szCs w:val="24"/>
              </w:rPr>
            </w:pPr>
          </w:p>
        </w:tc>
      </w:tr>
      <w:tr w14:paraId="3C0C0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004594B7">
            <w:pPr>
              <w:jc w:val="center"/>
              <w:rPr>
                <w:rFonts w:hint="eastAsia" w:ascii="Times New Roman" w:hAnsi="Times New Roman" w:eastAsia="宋体" w:cs="Times New Roman"/>
                <w:sz w:val="22"/>
                <w:szCs w:val="24"/>
              </w:rPr>
            </w:pPr>
          </w:p>
        </w:tc>
        <w:tc>
          <w:tcPr>
            <w:tcW w:w="3125" w:type="dxa"/>
            <w:gridSpan w:val="3"/>
            <w:vAlign w:val="center"/>
          </w:tcPr>
          <w:p w14:paraId="3D3D6CCC">
            <w:pPr>
              <w:jc w:val="left"/>
              <w:rPr>
                <w:rFonts w:ascii="Times New Roman" w:hAnsi="Times New Roman" w:eastAsia="宋体" w:cs="Times New Roman"/>
                <w:b/>
                <w:bCs/>
                <w:szCs w:val="21"/>
              </w:rPr>
            </w:pPr>
            <w:sdt>
              <w:sdtPr>
                <w:rPr>
                  <w:rFonts w:ascii="Times New Roman" w:hAnsi="Times New Roman" w:eastAsia="宋体" w:cs="Times New Roman"/>
                  <w:szCs w:val="21"/>
                </w:rPr>
                <w:id w:val="-77949124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Cleaning with record-keeping清洁且保持记录</w:t>
            </w:r>
          </w:p>
        </w:tc>
        <w:tc>
          <w:tcPr>
            <w:tcW w:w="3126" w:type="dxa"/>
            <w:gridSpan w:val="5"/>
            <w:vAlign w:val="center"/>
          </w:tcPr>
          <w:p w14:paraId="7883B1B0">
            <w:pPr>
              <w:jc w:val="left"/>
              <w:rPr>
                <w:rFonts w:hint="eastAsia" w:ascii="Times New Roman" w:hAnsi="Times New Roman" w:eastAsia="宋体" w:cs="Times New Roman"/>
                <w:b/>
                <w:bCs/>
                <w:szCs w:val="21"/>
              </w:rPr>
            </w:pPr>
            <w:sdt>
              <w:sdtPr>
                <w:rPr>
                  <w:rFonts w:ascii="Times New Roman" w:hAnsi="Times New Roman" w:eastAsia="宋体" w:cs="Times New Roman"/>
                  <w:szCs w:val="21"/>
                </w:rPr>
                <w:id w:val="-188061192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Time separation时间分离</w:t>
            </w:r>
          </w:p>
        </w:tc>
        <w:tc>
          <w:tcPr>
            <w:tcW w:w="3126" w:type="dxa"/>
            <w:gridSpan w:val="4"/>
            <w:vAlign w:val="center"/>
          </w:tcPr>
          <w:p w14:paraId="0866E05D">
            <w:pPr>
              <w:jc w:val="left"/>
              <w:rPr>
                <w:rFonts w:ascii="Times New Roman" w:hAnsi="Times New Roman" w:eastAsia="宋体" w:cs="Times New Roman"/>
                <w:b/>
                <w:bCs/>
                <w:szCs w:val="21"/>
              </w:rPr>
            </w:pPr>
            <w:sdt>
              <w:sdtPr>
                <w:rPr>
                  <w:rFonts w:ascii="Times New Roman" w:hAnsi="Times New Roman" w:eastAsia="宋体" w:cs="Times New Roman"/>
                  <w:szCs w:val="21"/>
                </w:rPr>
                <w:id w:val="-42819923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Other其他</w:t>
            </w:r>
          </w:p>
        </w:tc>
        <w:tc>
          <w:tcPr>
            <w:tcW w:w="830" w:type="dxa"/>
            <w:shd w:val="clear" w:color="auto" w:fill="C5E0B3" w:themeFill="accent6" w:themeFillTint="66"/>
            <w:vAlign w:val="center"/>
          </w:tcPr>
          <w:p w14:paraId="6DBA05E2">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14809CDD">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250E98E3">
            <w:pPr>
              <w:jc w:val="center"/>
              <w:rPr>
                <w:rFonts w:hint="eastAsia" w:ascii="Times New Roman" w:hAnsi="Times New Roman" w:eastAsia="宋体" w:cs="Times New Roman"/>
                <w:sz w:val="22"/>
                <w:szCs w:val="24"/>
              </w:rPr>
            </w:pPr>
          </w:p>
        </w:tc>
      </w:tr>
      <w:tr w14:paraId="61876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469A60DF">
            <w:pPr>
              <w:jc w:val="center"/>
              <w:rPr>
                <w:rFonts w:hint="eastAsia" w:ascii="Times New Roman" w:hAnsi="Times New Roman" w:eastAsia="宋体" w:cs="Times New Roman"/>
                <w:sz w:val="22"/>
                <w:szCs w:val="24"/>
              </w:rPr>
            </w:pPr>
          </w:p>
        </w:tc>
        <w:tc>
          <w:tcPr>
            <w:tcW w:w="7372" w:type="dxa"/>
            <w:gridSpan w:val="10"/>
            <w:vAlign w:val="center"/>
          </w:tcPr>
          <w:p w14:paraId="2AECA646">
            <w:pPr>
              <w:jc w:val="left"/>
              <w:rPr>
                <w:rFonts w:ascii="Times New Roman" w:hAnsi="Times New Roman" w:eastAsia="宋体" w:cs="Times New Roman"/>
                <w:szCs w:val="21"/>
              </w:rPr>
            </w:pPr>
            <w:r>
              <w:rPr>
                <w:rFonts w:hint="eastAsia" w:ascii="Times New Roman" w:hAnsi="Times New Roman" w:eastAsia="宋体" w:cs="Times New Roman"/>
                <w:szCs w:val="21"/>
              </w:rPr>
              <w:t>Is the effectiveness of the above measures also monitored and recorded?</w:t>
            </w:r>
          </w:p>
          <w:p w14:paraId="1487646D">
            <w:pPr>
              <w:jc w:val="left"/>
              <w:rPr>
                <w:rFonts w:hint="eastAsia" w:ascii="Times New Roman" w:hAnsi="Times New Roman" w:eastAsia="宋体" w:cs="Times New Roman"/>
                <w:szCs w:val="21"/>
              </w:rPr>
            </w:pPr>
            <w:r>
              <w:rPr>
                <w:rFonts w:hint="eastAsia" w:ascii="Times New Roman" w:hAnsi="Times New Roman" w:eastAsia="宋体" w:cs="Times New Roman"/>
                <w:szCs w:val="21"/>
              </w:rPr>
              <w:t>是否监察及记录上述措施的成效？</w:t>
            </w:r>
          </w:p>
        </w:tc>
        <w:tc>
          <w:tcPr>
            <w:tcW w:w="2005" w:type="dxa"/>
            <w:gridSpan w:val="2"/>
            <w:vAlign w:val="center"/>
          </w:tcPr>
          <w:p w14:paraId="4F50A384">
            <w:pPr>
              <w:jc w:val="left"/>
              <w:rPr>
                <w:rFonts w:ascii="Times New Roman" w:hAnsi="Times New Roman" w:eastAsia="宋体" w:cs="Times New Roman"/>
                <w:b/>
                <w:bCs/>
                <w:szCs w:val="21"/>
              </w:rPr>
            </w:pPr>
            <w:sdt>
              <w:sdtPr>
                <w:rPr>
                  <w:rFonts w:ascii="Times New Roman" w:hAnsi="Times New Roman" w:eastAsia="宋体" w:cs="Times New Roman"/>
                  <w:szCs w:val="21"/>
                </w:rPr>
                <w:id w:val="-54953819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66760198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639DCDA0">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37E668B0">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1D4B018E">
            <w:pPr>
              <w:jc w:val="center"/>
              <w:rPr>
                <w:rFonts w:hint="eastAsia" w:ascii="Times New Roman" w:hAnsi="Times New Roman" w:eastAsia="宋体" w:cs="Times New Roman"/>
                <w:sz w:val="22"/>
                <w:szCs w:val="24"/>
              </w:rPr>
            </w:pPr>
          </w:p>
        </w:tc>
      </w:tr>
      <w:bookmarkEnd w:id="46"/>
    </w:tbl>
    <w:p w14:paraId="3813618B">
      <w:pPr>
        <w:jc w:val="center"/>
        <w:rPr>
          <w:rFonts w:ascii="Times New Roman" w:hAnsi="Times New Roman" w:eastAsia="宋体" w:cs="Times New Roman"/>
          <w:b/>
          <w:bCs/>
          <w:szCs w:val="21"/>
        </w:rPr>
      </w:pPr>
    </w:p>
    <w:tbl>
      <w:tblPr>
        <w:tblStyle w:val="5"/>
        <w:tblW w:w="13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1875"/>
        <w:gridCol w:w="1387"/>
        <w:gridCol w:w="141"/>
        <w:gridCol w:w="2223"/>
        <w:gridCol w:w="1321"/>
        <w:gridCol w:w="554"/>
        <w:gridCol w:w="661"/>
        <w:gridCol w:w="1215"/>
        <w:gridCol w:w="830"/>
        <w:gridCol w:w="851"/>
        <w:gridCol w:w="1765"/>
      </w:tblGrid>
      <w:tr w14:paraId="6098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128" w:type="dxa"/>
            <w:vMerge w:val="restart"/>
            <w:vAlign w:val="center"/>
          </w:tcPr>
          <w:p w14:paraId="62D83011">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12</w:t>
            </w:r>
          </w:p>
        </w:tc>
        <w:tc>
          <w:tcPr>
            <w:tcW w:w="9377" w:type="dxa"/>
            <w:gridSpan w:val="8"/>
            <w:vMerge w:val="restart"/>
            <w:vAlign w:val="center"/>
          </w:tcPr>
          <w:p w14:paraId="1AB8EFDE">
            <w:pPr>
              <w:jc w:val="left"/>
              <w:rPr>
                <w:rFonts w:hint="eastAsia"/>
              </w:rPr>
            </w:pPr>
            <w:r>
              <w:rPr>
                <w:rFonts w:hint="eastAsia" w:ascii="Times New Roman" w:hAnsi="Times New Roman" w:eastAsia="宋体" w:cs="Times New Roman"/>
                <w:b/>
                <w:bCs/>
                <w:szCs w:val="21"/>
              </w:rPr>
              <w:t xml:space="preserve">Storage                                                                                 </w:t>
            </w:r>
            <w:sdt>
              <w:sdtPr>
                <w:rPr>
                  <w:rFonts w:ascii="Times New Roman" w:hAnsi="Times New Roman" w:eastAsia="宋体" w:cs="Times New Roman"/>
                  <w:b/>
                  <w:bCs/>
                  <w:szCs w:val="21"/>
                </w:rPr>
                <w:id w:val="-317645276"/>
                <w14:checkbox>
                  <w14:checked w14:val="0"/>
                  <w14:checkedState w14:val="2612" w14:font="MS Gothic"/>
                  <w14:uncheckedState w14:val="2610" w14:font="MS Gothic"/>
                </w14:checkbox>
              </w:sdtPr>
              <w:sdtEndPr>
                <w:rPr>
                  <w:rFonts w:ascii="Times New Roman" w:hAnsi="Times New Roman" w:eastAsia="宋体" w:cs="Times New Roman"/>
                  <w:b/>
                  <w:bCs/>
                  <w:szCs w:val="21"/>
                </w:rPr>
              </w:sdtEndPr>
              <w:sdtContent>
                <w:r>
                  <w:rPr>
                    <w:rFonts w:hint="eastAsia" w:ascii="MS Gothic" w:hAnsi="MS Gothic" w:eastAsia="MS Gothic" w:cs="Times New Roman"/>
                    <w:b/>
                    <w:bCs/>
                    <w:szCs w:val="21"/>
                  </w:rPr>
                  <w:t>☐</w:t>
                </w:r>
              </w:sdtContent>
            </w:sdt>
            <w:r>
              <w:rPr>
                <w:rFonts w:ascii="Times New Roman" w:hAnsi="Times New Roman" w:eastAsia="宋体" w:cs="Times New Roman"/>
                <w:b/>
                <w:bCs/>
                <w:szCs w:val="21"/>
              </w:rPr>
              <w:t xml:space="preserve"> </w:t>
            </w:r>
            <w:r>
              <w:rPr>
                <w:rFonts w:hint="eastAsia" w:ascii="Times New Roman" w:hAnsi="Times New Roman" w:eastAsia="宋体" w:cs="Times New Roman"/>
                <w:b/>
                <w:bCs/>
                <w:szCs w:val="21"/>
              </w:rPr>
              <w:t>Applicable适用/</w:t>
            </w:r>
            <w:r>
              <w:rPr>
                <w:rFonts w:ascii="Times New Roman" w:hAnsi="Times New Roman" w:eastAsia="宋体" w:cs="Times New Roman"/>
                <w:b/>
                <w:bCs/>
                <w:szCs w:val="21"/>
              </w:rPr>
              <w:t xml:space="preserve"> </w:t>
            </w:r>
            <w:sdt>
              <w:sdtPr>
                <w:rPr>
                  <w:rFonts w:ascii="Times New Roman" w:hAnsi="Times New Roman" w:eastAsia="宋体" w:cs="Times New Roman"/>
                  <w:b/>
                  <w:bCs/>
                  <w:szCs w:val="21"/>
                </w:rPr>
                <w:id w:val="-1691982647"/>
                <w14:checkbox>
                  <w14:checked w14:val="0"/>
                  <w14:checkedState w14:val="2612" w14:font="MS Gothic"/>
                  <w14:uncheckedState w14:val="2610" w14:font="MS Gothic"/>
                </w14:checkbox>
              </w:sdtPr>
              <w:sdtEndPr>
                <w:rPr>
                  <w:rFonts w:ascii="Times New Roman" w:hAnsi="Times New Roman" w:eastAsia="宋体" w:cs="Times New Roman"/>
                  <w:b/>
                  <w:bCs/>
                  <w:szCs w:val="21"/>
                </w:rPr>
              </w:sdtEndPr>
              <w:sdtContent>
                <w:r>
                  <w:rPr>
                    <w:rFonts w:ascii="Segoe UI Symbol" w:hAnsi="Segoe UI Symbol" w:eastAsia="宋体" w:cs="Segoe UI Symbol"/>
                    <w:b/>
                    <w:bCs/>
                    <w:szCs w:val="21"/>
                  </w:rPr>
                  <w:t>☐</w:t>
                </w:r>
              </w:sdtContent>
            </w:sdt>
            <w:r>
              <w:rPr>
                <w:rFonts w:ascii="Times New Roman" w:hAnsi="Times New Roman" w:eastAsia="宋体" w:cs="Times New Roman"/>
                <w:b/>
                <w:bCs/>
                <w:szCs w:val="21"/>
              </w:rPr>
              <w:t xml:space="preserve"> </w:t>
            </w:r>
            <w:r>
              <w:rPr>
                <w:rFonts w:hint="eastAsia" w:ascii="Times New Roman" w:hAnsi="Times New Roman" w:eastAsia="宋体" w:cs="Times New Roman"/>
                <w:b/>
                <w:bCs/>
                <w:szCs w:val="21"/>
              </w:rPr>
              <w:t>Non-Applicable 不适用</w:t>
            </w:r>
          </w:p>
          <w:p w14:paraId="43D6DC82">
            <w:pPr>
              <w:jc w:val="left"/>
              <w:rPr>
                <w:rFonts w:ascii="Times New Roman" w:hAnsi="Times New Roman" w:eastAsia="宋体" w:cs="Times New Roman"/>
                <w:b/>
                <w:bCs/>
                <w:szCs w:val="21"/>
              </w:rPr>
            </w:pPr>
            <w:r>
              <w:rPr>
                <w:rFonts w:hint="eastAsia" w:ascii="Times New Roman" w:hAnsi="Times New Roman" w:eastAsia="宋体" w:cs="Times New Roman"/>
                <w:b/>
                <w:bCs/>
                <w:szCs w:val="21"/>
              </w:rPr>
              <w:t>存储</w:t>
            </w:r>
          </w:p>
        </w:tc>
        <w:tc>
          <w:tcPr>
            <w:tcW w:w="3446" w:type="dxa"/>
            <w:gridSpan w:val="3"/>
            <w:shd w:val="clear" w:color="auto" w:fill="C5E0B3" w:themeFill="accent6" w:themeFillTint="66"/>
            <w:vAlign w:val="center"/>
          </w:tcPr>
          <w:p w14:paraId="24D63E4C">
            <w:pPr>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To be filled by CETC personnel</w:t>
            </w:r>
          </w:p>
          <w:p w14:paraId="4A209FA2">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由CETC人员填写</w:t>
            </w:r>
          </w:p>
        </w:tc>
      </w:tr>
      <w:tr w14:paraId="6D016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642D316E">
            <w:pPr>
              <w:jc w:val="center"/>
              <w:rPr>
                <w:rFonts w:ascii="Times New Roman" w:hAnsi="Times New Roman" w:eastAsia="宋体" w:cs="Times New Roman"/>
                <w:b/>
                <w:bCs/>
                <w:sz w:val="22"/>
                <w:szCs w:val="24"/>
              </w:rPr>
            </w:pPr>
          </w:p>
        </w:tc>
        <w:tc>
          <w:tcPr>
            <w:tcW w:w="9377" w:type="dxa"/>
            <w:gridSpan w:val="8"/>
            <w:vMerge w:val="continue"/>
            <w:vAlign w:val="center"/>
          </w:tcPr>
          <w:p w14:paraId="34CE23ED">
            <w:pPr>
              <w:jc w:val="left"/>
              <w:rPr>
                <w:rFonts w:ascii="Times New Roman" w:hAnsi="Times New Roman" w:eastAsia="宋体" w:cs="Times New Roman"/>
                <w:b/>
                <w:bCs/>
                <w:szCs w:val="21"/>
              </w:rPr>
            </w:pPr>
          </w:p>
        </w:tc>
        <w:tc>
          <w:tcPr>
            <w:tcW w:w="830" w:type="dxa"/>
            <w:shd w:val="clear" w:color="auto" w:fill="C5E0B3" w:themeFill="accent6" w:themeFillTint="66"/>
            <w:vAlign w:val="center"/>
          </w:tcPr>
          <w:p w14:paraId="63450234">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ER</w:t>
            </w:r>
          </w:p>
          <w:p w14:paraId="69726D30">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评估结果</w:t>
            </w:r>
          </w:p>
        </w:tc>
        <w:tc>
          <w:tcPr>
            <w:tcW w:w="851" w:type="dxa"/>
            <w:shd w:val="clear" w:color="auto" w:fill="C5E0B3" w:themeFill="accent6" w:themeFillTint="66"/>
            <w:vAlign w:val="center"/>
          </w:tcPr>
          <w:p w14:paraId="65D3C4A5">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w:t>
            </w:r>
          </w:p>
          <w:p w14:paraId="082BD19A">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检查结果</w:t>
            </w:r>
          </w:p>
        </w:tc>
        <w:tc>
          <w:tcPr>
            <w:tcW w:w="1765" w:type="dxa"/>
            <w:shd w:val="clear" w:color="auto" w:fill="C5E0B3" w:themeFill="accent6" w:themeFillTint="66"/>
            <w:vAlign w:val="center"/>
          </w:tcPr>
          <w:p w14:paraId="1414A464">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Notes</w:t>
            </w:r>
          </w:p>
          <w:p w14:paraId="76F34094">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备注</w:t>
            </w:r>
          </w:p>
        </w:tc>
      </w:tr>
      <w:tr w14:paraId="7ADAF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4C358806">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12.1</w:t>
            </w:r>
          </w:p>
        </w:tc>
        <w:tc>
          <w:tcPr>
            <w:tcW w:w="1875" w:type="dxa"/>
            <w:vAlign w:val="center"/>
          </w:tcPr>
          <w:p w14:paraId="3A8CFAA1">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Unit Type</w:t>
            </w:r>
          </w:p>
          <w:p w14:paraId="7F99A6BE">
            <w:pPr>
              <w:jc w:val="center"/>
              <w:rPr>
                <w:rFonts w:hint="eastAsia" w:ascii="Times New Roman" w:hAnsi="Times New Roman" w:eastAsia="宋体" w:cs="Times New Roman"/>
                <w:b/>
                <w:bCs/>
                <w:szCs w:val="21"/>
              </w:rPr>
            </w:pPr>
            <w:r>
              <w:rPr>
                <w:rFonts w:hint="eastAsia" w:ascii="Times New Roman" w:hAnsi="Times New Roman" w:eastAsia="宋体" w:cs="Times New Roman"/>
                <w:b/>
                <w:bCs/>
                <w:szCs w:val="21"/>
              </w:rPr>
              <w:t>单元类型</w:t>
            </w:r>
          </w:p>
        </w:tc>
        <w:tc>
          <w:tcPr>
            <w:tcW w:w="1387" w:type="dxa"/>
            <w:vAlign w:val="center"/>
          </w:tcPr>
          <w:p w14:paraId="79D9A7F7">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 xml:space="preserve">Surface </w:t>
            </w:r>
            <w:r>
              <w:rPr>
                <w:rFonts w:hint="eastAsia" w:ascii="Times New Roman" w:hAnsi="Times New Roman" w:eastAsia="宋体" w:cs="Times New Roman"/>
                <w:szCs w:val="21"/>
              </w:rPr>
              <w:t>(㎡)</w:t>
            </w:r>
          </w:p>
          <w:p w14:paraId="449EB53E">
            <w:pPr>
              <w:jc w:val="center"/>
              <w:rPr>
                <w:rFonts w:hint="eastAsia" w:ascii="Times New Roman" w:hAnsi="Times New Roman" w:eastAsia="宋体" w:cs="Times New Roman"/>
                <w:b/>
                <w:bCs/>
                <w:szCs w:val="21"/>
              </w:rPr>
            </w:pPr>
            <w:r>
              <w:rPr>
                <w:rFonts w:hint="eastAsia" w:ascii="Times New Roman" w:hAnsi="Times New Roman" w:eastAsia="宋体" w:cs="Times New Roman"/>
                <w:b/>
                <w:bCs/>
                <w:szCs w:val="21"/>
              </w:rPr>
              <w:t>面积</w:t>
            </w:r>
            <w:r>
              <w:rPr>
                <w:rFonts w:hint="eastAsia" w:ascii="Times New Roman" w:hAnsi="Times New Roman" w:eastAsia="宋体" w:cs="Times New Roman"/>
                <w:szCs w:val="21"/>
              </w:rPr>
              <w:t>（平米）</w:t>
            </w:r>
          </w:p>
        </w:tc>
        <w:tc>
          <w:tcPr>
            <w:tcW w:w="2364" w:type="dxa"/>
            <w:gridSpan w:val="2"/>
            <w:vAlign w:val="center"/>
          </w:tcPr>
          <w:p w14:paraId="1518358E">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 xml:space="preserve">Storage of </w:t>
            </w:r>
          </w:p>
          <w:p w14:paraId="179BECDC">
            <w:pPr>
              <w:jc w:val="center"/>
              <w:rPr>
                <w:rFonts w:hint="eastAsia" w:ascii="Times New Roman" w:hAnsi="Times New Roman" w:eastAsia="宋体" w:cs="Times New Roman"/>
                <w:b/>
                <w:bCs/>
                <w:szCs w:val="21"/>
              </w:rPr>
            </w:pPr>
            <w:r>
              <w:rPr>
                <w:rFonts w:hint="eastAsia" w:ascii="Times New Roman" w:hAnsi="Times New Roman" w:eastAsia="宋体" w:cs="Times New Roman"/>
                <w:b/>
                <w:bCs/>
                <w:szCs w:val="21"/>
              </w:rPr>
              <w:t>存储</w:t>
            </w:r>
          </w:p>
        </w:tc>
        <w:tc>
          <w:tcPr>
            <w:tcW w:w="1875" w:type="dxa"/>
            <w:gridSpan w:val="2"/>
            <w:vAlign w:val="center"/>
          </w:tcPr>
          <w:p w14:paraId="06C6A3E8">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Owned/ Rented</w:t>
            </w:r>
          </w:p>
          <w:p w14:paraId="53DA6586">
            <w:pPr>
              <w:jc w:val="center"/>
              <w:rPr>
                <w:rFonts w:hint="eastAsia" w:ascii="Times New Roman" w:hAnsi="Times New Roman" w:eastAsia="宋体" w:cs="Times New Roman"/>
                <w:b/>
                <w:bCs/>
                <w:szCs w:val="21"/>
              </w:rPr>
            </w:pPr>
            <w:r>
              <w:rPr>
                <w:rFonts w:hint="eastAsia" w:ascii="Times New Roman" w:hAnsi="Times New Roman" w:eastAsia="宋体" w:cs="Times New Roman"/>
                <w:b/>
                <w:bCs/>
                <w:szCs w:val="21"/>
              </w:rPr>
              <w:t>自有/ 租赁</w:t>
            </w:r>
          </w:p>
        </w:tc>
        <w:tc>
          <w:tcPr>
            <w:tcW w:w="1876" w:type="dxa"/>
            <w:gridSpan w:val="2"/>
            <w:vAlign w:val="center"/>
          </w:tcPr>
          <w:p w14:paraId="23739E8F">
            <w:pPr>
              <w:jc w:val="center"/>
              <w:rPr>
                <w:rFonts w:ascii="Times New Roman" w:hAnsi="Times New Roman" w:eastAsia="宋体" w:cs="Times New Roman"/>
                <w:b/>
                <w:bCs/>
                <w:szCs w:val="21"/>
              </w:rPr>
            </w:pPr>
            <w:r>
              <w:rPr>
                <w:rFonts w:hint="eastAsia" w:ascii="Times New Roman" w:hAnsi="Times New Roman" w:eastAsia="宋体" w:cs="Times New Roman"/>
                <w:b/>
                <w:bCs/>
                <w:szCs w:val="21"/>
              </w:rPr>
              <w:t>Used for</w:t>
            </w:r>
          </w:p>
          <w:p w14:paraId="3CB01969">
            <w:pPr>
              <w:jc w:val="center"/>
              <w:rPr>
                <w:rFonts w:hint="eastAsia" w:ascii="Times New Roman" w:hAnsi="Times New Roman" w:eastAsia="宋体" w:cs="Times New Roman"/>
                <w:b/>
                <w:bCs/>
                <w:szCs w:val="21"/>
              </w:rPr>
            </w:pPr>
            <w:r>
              <w:rPr>
                <w:rFonts w:hint="eastAsia" w:ascii="Times New Roman" w:hAnsi="Times New Roman" w:eastAsia="宋体" w:cs="Times New Roman"/>
                <w:b/>
                <w:bCs/>
                <w:szCs w:val="21"/>
              </w:rPr>
              <w:t>用于</w:t>
            </w:r>
          </w:p>
        </w:tc>
        <w:tc>
          <w:tcPr>
            <w:tcW w:w="830" w:type="dxa"/>
            <w:shd w:val="clear" w:color="auto" w:fill="C5E0B3" w:themeFill="accent6" w:themeFillTint="66"/>
            <w:vAlign w:val="center"/>
          </w:tcPr>
          <w:p w14:paraId="4ACB92B5">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7EC8011E">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59DFD428">
            <w:pPr>
              <w:jc w:val="center"/>
              <w:rPr>
                <w:rFonts w:hint="eastAsia" w:ascii="Times New Roman" w:hAnsi="Times New Roman" w:eastAsia="宋体" w:cs="Times New Roman"/>
                <w:sz w:val="22"/>
                <w:szCs w:val="24"/>
              </w:rPr>
            </w:pPr>
          </w:p>
        </w:tc>
      </w:tr>
      <w:tr w14:paraId="1D25D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535320D8">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A</w:t>
            </w:r>
          </w:p>
        </w:tc>
        <w:tc>
          <w:tcPr>
            <w:tcW w:w="1875" w:type="dxa"/>
            <w:vAlign w:val="center"/>
          </w:tcPr>
          <w:p w14:paraId="371FDC21">
            <w:pPr>
              <w:jc w:val="center"/>
              <w:rPr>
                <w:rFonts w:hint="eastAsia" w:ascii="Times New Roman" w:hAnsi="Times New Roman" w:eastAsia="宋体" w:cs="Times New Roman"/>
                <w:b/>
                <w:bCs/>
                <w:szCs w:val="21"/>
              </w:rPr>
            </w:pPr>
          </w:p>
        </w:tc>
        <w:tc>
          <w:tcPr>
            <w:tcW w:w="1387" w:type="dxa"/>
            <w:vAlign w:val="center"/>
          </w:tcPr>
          <w:p w14:paraId="5C4CB9C6">
            <w:pPr>
              <w:jc w:val="center"/>
              <w:rPr>
                <w:rFonts w:hint="eastAsia" w:ascii="Times New Roman" w:hAnsi="Times New Roman" w:eastAsia="宋体" w:cs="Times New Roman"/>
                <w:b/>
                <w:bCs/>
                <w:szCs w:val="21"/>
              </w:rPr>
            </w:pPr>
          </w:p>
        </w:tc>
        <w:tc>
          <w:tcPr>
            <w:tcW w:w="2364" w:type="dxa"/>
            <w:gridSpan w:val="2"/>
            <w:vAlign w:val="center"/>
          </w:tcPr>
          <w:p w14:paraId="067FCE54">
            <w:pPr>
              <w:jc w:val="left"/>
              <w:rPr>
                <w:rFonts w:hint="eastAsia" w:ascii="Times New Roman" w:hAnsi="Times New Roman" w:eastAsia="宋体" w:cs="Times New Roman"/>
                <w:szCs w:val="21"/>
              </w:rPr>
            </w:pPr>
            <w:sdt>
              <w:sdtPr>
                <w:rPr>
                  <w:rFonts w:ascii="Times New Roman" w:hAnsi="Times New Roman" w:eastAsia="宋体" w:cs="Times New Roman"/>
                  <w:szCs w:val="21"/>
                </w:rPr>
                <w:id w:val="-74494579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Raw materials原材料;</w:t>
            </w:r>
            <w:sdt>
              <w:sdtPr>
                <w:rPr>
                  <w:rFonts w:ascii="Times New Roman" w:hAnsi="Times New Roman" w:eastAsia="宋体" w:cs="Times New Roman"/>
                  <w:szCs w:val="21"/>
                </w:rPr>
                <w:id w:val="132354378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Inputs投入物;</w:t>
            </w:r>
            <w:sdt>
              <w:sdtPr>
                <w:rPr>
                  <w:rFonts w:ascii="Times New Roman" w:hAnsi="Times New Roman" w:eastAsia="宋体" w:cs="Times New Roman"/>
                  <w:szCs w:val="21"/>
                </w:rPr>
                <w:id w:val="-105361502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final production终产品;</w:t>
            </w:r>
            <w:r>
              <w:rPr>
                <w:rFonts w:ascii="Times New Roman" w:hAnsi="Times New Roman" w:eastAsia="宋体" w:cs="Times New Roman"/>
                <w:szCs w:val="21"/>
              </w:rPr>
              <w:t xml:space="preserve"> </w:t>
            </w:r>
            <w:sdt>
              <w:sdtPr>
                <w:rPr>
                  <w:rFonts w:ascii="Times New Roman" w:hAnsi="Times New Roman" w:eastAsia="宋体" w:cs="Times New Roman"/>
                  <w:szCs w:val="21"/>
                </w:rPr>
                <w:id w:val="125556124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equipment设备&amp; Packaging material包装材料;</w:t>
            </w:r>
            <w:r>
              <w:rPr>
                <w:rFonts w:ascii="Times New Roman" w:hAnsi="Times New Roman" w:eastAsia="宋体" w:cs="Times New Roman"/>
                <w:szCs w:val="21"/>
              </w:rPr>
              <w:t xml:space="preserve"> </w:t>
            </w:r>
            <w:sdt>
              <w:sdtPr>
                <w:rPr>
                  <w:rFonts w:ascii="Times New Roman" w:hAnsi="Times New Roman" w:eastAsia="宋体" w:cs="Times New Roman"/>
                  <w:szCs w:val="21"/>
                </w:rPr>
                <w:id w:val="133734326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Other其他</w:t>
            </w:r>
          </w:p>
        </w:tc>
        <w:tc>
          <w:tcPr>
            <w:tcW w:w="1875" w:type="dxa"/>
            <w:gridSpan w:val="2"/>
            <w:vAlign w:val="center"/>
          </w:tcPr>
          <w:p w14:paraId="5A3DE12C">
            <w:pPr>
              <w:jc w:val="left"/>
              <w:rPr>
                <w:rFonts w:ascii="Times New Roman" w:hAnsi="Times New Roman" w:eastAsia="宋体" w:cs="Times New Roman"/>
                <w:szCs w:val="21"/>
              </w:rPr>
            </w:pPr>
            <w:sdt>
              <w:sdtPr>
                <w:rPr>
                  <w:rFonts w:ascii="Times New Roman" w:hAnsi="Times New Roman" w:eastAsia="宋体" w:cs="Times New Roman"/>
                  <w:szCs w:val="21"/>
                </w:rPr>
                <w:id w:val="103045943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Owned自有</w:t>
            </w:r>
          </w:p>
          <w:p w14:paraId="701B277B">
            <w:pPr>
              <w:rPr>
                <w:rFonts w:hint="eastAsia" w:ascii="Times New Roman" w:hAnsi="Times New Roman" w:eastAsia="宋体" w:cs="Times New Roman"/>
                <w:b/>
                <w:bCs/>
                <w:szCs w:val="21"/>
              </w:rPr>
            </w:pPr>
            <w:r>
              <w:rPr>
                <w:rFonts w:ascii="Segoe UI Symbol" w:hAnsi="Segoe UI Symbol" w:eastAsia="宋体" w:cs="Segoe UI Symbol"/>
                <w:szCs w:val="21"/>
              </w:rPr>
              <w:t>☐</w:t>
            </w:r>
            <w:r>
              <w:rPr>
                <w:rFonts w:ascii="Times New Roman" w:hAnsi="Times New Roman" w:eastAsia="宋体" w:cs="Times New Roman"/>
                <w:szCs w:val="21"/>
              </w:rPr>
              <w:t xml:space="preserve"> </w:t>
            </w:r>
            <w:r>
              <w:rPr>
                <w:rFonts w:hint="eastAsia" w:ascii="Times New Roman" w:hAnsi="Times New Roman" w:eastAsia="宋体" w:cs="Times New Roman"/>
                <w:szCs w:val="21"/>
              </w:rPr>
              <w:t>Rented租赁</w:t>
            </w:r>
          </w:p>
        </w:tc>
        <w:tc>
          <w:tcPr>
            <w:tcW w:w="1876" w:type="dxa"/>
            <w:gridSpan w:val="2"/>
            <w:vAlign w:val="center"/>
          </w:tcPr>
          <w:p w14:paraId="0FA1E98F">
            <w:pPr>
              <w:jc w:val="left"/>
              <w:rPr>
                <w:rFonts w:ascii="Times New Roman" w:hAnsi="Times New Roman" w:eastAsia="宋体" w:cs="Times New Roman"/>
                <w:szCs w:val="21"/>
              </w:rPr>
            </w:pPr>
            <w:sdt>
              <w:sdtPr>
                <w:rPr>
                  <w:rFonts w:ascii="Times New Roman" w:hAnsi="Times New Roman" w:eastAsia="宋体" w:cs="Times New Roman"/>
                  <w:szCs w:val="21"/>
                </w:rPr>
                <w:id w:val="161556088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Organic有机</w:t>
            </w:r>
          </w:p>
          <w:p w14:paraId="5CC69803">
            <w:pPr>
              <w:jc w:val="center"/>
              <w:rPr>
                <w:rFonts w:hint="eastAsia" w:ascii="Times New Roman" w:hAnsi="Times New Roman" w:eastAsia="宋体" w:cs="Times New Roman"/>
                <w:b/>
                <w:bCs/>
                <w:szCs w:val="21"/>
              </w:rPr>
            </w:pPr>
            <w:r>
              <w:rPr>
                <w:rFonts w:ascii="Segoe UI Symbol" w:hAnsi="Segoe UI Symbol" w:eastAsia="宋体" w:cs="Segoe UI Symbol"/>
                <w:szCs w:val="21"/>
              </w:rPr>
              <w:t>☐</w:t>
            </w:r>
            <w:r>
              <w:rPr>
                <w:rFonts w:ascii="Times New Roman" w:hAnsi="Times New Roman" w:eastAsia="宋体" w:cs="Times New Roman"/>
                <w:szCs w:val="21"/>
              </w:rPr>
              <w:t xml:space="preserve"> </w:t>
            </w:r>
            <w:r>
              <w:rPr>
                <w:rFonts w:hint="eastAsia" w:ascii="Times New Roman" w:hAnsi="Times New Roman" w:eastAsia="宋体" w:cs="Times New Roman"/>
                <w:szCs w:val="21"/>
              </w:rPr>
              <w:t>Non-</w:t>
            </w:r>
            <w:r>
              <w:rPr>
                <w:rFonts w:ascii="Times New Roman" w:hAnsi="Times New Roman" w:eastAsia="宋体" w:cs="Times New Roman"/>
                <w:szCs w:val="21"/>
              </w:rPr>
              <w:t>Organic</w:t>
            </w:r>
            <w:r>
              <w:rPr>
                <w:rFonts w:hint="eastAsia" w:ascii="Times New Roman" w:hAnsi="Times New Roman" w:eastAsia="宋体" w:cs="Times New Roman"/>
                <w:szCs w:val="21"/>
              </w:rPr>
              <w:t>非</w:t>
            </w:r>
            <w:r>
              <w:rPr>
                <w:rFonts w:ascii="Times New Roman" w:hAnsi="Times New Roman" w:eastAsia="宋体" w:cs="Times New Roman"/>
                <w:szCs w:val="21"/>
              </w:rPr>
              <w:t>有机</w:t>
            </w:r>
          </w:p>
        </w:tc>
        <w:tc>
          <w:tcPr>
            <w:tcW w:w="830" w:type="dxa"/>
            <w:shd w:val="clear" w:color="auto" w:fill="C5E0B3" w:themeFill="accent6" w:themeFillTint="66"/>
            <w:vAlign w:val="center"/>
          </w:tcPr>
          <w:p w14:paraId="49C28E85">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47E25F94">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527993BF">
            <w:pPr>
              <w:jc w:val="center"/>
              <w:rPr>
                <w:rFonts w:hint="eastAsia" w:ascii="Times New Roman" w:hAnsi="Times New Roman" w:eastAsia="宋体" w:cs="Times New Roman"/>
                <w:sz w:val="22"/>
                <w:szCs w:val="24"/>
              </w:rPr>
            </w:pPr>
            <w:r>
              <w:rPr>
                <w:rFonts w:ascii="Times New Roman" w:hAnsi="Times New Roman" w:eastAsia="宋体" w:cs="Times New Roman"/>
                <w:sz w:val="22"/>
                <w:szCs w:val="24"/>
              </w:rPr>
              <w:t xml:space="preserve">Annex III </w:t>
            </w:r>
            <w:r>
              <w:rPr>
                <w:rFonts w:hint="eastAsia" w:ascii="Times New Roman" w:hAnsi="Times New Roman" w:eastAsia="宋体" w:cs="Times New Roman"/>
                <w:sz w:val="22"/>
                <w:szCs w:val="24"/>
              </w:rPr>
              <w:t xml:space="preserve">7 </w:t>
            </w:r>
            <w:r>
              <w:rPr>
                <w:rFonts w:ascii="Times New Roman" w:hAnsi="Times New Roman" w:eastAsia="宋体" w:cs="Times New Roman"/>
                <w:sz w:val="22"/>
                <w:szCs w:val="24"/>
              </w:rPr>
              <w:t>to regulation 2018/848</w:t>
            </w:r>
          </w:p>
        </w:tc>
      </w:tr>
      <w:tr w14:paraId="647C6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41CBDB92">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B</w:t>
            </w:r>
          </w:p>
        </w:tc>
        <w:tc>
          <w:tcPr>
            <w:tcW w:w="1875" w:type="dxa"/>
            <w:vAlign w:val="center"/>
          </w:tcPr>
          <w:p w14:paraId="44B345FB">
            <w:pPr>
              <w:jc w:val="center"/>
              <w:rPr>
                <w:rFonts w:hint="eastAsia" w:ascii="Times New Roman" w:hAnsi="Times New Roman" w:eastAsia="宋体" w:cs="Times New Roman"/>
                <w:b/>
                <w:bCs/>
                <w:szCs w:val="21"/>
              </w:rPr>
            </w:pPr>
          </w:p>
        </w:tc>
        <w:tc>
          <w:tcPr>
            <w:tcW w:w="1387" w:type="dxa"/>
            <w:vAlign w:val="center"/>
          </w:tcPr>
          <w:p w14:paraId="2C909523">
            <w:pPr>
              <w:jc w:val="center"/>
              <w:rPr>
                <w:rFonts w:hint="eastAsia" w:ascii="Times New Roman" w:hAnsi="Times New Roman" w:eastAsia="宋体" w:cs="Times New Roman"/>
                <w:b/>
                <w:bCs/>
                <w:szCs w:val="21"/>
              </w:rPr>
            </w:pPr>
          </w:p>
        </w:tc>
        <w:tc>
          <w:tcPr>
            <w:tcW w:w="2364" w:type="dxa"/>
            <w:gridSpan w:val="2"/>
            <w:vAlign w:val="center"/>
          </w:tcPr>
          <w:p w14:paraId="41B62938">
            <w:pPr>
              <w:jc w:val="left"/>
              <w:rPr>
                <w:rFonts w:hint="eastAsia" w:ascii="Times New Roman" w:hAnsi="Times New Roman" w:eastAsia="宋体" w:cs="Times New Roman"/>
                <w:szCs w:val="21"/>
              </w:rPr>
            </w:pPr>
            <w:sdt>
              <w:sdtPr>
                <w:rPr>
                  <w:rFonts w:ascii="Times New Roman" w:hAnsi="Times New Roman" w:eastAsia="宋体" w:cs="Times New Roman"/>
                  <w:szCs w:val="21"/>
                </w:rPr>
                <w:id w:val="136494069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Raw materials原材料;</w:t>
            </w:r>
            <w:sdt>
              <w:sdtPr>
                <w:rPr>
                  <w:rFonts w:ascii="Times New Roman" w:hAnsi="Times New Roman" w:eastAsia="宋体" w:cs="Times New Roman"/>
                  <w:szCs w:val="21"/>
                </w:rPr>
                <w:id w:val="18311108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Inputs投入物;</w:t>
            </w:r>
            <w:sdt>
              <w:sdtPr>
                <w:rPr>
                  <w:rFonts w:ascii="Times New Roman" w:hAnsi="Times New Roman" w:eastAsia="宋体" w:cs="Times New Roman"/>
                  <w:szCs w:val="21"/>
                </w:rPr>
                <w:id w:val="178021243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final production终产品;</w:t>
            </w:r>
            <w:r>
              <w:rPr>
                <w:rFonts w:ascii="Times New Roman" w:hAnsi="Times New Roman" w:eastAsia="宋体" w:cs="Times New Roman"/>
                <w:szCs w:val="21"/>
              </w:rPr>
              <w:t xml:space="preserve"> </w:t>
            </w:r>
            <w:sdt>
              <w:sdtPr>
                <w:rPr>
                  <w:rFonts w:ascii="Times New Roman" w:hAnsi="Times New Roman" w:eastAsia="宋体" w:cs="Times New Roman"/>
                  <w:szCs w:val="21"/>
                </w:rPr>
                <w:id w:val="142668798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equipment设备&amp; Packaging material包装材料;</w:t>
            </w:r>
            <w:r>
              <w:rPr>
                <w:rFonts w:ascii="Times New Roman" w:hAnsi="Times New Roman" w:eastAsia="宋体" w:cs="Times New Roman"/>
                <w:szCs w:val="21"/>
              </w:rPr>
              <w:t xml:space="preserve"> </w:t>
            </w:r>
            <w:sdt>
              <w:sdtPr>
                <w:rPr>
                  <w:rFonts w:ascii="Times New Roman" w:hAnsi="Times New Roman" w:eastAsia="宋体" w:cs="Times New Roman"/>
                  <w:szCs w:val="21"/>
                </w:rPr>
                <w:id w:val="-91538854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Other其他</w:t>
            </w:r>
          </w:p>
        </w:tc>
        <w:tc>
          <w:tcPr>
            <w:tcW w:w="1875" w:type="dxa"/>
            <w:gridSpan w:val="2"/>
            <w:vAlign w:val="center"/>
          </w:tcPr>
          <w:p w14:paraId="4CF86016">
            <w:pPr>
              <w:jc w:val="left"/>
              <w:rPr>
                <w:rFonts w:ascii="Times New Roman" w:hAnsi="Times New Roman" w:eastAsia="宋体" w:cs="Times New Roman"/>
                <w:szCs w:val="21"/>
              </w:rPr>
            </w:pPr>
            <w:sdt>
              <w:sdtPr>
                <w:rPr>
                  <w:rFonts w:ascii="Times New Roman" w:hAnsi="Times New Roman" w:eastAsia="宋体" w:cs="Times New Roman"/>
                  <w:szCs w:val="21"/>
                </w:rPr>
                <w:id w:val="-201390798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Owned自有</w:t>
            </w:r>
          </w:p>
          <w:p w14:paraId="04582A74">
            <w:pPr>
              <w:jc w:val="left"/>
              <w:rPr>
                <w:rFonts w:hint="eastAsia" w:ascii="Times New Roman" w:hAnsi="Times New Roman" w:eastAsia="宋体" w:cs="Times New Roman"/>
                <w:b/>
                <w:bCs/>
                <w:szCs w:val="21"/>
              </w:rPr>
            </w:pPr>
            <w:r>
              <w:rPr>
                <w:rFonts w:ascii="Segoe UI Symbol" w:hAnsi="Segoe UI Symbol" w:eastAsia="宋体" w:cs="Segoe UI Symbol"/>
                <w:szCs w:val="21"/>
              </w:rPr>
              <w:t>☐</w:t>
            </w:r>
            <w:r>
              <w:rPr>
                <w:rFonts w:ascii="Times New Roman" w:hAnsi="Times New Roman" w:eastAsia="宋体" w:cs="Times New Roman"/>
                <w:szCs w:val="21"/>
              </w:rPr>
              <w:t xml:space="preserve"> </w:t>
            </w:r>
            <w:r>
              <w:rPr>
                <w:rFonts w:hint="eastAsia" w:ascii="Times New Roman" w:hAnsi="Times New Roman" w:eastAsia="宋体" w:cs="Times New Roman"/>
                <w:szCs w:val="21"/>
              </w:rPr>
              <w:t>Rented租赁</w:t>
            </w:r>
          </w:p>
        </w:tc>
        <w:tc>
          <w:tcPr>
            <w:tcW w:w="1876" w:type="dxa"/>
            <w:gridSpan w:val="2"/>
            <w:vAlign w:val="center"/>
          </w:tcPr>
          <w:p w14:paraId="094385EC">
            <w:pPr>
              <w:jc w:val="left"/>
              <w:rPr>
                <w:rFonts w:ascii="Times New Roman" w:hAnsi="Times New Roman" w:eastAsia="宋体" w:cs="Times New Roman"/>
                <w:szCs w:val="21"/>
              </w:rPr>
            </w:pPr>
            <w:sdt>
              <w:sdtPr>
                <w:rPr>
                  <w:rFonts w:ascii="Times New Roman" w:hAnsi="Times New Roman" w:eastAsia="宋体" w:cs="Times New Roman"/>
                  <w:szCs w:val="21"/>
                </w:rPr>
                <w:id w:val="-22437203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Organic有机</w:t>
            </w:r>
          </w:p>
          <w:p w14:paraId="45616734">
            <w:pPr>
              <w:jc w:val="left"/>
              <w:rPr>
                <w:rFonts w:ascii="Times New Roman" w:hAnsi="Times New Roman" w:eastAsia="宋体" w:cs="Times New Roman"/>
                <w:szCs w:val="21"/>
              </w:rPr>
            </w:pPr>
            <w:r>
              <w:rPr>
                <w:rFonts w:ascii="Segoe UI Symbol" w:hAnsi="Segoe UI Symbol" w:eastAsia="宋体" w:cs="Segoe UI Symbol"/>
                <w:szCs w:val="21"/>
              </w:rPr>
              <w:t>☐</w:t>
            </w:r>
            <w:r>
              <w:rPr>
                <w:rFonts w:ascii="Times New Roman" w:hAnsi="Times New Roman" w:eastAsia="宋体" w:cs="Times New Roman"/>
                <w:szCs w:val="21"/>
              </w:rPr>
              <w:t xml:space="preserve"> </w:t>
            </w:r>
            <w:r>
              <w:rPr>
                <w:rFonts w:hint="eastAsia" w:ascii="Times New Roman" w:hAnsi="Times New Roman" w:eastAsia="宋体" w:cs="Times New Roman"/>
                <w:szCs w:val="21"/>
              </w:rPr>
              <w:t>Non-</w:t>
            </w:r>
            <w:r>
              <w:rPr>
                <w:rFonts w:ascii="Times New Roman" w:hAnsi="Times New Roman" w:eastAsia="宋体" w:cs="Times New Roman"/>
                <w:szCs w:val="21"/>
              </w:rPr>
              <w:t>Organic</w:t>
            </w:r>
            <w:r>
              <w:rPr>
                <w:rFonts w:hint="eastAsia" w:ascii="Times New Roman" w:hAnsi="Times New Roman" w:eastAsia="宋体" w:cs="Times New Roman"/>
                <w:szCs w:val="21"/>
              </w:rPr>
              <w:t>非</w:t>
            </w:r>
            <w:r>
              <w:rPr>
                <w:rFonts w:ascii="Times New Roman" w:hAnsi="Times New Roman" w:eastAsia="宋体" w:cs="Times New Roman"/>
                <w:szCs w:val="21"/>
              </w:rPr>
              <w:t>有机</w:t>
            </w:r>
          </w:p>
        </w:tc>
        <w:tc>
          <w:tcPr>
            <w:tcW w:w="830" w:type="dxa"/>
            <w:shd w:val="clear" w:color="auto" w:fill="C5E0B3" w:themeFill="accent6" w:themeFillTint="66"/>
            <w:vAlign w:val="center"/>
          </w:tcPr>
          <w:p w14:paraId="44C0FF2C">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3B0A0730">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0AC28BDD">
            <w:pPr>
              <w:jc w:val="center"/>
              <w:rPr>
                <w:rFonts w:ascii="Times New Roman" w:hAnsi="Times New Roman" w:eastAsia="宋体" w:cs="Times New Roman"/>
                <w:sz w:val="22"/>
                <w:szCs w:val="24"/>
              </w:rPr>
            </w:pPr>
          </w:p>
        </w:tc>
      </w:tr>
      <w:tr w14:paraId="73E33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2DFE6B2E">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C</w:t>
            </w:r>
          </w:p>
        </w:tc>
        <w:tc>
          <w:tcPr>
            <w:tcW w:w="1875" w:type="dxa"/>
            <w:vAlign w:val="center"/>
          </w:tcPr>
          <w:p w14:paraId="14629828">
            <w:pPr>
              <w:jc w:val="center"/>
              <w:rPr>
                <w:rFonts w:hint="eastAsia" w:ascii="Times New Roman" w:hAnsi="Times New Roman" w:eastAsia="宋体" w:cs="Times New Roman"/>
                <w:b/>
                <w:bCs/>
                <w:szCs w:val="21"/>
              </w:rPr>
            </w:pPr>
          </w:p>
        </w:tc>
        <w:tc>
          <w:tcPr>
            <w:tcW w:w="1387" w:type="dxa"/>
            <w:vAlign w:val="center"/>
          </w:tcPr>
          <w:p w14:paraId="25740535">
            <w:pPr>
              <w:jc w:val="center"/>
              <w:rPr>
                <w:rFonts w:hint="eastAsia" w:ascii="Times New Roman" w:hAnsi="Times New Roman" w:eastAsia="宋体" w:cs="Times New Roman"/>
                <w:b/>
                <w:bCs/>
                <w:szCs w:val="21"/>
              </w:rPr>
            </w:pPr>
          </w:p>
        </w:tc>
        <w:tc>
          <w:tcPr>
            <w:tcW w:w="2364" w:type="dxa"/>
            <w:gridSpan w:val="2"/>
            <w:vAlign w:val="center"/>
          </w:tcPr>
          <w:p w14:paraId="6EF89173">
            <w:pPr>
              <w:jc w:val="left"/>
              <w:rPr>
                <w:rFonts w:hint="eastAsia" w:ascii="Times New Roman" w:hAnsi="Times New Roman" w:eastAsia="宋体" w:cs="Times New Roman"/>
                <w:szCs w:val="21"/>
              </w:rPr>
            </w:pPr>
            <w:sdt>
              <w:sdtPr>
                <w:rPr>
                  <w:rFonts w:ascii="Times New Roman" w:hAnsi="Times New Roman" w:eastAsia="宋体" w:cs="Times New Roman"/>
                  <w:szCs w:val="21"/>
                </w:rPr>
                <w:id w:val="72710810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Raw materials</w:t>
            </w:r>
            <w:r>
              <w:rPr>
                <w:rFonts w:hint="eastAsia" w:ascii="Times New Roman" w:hAnsi="Times New Roman" w:eastAsia="宋体" w:cs="Times New Roman"/>
                <w:szCs w:val="21"/>
              </w:rPr>
              <w:t>原材料</w:t>
            </w:r>
            <w:r>
              <w:rPr>
                <w:rFonts w:ascii="Times New Roman" w:hAnsi="Times New Roman" w:eastAsia="宋体" w:cs="Times New Roman"/>
                <w:szCs w:val="21"/>
              </w:rPr>
              <w:t>;</w:t>
            </w:r>
            <w:sdt>
              <w:sdtPr>
                <w:rPr>
                  <w:rFonts w:ascii="Times New Roman" w:hAnsi="Times New Roman" w:eastAsia="宋体" w:cs="Times New Roman"/>
                  <w:szCs w:val="21"/>
                </w:rPr>
                <w:id w:val="-82057856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Inputs</w:t>
            </w:r>
            <w:r>
              <w:rPr>
                <w:rFonts w:hint="eastAsia" w:ascii="Times New Roman" w:hAnsi="Times New Roman" w:eastAsia="宋体" w:cs="Times New Roman"/>
                <w:szCs w:val="21"/>
              </w:rPr>
              <w:t>投入物</w:t>
            </w:r>
            <w:r>
              <w:rPr>
                <w:rFonts w:ascii="Times New Roman" w:hAnsi="Times New Roman" w:eastAsia="宋体" w:cs="Times New Roman"/>
                <w:szCs w:val="21"/>
              </w:rPr>
              <w:t>;</w:t>
            </w:r>
            <w:sdt>
              <w:sdtPr>
                <w:rPr>
                  <w:rFonts w:ascii="Times New Roman" w:hAnsi="Times New Roman" w:eastAsia="宋体" w:cs="Times New Roman"/>
                  <w:szCs w:val="21"/>
                </w:rPr>
                <w:id w:val="162696449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final production</w:t>
            </w:r>
            <w:r>
              <w:rPr>
                <w:rFonts w:hint="eastAsia" w:ascii="Times New Roman" w:hAnsi="Times New Roman" w:eastAsia="宋体" w:cs="Times New Roman"/>
                <w:szCs w:val="21"/>
              </w:rPr>
              <w:t>终产品</w:t>
            </w:r>
            <w:r>
              <w:rPr>
                <w:rFonts w:ascii="Times New Roman" w:hAnsi="Times New Roman" w:eastAsia="宋体" w:cs="Times New Roman"/>
                <w:szCs w:val="21"/>
              </w:rPr>
              <w:t xml:space="preserve">; </w:t>
            </w:r>
            <w:sdt>
              <w:sdtPr>
                <w:rPr>
                  <w:rFonts w:ascii="Times New Roman" w:hAnsi="Times New Roman" w:eastAsia="宋体" w:cs="Times New Roman"/>
                  <w:szCs w:val="21"/>
                </w:rPr>
                <w:id w:val="76673611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equipment</w:t>
            </w:r>
            <w:r>
              <w:rPr>
                <w:rFonts w:hint="eastAsia" w:ascii="Times New Roman" w:hAnsi="Times New Roman" w:eastAsia="宋体" w:cs="Times New Roman"/>
                <w:szCs w:val="21"/>
              </w:rPr>
              <w:t>设备</w:t>
            </w:r>
            <w:r>
              <w:rPr>
                <w:rFonts w:ascii="Times New Roman" w:hAnsi="Times New Roman" w:eastAsia="宋体" w:cs="Times New Roman"/>
                <w:szCs w:val="21"/>
              </w:rPr>
              <w:t>&amp; Packaging material</w:t>
            </w:r>
            <w:r>
              <w:rPr>
                <w:rFonts w:hint="eastAsia" w:ascii="Times New Roman" w:hAnsi="Times New Roman" w:eastAsia="宋体" w:cs="Times New Roman"/>
                <w:szCs w:val="21"/>
              </w:rPr>
              <w:t>包装材料</w:t>
            </w:r>
            <w:r>
              <w:rPr>
                <w:rFonts w:ascii="Times New Roman" w:hAnsi="Times New Roman" w:eastAsia="宋体" w:cs="Times New Roman"/>
                <w:szCs w:val="21"/>
              </w:rPr>
              <w:t xml:space="preserve">; </w:t>
            </w:r>
            <w:sdt>
              <w:sdtPr>
                <w:rPr>
                  <w:rFonts w:ascii="Times New Roman" w:hAnsi="Times New Roman" w:eastAsia="宋体" w:cs="Times New Roman"/>
                  <w:szCs w:val="21"/>
                </w:rPr>
                <w:id w:val="55790251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Other</w:t>
            </w:r>
            <w:r>
              <w:rPr>
                <w:rFonts w:hint="eastAsia" w:ascii="Times New Roman" w:hAnsi="Times New Roman" w:eastAsia="宋体" w:cs="Times New Roman"/>
                <w:szCs w:val="21"/>
              </w:rPr>
              <w:t>其他</w:t>
            </w:r>
          </w:p>
        </w:tc>
        <w:tc>
          <w:tcPr>
            <w:tcW w:w="1875" w:type="dxa"/>
            <w:gridSpan w:val="2"/>
            <w:vAlign w:val="center"/>
          </w:tcPr>
          <w:p w14:paraId="361954BC">
            <w:pPr>
              <w:jc w:val="left"/>
              <w:rPr>
                <w:rFonts w:ascii="Times New Roman" w:hAnsi="Times New Roman" w:eastAsia="宋体" w:cs="Times New Roman"/>
                <w:szCs w:val="21"/>
              </w:rPr>
            </w:pPr>
            <w:sdt>
              <w:sdtPr>
                <w:rPr>
                  <w:rFonts w:ascii="Times New Roman" w:hAnsi="Times New Roman" w:eastAsia="宋体" w:cs="Times New Roman"/>
                  <w:szCs w:val="21"/>
                </w:rPr>
                <w:id w:val="-36004416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Owned自有</w:t>
            </w:r>
          </w:p>
          <w:p w14:paraId="50F0E8C1">
            <w:pPr>
              <w:jc w:val="left"/>
              <w:rPr>
                <w:rFonts w:hint="eastAsia" w:ascii="Times New Roman" w:hAnsi="Times New Roman" w:eastAsia="宋体" w:cs="Times New Roman"/>
                <w:b/>
                <w:bCs/>
                <w:szCs w:val="21"/>
              </w:rPr>
            </w:pPr>
            <w:r>
              <w:rPr>
                <w:rFonts w:ascii="Segoe UI Symbol" w:hAnsi="Segoe UI Symbol" w:eastAsia="宋体" w:cs="Segoe UI Symbol"/>
                <w:szCs w:val="21"/>
              </w:rPr>
              <w:t>☐</w:t>
            </w:r>
            <w:r>
              <w:rPr>
                <w:rFonts w:ascii="Times New Roman" w:hAnsi="Times New Roman" w:eastAsia="宋体" w:cs="Times New Roman"/>
                <w:szCs w:val="21"/>
              </w:rPr>
              <w:t xml:space="preserve"> </w:t>
            </w:r>
            <w:r>
              <w:rPr>
                <w:rFonts w:hint="eastAsia" w:ascii="Times New Roman" w:hAnsi="Times New Roman" w:eastAsia="宋体" w:cs="Times New Roman"/>
                <w:szCs w:val="21"/>
              </w:rPr>
              <w:t>Rented租赁</w:t>
            </w:r>
          </w:p>
        </w:tc>
        <w:tc>
          <w:tcPr>
            <w:tcW w:w="1876" w:type="dxa"/>
            <w:gridSpan w:val="2"/>
            <w:vAlign w:val="center"/>
          </w:tcPr>
          <w:p w14:paraId="7F82BB9D">
            <w:pPr>
              <w:jc w:val="left"/>
              <w:rPr>
                <w:rFonts w:ascii="Times New Roman" w:hAnsi="Times New Roman" w:eastAsia="宋体" w:cs="Times New Roman"/>
                <w:szCs w:val="21"/>
              </w:rPr>
            </w:pPr>
            <w:sdt>
              <w:sdtPr>
                <w:rPr>
                  <w:rFonts w:ascii="Times New Roman" w:hAnsi="Times New Roman" w:eastAsia="宋体" w:cs="Times New Roman"/>
                  <w:szCs w:val="21"/>
                </w:rPr>
                <w:id w:val="32825642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Organic有机</w:t>
            </w:r>
          </w:p>
          <w:p w14:paraId="451E173E">
            <w:pPr>
              <w:jc w:val="left"/>
              <w:rPr>
                <w:rFonts w:ascii="Times New Roman" w:hAnsi="Times New Roman" w:eastAsia="宋体" w:cs="Times New Roman"/>
                <w:szCs w:val="21"/>
              </w:rPr>
            </w:pPr>
            <w:r>
              <w:rPr>
                <w:rFonts w:ascii="Segoe UI Symbol" w:hAnsi="Segoe UI Symbol" w:eastAsia="宋体" w:cs="Segoe UI Symbol"/>
                <w:szCs w:val="21"/>
              </w:rPr>
              <w:t>☐</w:t>
            </w:r>
            <w:r>
              <w:rPr>
                <w:rFonts w:ascii="Times New Roman" w:hAnsi="Times New Roman" w:eastAsia="宋体" w:cs="Times New Roman"/>
                <w:szCs w:val="21"/>
              </w:rPr>
              <w:t xml:space="preserve"> </w:t>
            </w:r>
            <w:r>
              <w:rPr>
                <w:rFonts w:hint="eastAsia" w:ascii="Times New Roman" w:hAnsi="Times New Roman" w:eastAsia="宋体" w:cs="Times New Roman"/>
                <w:szCs w:val="21"/>
              </w:rPr>
              <w:t>Non-</w:t>
            </w:r>
            <w:r>
              <w:rPr>
                <w:rFonts w:ascii="Times New Roman" w:hAnsi="Times New Roman" w:eastAsia="宋体" w:cs="Times New Roman"/>
                <w:szCs w:val="21"/>
              </w:rPr>
              <w:t>Organic</w:t>
            </w:r>
            <w:r>
              <w:rPr>
                <w:rFonts w:hint="eastAsia" w:ascii="Times New Roman" w:hAnsi="Times New Roman" w:eastAsia="宋体" w:cs="Times New Roman"/>
                <w:szCs w:val="21"/>
              </w:rPr>
              <w:t>非</w:t>
            </w:r>
            <w:r>
              <w:rPr>
                <w:rFonts w:ascii="Times New Roman" w:hAnsi="Times New Roman" w:eastAsia="宋体" w:cs="Times New Roman"/>
                <w:szCs w:val="21"/>
              </w:rPr>
              <w:t>有机</w:t>
            </w:r>
          </w:p>
        </w:tc>
        <w:tc>
          <w:tcPr>
            <w:tcW w:w="830" w:type="dxa"/>
            <w:shd w:val="clear" w:color="auto" w:fill="C5E0B3" w:themeFill="accent6" w:themeFillTint="66"/>
            <w:vAlign w:val="center"/>
          </w:tcPr>
          <w:p w14:paraId="2E6E8B47">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61E1EFE4">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33BCFA83">
            <w:pPr>
              <w:jc w:val="center"/>
              <w:rPr>
                <w:rFonts w:ascii="Times New Roman" w:hAnsi="Times New Roman" w:eastAsia="宋体" w:cs="Times New Roman"/>
                <w:sz w:val="22"/>
                <w:szCs w:val="24"/>
              </w:rPr>
            </w:pPr>
          </w:p>
        </w:tc>
      </w:tr>
      <w:tr w14:paraId="1DA5A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restart"/>
            <w:vAlign w:val="center"/>
          </w:tcPr>
          <w:p w14:paraId="089ACD6B">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12.2</w:t>
            </w:r>
          </w:p>
        </w:tc>
        <w:tc>
          <w:tcPr>
            <w:tcW w:w="7501" w:type="dxa"/>
            <w:gridSpan w:val="6"/>
            <w:vAlign w:val="center"/>
          </w:tcPr>
          <w:p w14:paraId="72BD1ED6">
            <w:pPr>
              <w:jc w:val="left"/>
              <w:rPr>
                <w:rFonts w:ascii="Times New Roman" w:hAnsi="Times New Roman" w:eastAsia="宋体" w:cs="Times New Roman"/>
                <w:szCs w:val="21"/>
              </w:rPr>
            </w:pPr>
            <w:r>
              <w:rPr>
                <w:rFonts w:hint="eastAsia" w:ascii="Times New Roman" w:hAnsi="Times New Roman" w:eastAsia="宋体" w:cs="Times New Roman"/>
                <w:szCs w:val="21"/>
              </w:rPr>
              <w:t>Are non-organic raw materials being stored together with organic raw materials?</w:t>
            </w:r>
          </w:p>
          <w:p w14:paraId="748003C1">
            <w:pPr>
              <w:jc w:val="left"/>
              <w:rPr>
                <w:rFonts w:hint="eastAsia" w:ascii="Times New Roman" w:hAnsi="Times New Roman" w:eastAsia="宋体" w:cs="Times New Roman"/>
                <w:szCs w:val="21"/>
              </w:rPr>
            </w:pPr>
            <w:r>
              <w:rPr>
                <w:rFonts w:hint="eastAsia" w:ascii="Times New Roman" w:hAnsi="Times New Roman" w:eastAsia="宋体" w:cs="Times New Roman"/>
                <w:szCs w:val="21"/>
              </w:rPr>
              <w:t>非有机原料是否与有机原料存放在一起？</w:t>
            </w:r>
          </w:p>
        </w:tc>
        <w:tc>
          <w:tcPr>
            <w:tcW w:w="1876" w:type="dxa"/>
            <w:gridSpan w:val="2"/>
            <w:vAlign w:val="center"/>
          </w:tcPr>
          <w:p w14:paraId="6E1CFFDE">
            <w:pPr>
              <w:jc w:val="left"/>
              <w:rPr>
                <w:rFonts w:ascii="Times New Roman" w:hAnsi="Times New Roman" w:eastAsia="宋体" w:cs="Times New Roman"/>
                <w:szCs w:val="21"/>
              </w:rPr>
            </w:pPr>
            <w:sdt>
              <w:sdtPr>
                <w:rPr>
                  <w:rFonts w:ascii="Times New Roman" w:hAnsi="Times New Roman" w:eastAsia="宋体" w:cs="Times New Roman"/>
                  <w:szCs w:val="21"/>
                </w:rPr>
                <w:id w:val="188190155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209230182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6990D21F">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73D9CD72">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05AB749F">
            <w:pPr>
              <w:jc w:val="center"/>
              <w:rPr>
                <w:rFonts w:ascii="Times New Roman" w:hAnsi="Times New Roman" w:eastAsia="宋体" w:cs="Times New Roman"/>
                <w:sz w:val="22"/>
                <w:szCs w:val="24"/>
              </w:rPr>
            </w:pPr>
            <w:r>
              <w:rPr>
                <w:rFonts w:ascii="Times New Roman" w:hAnsi="Times New Roman" w:eastAsia="宋体" w:cs="Times New Roman"/>
                <w:sz w:val="22"/>
                <w:szCs w:val="24"/>
              </w:rPr>
              <w:t xml:space="preserve">Annex III </w:t>
            </w:r>
            <w:r>
              <w:rPr>
                <w:rFonts w:hint="eastAsia" w:ascii="Times New Roman" w:hAnsi="Times New Roman" w:eastAsia="宋体" w:cs="Times New Roman"/>
                <w:sz w:val="22"/>
                <w:szCs w:val="24"/>
              </w:rPr>
              <w:t xml:space="preserve">7 </w:t>
            </w:r>
            <w:r>
              <w:rPr>
                <w:rFonts w:ascii="Times New Roman" w:hAnsi="Times New Roman" w:eastAsia="宋体" w:cs="Times New Roman"/>
                <w:sz w:val="22"/>
                <w:szCs w:val="24"/>
              </w:rPr>
              <w:t>to regulation 2018/848</w:t>
            </w:r>
          </w:p>
        </w:tc>
      </w:tr>
      <w:tr w14:paraId="7E913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4A6B71D4">
            <w:pPr>
              <w:jc w:val="center"/>
              <w:rPr>
                <w:rFonts w:hint="eastAsia" w:ascii="Times New Roman" w:hAnsi="Times New Roman" w:eastAsia="宋体" w:cs="Times New Roman"/>
                <w:sz w:val="22"/>
                <w:szCs w:val="24"/>
              </w:rPr>
            </w:pPr>
          </w:p>
        </w:tc>
        <w:tc>
          <w:tcPr>
            <w:tcW w:w="7501" w:type="dxa"/>
            <w:gridSpan w:val="6"/>
            <w:vAlign w:val="center"/>
          </w:tcPr>
          <w:p w14:paraId="4E7AFEC1">
            <w:pPr>
              <w:jc w:val="left"/>
              <w:rPr>
                <w:rFonts w:ascii="Times New Roman" w:hAnsi="Times New Roman" w:eastAsia="宋体" w:cs="Times New Roman"/>
                <w:szCs w:val="21"/>
              </w:rPr>
            </w:pPr>
            <w:r>
              <w:rPr>
                <w:rFonts w:hint="eastAsia" w:ascii="Times New Roman" w:hAnsi="Times New Roman" w:eastAsia="宋体" w:cs="Times New Roman"/>
                <w:szCs w:val="21"/>
              </w:rPr>
              <w:t xml:space="preserve">If yes, are identification signs placed in the </w:t>
            </w:r>
            <w:r>
              <w:rPr>
                <w:rFonts w:ascii="Times New Roman" w:hAnsi="Times New Roman" w:eastAsia="宋体" w:cs="Times New Roman"/>
                <w:szCs w:val="21"/>
              </w:rPr>
              <w:t>storage</w:t>
            </w:r>
            <w:r>
              <w:rPr>
                <w:rFonts w:hint="eastAsia" w:ascii="Times New Roman" w:hAnsi="Times New Roman" w:eastAsia="宋体" w:cs="Times New Roman"/>
                <w:szCs w:val="21"/>
              </w:rPr>
              <w:t xml:space="preserve"> unit to separate the organic raw materials?</w:t>
            </w:r>
          </w:p>
          <w:p w14:paraId="523103E9">
            <w:pPr>
              <w:jc w:val="left"/>
              <w:rPr>
                <w:rFonts w:hint="eastAsia" w:ascii="Times New Roman" w:hAnsi="Times New Roman" w:eastAsia="宋体" w:cs="Times New Roman"/>
                <w:szCs w:val="21"/>
              </w:rPr>
            </w:pPr>
            <w:r>
              <w:rPr>
                <w:rFonts w:hint="eastAsia" w:ascii="Times New Roman" w:hAnsi="Times New Roman" w:eastAsia="宋体" w:cs="Times New Roman"/>
                <w:szCs w:val="21"/>
              </w:rPr>
              <w:t>如果有，是否在存储单元放置识别标志以分离有机原料？</w:t>
            </w:r>
          </w:p>
        </w:tc>
        <w:tc>
          <w:tcPr>
            <w:tcW w:w="1876" w:type="dxa"/>
            <w:gridSpan w:val="2"/>
            <w:vAlign w:val="center"/>
          </w:tcPr>
          <w:p w14:paraId="3D6FD56A">
            <w:pPr>
              <w:jc w:val="left"/>
              <w:rPr>
                <w:rFonts w:ascii="Times New Roman" w:hAnsi="Times New Roman" w:eastAsia="宋体" w:cs="Times New Roman"/>
                <w:szCs w:val="21"/>
              </w:rPr>
            </w:pPr>
            <w:sdt>
              <w:sdtPr>
                <w:rPr>
                  <w:rFonts w:ascii="Times New Roman" w:hAnsi="Times New Roman" w:eastAsia="宋体" w:cs="Times New Roman"/>
                  <w:szCs w:val="21"/>
                </w:rPr>
                <w:id w:val="154995163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6669193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065B2033">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70EEEC16">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18E4049A">
            <w:pPr>
              <w:jc w:val="center"/>
              <w:rPr>
                <w:rFonts w:ascii="Times New Roman" w:hAnsi="Times New Roman" w:eastAsia="宋体" w:cs="Times New Roman"/>
                <w:sz w:val="22"/>
                <w:szCs w:val="24"/>
              </w:rPr>
            </w:pPr>
            <w:r>
              <w:rPr>
                <w:rFonts w:ascii="Times New Roman" w:hAnsi="Times New Roman" w:eastAsia="宋体" w:cs="Times New Roman"/>
                <w:sz w:val="22"/>
                <w:szCs w:val="24"/>
              </w:rPr>
              <w:t xml:space="preserve">Annex III </w:t>
            </w:r>
            <w:r>
              <w:rPr>
                <w:rFonts w:hint="eastAsia" w:ascii="Times New Roman" w:hAnsi="Times New Roman" w:eastAsia="宋体" w:cs="Times New Roman"/>
                <w:sz w:val="22"/>
                <w:szCs w:val="24"/>
              </w:rPr>
              <w:t xml:space="preserve">7 </w:t>
            </w:r>
            <w:r>
              <w:rPr>
                <w:rFonts w:ascii="Times New Roman" w:hAnsi="Times New Roman" w:eastAsia="宋体" w:cs="Times New Roman"/>
                <w:sz w:val="22"/>
                <w:szCs w:val="24"/>
              </w:rPr>
              <w:t>to regulation 2018/848</w:t>
            </w:r>
          </w:p>
        </w:tc>
      </w:tr>
      <w:tr w14:paraId="731D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Align w:val="center"/>
          </w:tcPr>
          <w:p w14:paraId="6E121DE5">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12.3</w:t>
            </w:r>
          </w:p>
        </w:tc>
        <w:tc>
          <w:tcPr>
            <w:tcW w:w="7501" w:type="dxa"/>
            <w:gridSpan w:val="6"/>
            <w:vAlign w:val="center"/>
          </w:tcPr>
          <w:p w14:paraId="048497DB">
            <w:pPr>
              <w:jc w:val="left"/>
            </w:pPr>
            <w:r>
              <w:rPr>
                <w:rFonts w:hint="eastAsia" w:ascii="Times New Roman" w:hAnsi="Times New Roman" w:eastAsia="宋体" w:cs="Times New Roman"/>
                <w:szCs w:val="21"/>
              </w:rPr>
              <w:t>Are any prohibited inputs being stored together with organic raw materials or authorized substances?</w:t>
            </w:r>
            <w:r>
              <w:rPr>
                <w:rFonts w:hint="eastAsia"/>
              </w:rPr>
              <w:t xml:space="preserve"> </w:t>
            </w:r>
          </w:p>
          <w:p w14:paraId="57A4A7A1">
            <w:pPr>
              <w:jc w:val="left"/>
              <w:rPr>
                <w:rFonts w:hint="eastAsia" w:ascii="Times New Roman" w:hAnsi="Times New Roman" w:eastAsia="宋体" w:cs="Times New Roman"/>
                <w:b/>
                <w:bCs/>
                <w:szCs w:val="21"/>
              </w:rPr>
            </w:pPr>
            <w:r>
              <w:rPr>
                <w:rFonts w:hint="eastAsia" w:ascii="Times New Roman" w:hAnsi="Times New Roman" w:eastAsia="宋体" w:cs="Times New Roman"/>
                <w:szCs w:val="21"/>
              </w:rPr>
              <w:t>是否有任何禁用的投入物与有机原料或授权物质一起储存？</w:t>
            </w:r>
          </w:p>
        </w:tc>
        <w:tc>
          <w:tcPr>
            <w:tcW w:w="1876" w:type="dxa"/>
            <w:gridSpan w:val="2"/>
            <w:vAlign w:val="center"/>
          </w:tcPr>
          <w:p w14:paraId="62BFAF24">
            <w:pPr>
              <w:jc w:val="left"/>
              <w:rPr>
                <w:rFonts w:ascii="Times New Roman" w:hAnsi="Times New Roman" w:eastAsia="宋体" w:cs="Times New Roman"/>
                <w:szCs w:val="21"/>
              </w:rPr>
            </w:pPr>
            <w:sdt>
              <w:sdtPr>
                <w:rPr>
                  <w:rFonts w:ascii="Times New Roman" w:hAnsi="Times New Roman" w:eastAsia="宋体" w:cs="Times New Roman"/>
                  <w:szCs w:val="21"/>
                </w:rPr>
                <w:id w:val="-197952718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89461372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6EAEE83E">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47108F81">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615E20CD">
            <w:pPr>
              <w:jc w:val="center"/>
              <w:rPr>
                <w:rFonts w:ascii="Times New Roman" w:hAnsi="Times New Roman" w:eastAsia="宋体" w:cs="Times New Roman"/>
                <w:sz w:val="22"/>
                <w:szCs w:val="24"/>
              </w:rPr>
            </w:pPr>
            <w:r>
              <w:rPr>
                <w:rFonts w:ascii="Times New Roman" w:hAnsi="Times New Roman" w:eastAsia="宋体" w:cs="Times New Roman"/>
                <w:sz w:val="22"/>
                <w:szCs w:val="24"/>
              </w:rPr>
              <w:t xml:space="preserve">Annex III </w:t>
            </w:r>
            <w:r>
              <w:rPr>
                <w:rFonts w:hint="eastAsia" w:ascii="Times New Roman" w:hAnsi="Times New Roman" w:eastAsia="宋体" w:cs="Times New Roman"/>
                <w:sz w:val="22"/>
                <w:szCs w:val="24"/>
              </w:rPr>
              <w:t xml:space="preserve">7 </w:t>
            </w:r>
            <w:r>
              <w:rPr>
                <w:rFonts w:ascii="Times New Roman" w:hAnsi="Times New Roman" w:eastAsia="宋体" w:cs="Times New Roman"/>
                <w:sz w:val="22"/>
                <w:szCs w:val="24"/>
              </w:rPr>
              <w:t>to regulation 2018/848</w:t>
            </w:r>
          </w:p>
        </w:tc>
      </w:tr>
      <w:tr w14:paraId="671C1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restart"/>
            <w:vAlign w:val="center"/>
          </w:tcPr>
          <w:p w14:paraId="75932A38">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12.4</w:t>
            </w:r>
          </w:p>
        </w:tc>
        <w:tc>
          <w:tcPr>
            <w:tcW w:w="9377" w:type="dxa"/>
            <w:gridSpan w:val="8"/>
            <w:vAlign w:val="center"/>
          </w:tcPr>
          <w:p w14:paraId="570493AB">
            <w:pPr>
              <w:jc w:val="left"/>
              <w:rPr>
                <w:rFonts w:ascii="Times New Roman" w:hAnsi="Times New Roman" w:eastAsia="宋体" w:cs="Times New Roman"/>
                <w:szCs w:val="21"/>
              </w:rPr>
            </w:pPr>
            <w:r>
              <w:rPr>
                <w:rFonts w:hint="eastAsia" w:ascii="Times New Roman" w:hAnsi="Times New Roman" w:eastAsia="宋体" w:cs="Times New Roman"/>
                <w:szCs w:val="21"/>
              </w:rPr>
              <w:t>Risks of contamination,</w:t>
            </w:r>
          </w:p>
          <w:p w14:paraId="3FCC4B6E">
            <w:pPr>
              <w:jc w:val="left"/>
              <w:rPr>
                <w:rFonts w:hint="eastAsia" w:ascii="Times New Roman" w:hAnsi="Times New Roman" w:eastAsia="宋体" w:cs="Times New Roman"/>
                <w:szCs w:val="21"/>
              </w:rPr>
            </w:pPr>
            <w:r>
              <w:rPr>
                <w:rFonts w:hint="eastAsia" w:ascii="Times New Roman" w:hAnsi="Times New Roman" w:eastAsia="宋体" w:cs="Times New Roman"/>
                <w:szCs w:val="21"/>
              </w:rPr>
              <w:t>污染风险；</w:t>
            </w:r>
          </w:p>
        </w:tc>
        <w:tc>
          <w:tcPr>
            <w:tcW w:w="830" w:type="dxa"/>
            <w:shd w:val="clear" w:color="auto" w:fill="C5E0B3" w:themeFill="accent6" w:themeFillTint="66"/>
            <w:vAlign w:val="center"/>
          </w:tcPr>
          <w:p w14:paraId="1B768CDC">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2E069BDB">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4E95E26C">
            <w:pPr>
              <w:jc w:val="center"/>
              <w:rPr>
                <w:rFonts w:ascii="Times New Roman" w:hAnsi="Times New Roman" w:eastAsia="宋体" w:cs="Times New Roman"/>
                <w:sz w:val="22"/>
                <w:szCs w:val="24"/>
              </w:rPr>
            </w:pPr>
          </w:p>
        </w:tc>
      </w:tr>
      <w:tr w14:paraId="33613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67D2E30A">
            <w:pPr>
              <w:jc w:val="center"/>
              <w:rPr>
                <w:rFonts w:hint="eastAsia" w:ascii="Times New Roman" w:hAnsi="Times New Roman" w:eastAsia="宋体" w:cs="Times New Roman"/>
                <w:sz w:val="22"/>
                <w:szCs w:val="24"/>
              </w:rPr>
            </w:pPr>
          </w:p>
        </w:tc>
        <w:tc>
          <w:tcPr>
            <w:tcW w:w="3403" w:type="dxa"/>
            <w:gridSpan w:val="3"/>
            <w:vAlign w:val="center"/>
          </w:tcPr>
          <w:p w14:paraId="526A180B">
            <w:pPr>
              <w:jc w:val="left"/>
              <w:rPr>
                <w:rFonts w:ascii="Times New Roman" w:hAnsi="Times New Roman" w:eastAsia="宋体" w:cs="Times New Roman"/>
                <w:szCs w:val="21"/>
              </w:rPr>
            </w:pPr>
            <w:sdt>
              <w:sdtPr>
                <w:rPr>
                  <w:rFonts w:ascii="Times New Roman" w:hAnsi="Times New Roman" w:eastAsia="宋体" w:cs="Times New Roman"/>
                  <w:szCs w:val="21"/>
                </w:rPr>
                <w:id w:val="-45687222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Mix of products with non-organic or in-conversion产品与非有机或转换期产品的混合</w:t>
            </w:r>
          </w:p>
        </w:tc>
        <w:tc>
          <w:tcPr>
            <w:tcW w:w="3544" w:type="dxa"/>
            <w:gridSpan w:val="2"/>
            <w:vAlign w:val="center"/>
          </w:tcPr>
          <w:p w14:paraId="4B294B8A">
            <w:pPr>
              <w:jc w:val="left"/>
              <w:rPr>
                <w:rFonts w:ascii="Times New Roman" w:hAnsi="Times New Roman" w:eastAsia="宋体" w:cs="Times New Roman"/>
                <w:szCs w:val="21"/>
              </w:rPr>
            </w:pPr>
            <w:sdt>
              <w:sdtPr>
                <w:rPr>
                  <w:rFonts w:ascii="Times New Roman" w:hAnsi="Times New Roman" w:eastAsia="宋体" w:cs="Times New Roman"/>
                  <w:szCs w:val="21"/>
                </w:rPr>
                <w:id w:val="56954305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Mix of ingredients配料的混合</w:t>
            </w:r>
          </w:p>
        </w:tc>
        <w:tc>
          <w:tcPr>
            <w:tcW w:w="2430" w:type="dxa"/>
            <w:gridSpan w:val="3"/>
            <w:vAlign w:val="center"/>
          </w:tcPr>
          <w:p w14:paraId="6DAC936D">
            <w:pPr>
              <w:jc w:val="left"/>
              <w:rPr>
                <w:rFonts w:hint="eastAsia" w:ascii="Times New Roman" w:hAnsi="Times New Roman" w:eastAsia="宋体" w:cs="Times New Roman"/>
                <w:szCs w:val="21"/>
              </w:rPr>
            </w:pPr>
            <w:sdt>
              <w:sdtPr>
                <w:rPr>
                  <w:rFonts w:ascii="Times New Roman" w:hAnsi="Times New Roman" w:eastAsia="宋体" w:cs="Times New Roman"/>
                  <w:szCs w:val="21"/>
                </w:rPr>
                <w:id w:val="144850454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Other其他</w:t>
            </w:r>
          </w:p>
        </w:tc>
        <w:tc>
          <w:tcPr>
            <w:tcW w:w="830" w:type="dxa"/>
            <w:shd w:val="clear" w:color="auto" w:fill="C5E0B3" w:themeFill="accent6" w:themeFillTint="66"/>
            <w:vAlign w:val="center"/>
          </w:tcPr>
          <w:p w14:paraId="10A0B011">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7F8F2C34">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329FB14A">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Article 9.5 &amp; 28 </w:t>
            </w:r>
            <w:r>
              <w:rPr>
                <w:rFonts w:ascii="Times New Roman" w:hAnsi="Times New Roman" w:eastAsia="宋体" w:cs="Times New Roman"/>
                <w:sz w:val="22"/>
                <w:szCs w:val="24"/>
              </w:rPr>
              <w:t>to regulation 2018/848</w:t>
            </w:r>
          </w:p>
        </w:tc>
      </w:tr>
      <w:tr w14:paraId="746CD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2B126834">
            <w:pPr>
              <w:jc w:val="center"/>
              <w:rPr>
                <w:rFonts w:hint="eastAsia" w:ascii="Times New Roman" w:hAnsi="Times New Roman" w:eastAsia="宋体" w:cs="Times New Roman"/>
                <w:sz w:val="22"/>
                <w:szCs w:val="24"/>
              </w:rPr>
            </w:pPr>
          </w:p>
        </w:tc>
        <w:tc>
          <w:tcPr>
            <w:tcW w:w="3403" w:type="dxa"/>
            <w:gridSpan w:val="3"/>
            <w:vAlign w:val="center"/>
          </w:tcPr>
          <w:p w14:paraId="7C345D11">
            <w:pPr>
              <w:jc w:val="left"/>
              <w:rPr>
                <w:rFonts w:ascii="Times New Roman" w:hAnsi="Times New Roman" w:eastAsia="宋体" w:cs="Times New Roman"/>
                <w:szCs w:val="21"/>
              </w:rPr>
            </w:pPr>
            <w:sdt>
              <w:sdtPr>
                <w:rPr>
                  <w:rFonts w:ascii="Times New Roman" w:hAnsi="Times New Roman" w:eastAsia="宋体" w:cs="Times New Roman"/>
                  <w:szCs w:val="21"/>
                </w:rPr>
                <w:id w:val="201640683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Contamination with non-authorized substances受非授权物质的污染</w:t>
            </w:r>
          </w:p>
        </w:tc>
        <w:tc>
          <w:tcPr>
            <w:tcW w:w="3544" w:type="dxa"/>
            <w:gridSpan w:val="2"/>
            <w:vAlign w:val="center"/>
          </w:tcPr>
          <w:p w14:paraId="7FE34EA2">
            <w:pPr>
              <w:jc w:val="left"/>
              <w:rPr>
                <w:rFonts w:ascii="Times New Roman" w:hAnsi="Times New Roman" w:eastAsia="宋体" w:cs="Times New Roman"/>
                <w:szCs w:val="21"/>
              </w:rPr>
            </w:pPr>
            <w:sdt>
              <w:sdtPr>
                <w:rPr>
                  <w:rFonts w:ascii="Times New Roman" w:hAnsi="Times New Roman" w:eastAsia="宋体" w:cs="Times New Roman"/>
                  <w:szCs w:val="21"/>
                </w:rPr>
                <w:id w:val="100370880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Traceability loss追溯信息缺失</w:t>
            </w:r>
          </w:p>
        </w:tc>
        <w:tc>
          <w:tcPr>
            <w:tcW w:w="2430" w:type="dxa"/>
            <w:gridSpan w:val="3"/>
            <w:vAlign w:val="center"/>
          </w:tcPr>
          <w:p w14:paraId="4E4C87A0">
            <w:pPr>
              <w:jc w:val="left"/>
              <w:rPr>
                <w:rFonts w:ascii="Times New Roman" w:hAnsi="Times New Roman" w:eastAsia="宋体" w:cs="Times New Roman"/>
                <w:szCs w:val="21"/>
              </w:rPr>
            </w:pPr>
            <w:sdt>
              <w:sdtPr>
                <w:rPr>
                  <w:rFonts w:ascii="Times New Roman" w:hAnsi="Times New Roman" w:eastAsia="宋体" w:cs="Times New Roman"/>
                  <w:szCs w:val="21"/>
                </w:rPr>
                <w:id w:val="-59108581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Other其他</w:t>
            </w:r>
          </w:p>
        </w:tc>
        <w:tc>
          <w:tcPr>
            <w:tcW w:w="830" w:type="dxa"/>
            <w:shd w:val="clear" w:color="auto" w:fill="C5E0B3" w:themeFill="accent6" w:themeFillTint="66"/>
            <w:vAlign w:val="center"/>
          </w:tcPr>
          <w:p w14:paraId="68FBD8D1">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20B9C602">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11EE0CC7">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Article 9.5 &amp; 28 </w:t>
            </w:r>
            <w:r>
              <w:rPr>
                <w:rFonts w:ascii="Times New Roman" w:hAnsi="Times New Roman" w:eastAsia="宋体" w:cs="Times New Roman"/>
                <w:sz w:val="22"/>
                <w:szCs w:val="24"/>
              </w:rPr>
              <w:t>to regulation 2018/848</w:t>
            </w:r>
          </w:p>
        </w:tc>
      </w:tr>
      <w:tr w14:paraId="720E0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restart"/>
            <w:vAlign w:val="center"/>
          </w:tcPr>
          <w:p w14:paraId="296A3B96">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12.5</w:t>
            </w:r>
          </w:p>
        </w:tc>
        <w:tc>
          <w:tcPr>
            <w:tcW w:w="9377" w:type="dxa"/>
            <w:gridSpan w:val="8"/>
            <w:vAlign w:val="center"/>
          </w:tcPr>
          <w:p w14:paraId="13A46930">
            <w:pPr>
              <w:jc w:val="left"/>
              <w:rPr>
                <w:rFonts w:ascii="Times New Roman" w:hAnsi="Times New Roman" w:eastAsia="宋体" w:cs="Times New Roman"/>
                <w:b/>
                <w:bCs/>
                <w:szCs w:val="21"/>
              </w:rPr>
            </w:pPr>
            <w:r>
              <w:rPr>
                <w:rFonts w:hint="eastAsia" w:ascii="Times New Roman" w:hAnsi="Times New Roman" w:eastAsia="宋体" w:cs="Times New Roman"/>
                <w:b/>
                <w:bCs/>
                <w:szCs w:val="21"/>
              </w:rPr>
              <w:t xml:space="preserve">Precautionary measures to avoid contamination at </w:t>
            </w:r>
            <w:r>
              <w:rPr>
                <w:rFonts w:ascii="Times New Roman" w:hAnsi="Times New Roman" w:eastAsia="宋体" w:cs="Times New Roman"/>
                <w:b/>
                <w:bCs/>
                <w:szCs w:val="21"/>
              </w:rPr>
              <w:t>the</w:t>
            </w:r>
            <w:r>
              <w:rPr>
                <w:rFonts w:hint="eastAsia" w:ascii="Times New Roman" w:hAnsi="Times New Roman" w:eastAsia="宋体" w:cs="Times New Roman"/>
                <w:b/>
                <w:bCs/>
                <w:szCs w:val="21"/>
              </w:rPr>
              <w:t xml:space="preserve"> storage level,</w:t>
            </w:r>
          </w:p>
          <w:p w14:paraId="2984E028">
            <w:pPr>
              <w:jc w:val="left"/>
              <w:rPr>
                <w:rFonts w:hint="eastAsia" w:ascii="Times New Roman" w:hAnsi="Times New Roman" w:eastAsia="宋体" w:cs="Times New Roman"/>
                <w:szCs w:val="21"/>
              </w:rPr>
            </w:pPr>
            <w:r>
              <w:rPr>
                <w:rFonts w:hint="eastAsia" w:ascii="Times New Roman" w:hAnsi="Times New Roman" w:eastAsia="宋体" w:cs="Times New Roman"/>
                <w:b/>
                <w:bCs/>
                <w:szCs w:val="21"/>
              </w:rPr>
              <w:t>在储存层面避免污染的预防措施</w:t>
            </w:r>
          </w:p>
        </w:tc>
        <w:tc>
          <w:tcPr>
            <w:tcW w:w="830" w:type="dxa"/>
            <w:shd w:val="clear" w:color="auto" w:fill="C5E0B3" w:themeFill="accent6" w:themeFillTint="66"/>
            <w:vAlign w:val="center"/>
          </w:tcPr>
          <w:p w14:paraId="69982DF4">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0E27D82A">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299C73AA">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 xml:space="preserve">Article 9.5 &amp; 28 </w:t>
            </w:r>
            <w:r>
              <w:rPr>
                <w:rFonts w:ascii="Times New Roman" w:hAnsi="Times New Roman" w:eastAsia="宋体" w:cs="Times New Roman"/>
                <w:sz w:val="22"/>
                <w:szCs w:val="24"/>
              </w:rPr>
              <w:t>to regulation 2018/848</w:t>
            </w:r>
          </w:p>
        </w:tc>
      </w:tr>
      <w:tr w14:paraId="6A792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64E5CA13">
            <w:pPr>
              <w:jc w:val="center"/>
              <w:rPr>
                <w:rFonts w:hint="eastAsia" w:ascii="Times New Roman" w:hAnsi="Times New Roman" w:eastAsia="宋体" w:cs="Times New Roman"/>
                <w:sz w:val="22"/>
                <w:szCs w:val="24"/>
              </w:rPr>
            </w:pPr>
          </w:p>
        </w:tc>
        <w:tc>
          <w:tcPr>
            <w:tcW w:w="3403" w:type="dxa"/>
            <w:gridSpan w:val="3"/>
            <w:vAlign w:val="center"/>
          </w:tcPr>
          <w:p w14:paraId="5E863077">
            <w:pPr>
              <w:jc w:val="left"/>
              <w:rPr>
                <w:rFonts w:ascii="Times New Roman" w:hAnsi="Times New Roman" w:eastAsia="宋体" w:cs="Times New Roman"/>
                <w:szCs w:val="21"/>
              </w:rPr>
            </w:pPr>
            <w:sdt>
              <w:sdtPr>
                <w:rPr>
                  <w:rFonts w:ascii="Times New Roman" w:hAnsi="Times New Roman" w:eastAsia="宋体" w:cs="Times New Roman"/>
                  <w:szCs w:val="21"/>
                </w:rPr>
                <w:id w:val="-137715492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Place separation地点分离</w:t>
            </w:r>
          </w:p>
        </w:tc>
        <w:tc>
          <w:tcPr>
            <w:tcW w:w="3544" w:type="dxa"/>
            <w:gridSpan w:val="2"/>
            <w:vAlign w:val="center"/>
          </w:tcPr>
          <w:p w14:paraId="5CFE1ED8">
            <w:pPr>
              <w:jc w:val="left"/>
              <w:rPr>
                <w:rFonts w:ascii="Times New Roman" w:hAnsi="Times New Roman" w:eastAsia="宋体" w:cs="Times New Roman"/>
                <w:szCs w:val="21"/>
              </w:rPr>
            </w:pPr>
            <w:sdt>
              <w:sdtPr>
                <w:rPr>
                  <w:rFonts w:ascii="Times New Roman" w:hAnsi="Times New Roman" w:eastAsia="宋体" w:cs="Times New Roman"/>
                  <w:szCs w:val="21"/>
                </w:rPr>
                <w:id w:val="-138471659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Time separation时间分离</w:t>
            </w:r>
          </w:p>
        </w:tc>
        <w:tc>
          <w:tcPr>
            <w:tcW w:w="2430" w:type="dxa"/>
            <w:gridSpan w:val="3"/>
            <w:vAlign w:val="center"/>
          </w:tcPr>
          <w:p w14:paraId="1BF2279A">
            <w:pPr>
              <w:jc w:val="left"/>
              <w:rPr>
                <w:rFonts w:ascii="Times New Roman" w:hAnsi="Times New Roman" w:eastAsia="宋体" w:cs="Times New Roman"/>
                <w:szCs w:val="21"/>
              </w:rPr>
            </w:pPr>
            <w:sdt>
              <w:sdtPr>
                <w:rPr>
                  <w:rFonts w:ascii="Times New Roman" w:hAnsi="Times New Roman" w:eastAsia="宋体" w:cs="Times New Roman"/>
                  <w:szCs w:val="21"/>
                </w:rPr>
                <w:id w:val="-200372929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Sanitation环境卫生</w:t>
            </w:r>
          </w:p>
        </w:tc>
        <w:tc>
          <w:tcPr>
            <w:tcW w:w="830" w:type="dxa"/>
            <w:shd w:val="clear" w:color="auto" w:fill="C5E0B3" w:themeFill="accent6" w:themeFillTint="66"/>
            <w:vAlign w:val="center"/>
          </w:tcPr>
          <w:p w14:paraId="33E5FE56">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195AF659">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51A96449">
            <w:pPr>
              <w:jc w:val="center"/>
              <w:rPr>
                <w:rFonts w:ascii="Times New Roman" w:hAnsi="Times New Roman" w:eastAsia="宋体" w:cs="Times New Roman"/>
                <w:sz w:val="22"/>
                <w:szCs w:val="24"/>
              </w:rPr>
            </w:pPr>
          </w:p>
        </w:tc>
      </w:tr>
      <w:tr w14:paraId="3257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0284F5BB">
            <w:pPr>
              <w:jc w:val="center"/>
              <w:rPr>
                <w:rFonts w:hint="eastAsia" w:ascii="Times New Roman" w:hAnsi="Times New Roman" w:eastAsia="宋体" w:cs="Times New Roman"/>
                <w:sz w:val="22"/>
                <w:szCs w:val="24"/>
              </w:rPr>
            </w:pPr>
          </w:p>
        </w:tc>
        <w:tc>
          <w:tcPr>
            <w:tcW w:w="3403" w:type="dxa"/>
            <w:gridSpan w:val="3"/>
            <w:vAlign w:val="center"/>
          </w:tcPr>
          <w:p w14:paraId="0DE45978">
            <w:pPr>
              <w:jc w:val="left"/>
              <w:rPr>
                <w:rFonts w:ascii="Times New Roman" w:hAnsi="Times New Roman" w:eastAsia="宋体" w:cs="Times New Roman"/>
                <w:szCs w:val="21"/>
              </w:rPr>
            </w:pPr>
            <w:sdt>
              <w:sdtPr>
                <w:rPr>
                  <w:rFonts w:ascii="Times New Roman" w:hAnsi="Times New Roman" w:eastAsia="宋体" w:cs="Times New Roman"/>
                  <w:szCs w:val="21"/>
                </w:rPr>
                <w:id w:val="64401332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Cleaning with record-keeping</w:t>
            </w:r>
          </w:p>
          <w:p w14:paraId="41D3B444">
            <w:pPr>
              <w:jc w:val="left"/>
              <w:rPr>
                <w:rFonts w:ascii="Times New Roman" w:hAnsi="Times New Roman" w:eastAsia="宋体" w:cs="Times New Roman"/>
                <w:szCs w:val="21"/>
              </w:rPr>
            </w:pPr>
            <w:r>
              <w:rPr>
                <w:rFonts w:hint="eastAsia" w:ascii="Times New Roman" w:hAnsi="Times New Roman" w:eastAsia="宋体" w:cs="Times New Roman"/>
                <w:szCs w:val="21"/>
              </w:rPr>
              <w:t>清洁并保持记录</w:t>
            </w:r>
          </w:p>
        </w:tc>
        <w:tc>
          <w:tcPr>
            <w:tcW w:w="3544" w:type="dxa"/>
            <w:gridSpan w:val="2"/>
            <w:vAlign w:val="center"/>
          </w:tcPr>
          <w:p w14:paraId="71B76A6C">
            <w:pPr>
              <w:jc w:val="left"/>
              <w:rPr>
                <w:rFonts w:ascii="Times New Roman" w:hAnsi="Times New Roman" w:eastAsia="宋体" w:cs="Times New Roman"/>
                <w:szCs w:val="21"/>
              </w:rPr>
            </w:pPr>
            <w:sdt>
              <w:sdtPr>
                <w:rPr>
                  <w:rFonts w:ascii="Times New Roman" w:hAnsi="Times New Roman" w:eastAsia="宋体" w:cs="Times New Roman"/>
                  <w:szCs w:val="21"/>
                </w:rPr>
                <w:id w:val="-53581087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Signs on the wall在墙上标记</w:t>
            </w:r>
          </w:p>
        </w:tc>
        <w:tc>
          <w:tcPr>
            <w:tcW w:w="2430" w:type="dxa"/>
            <w:gridSpan w:val="3"/>
            <w:vAlign w:val="center"/>
          </w:tcPr>
          <w:p w14:paraId="247A9A49">
            <w:pPr>
              <w:jc w:val="left"/>
              <w:rPr>
                <w:rFonts w:ascii="Times New Roman" w:hAnsi="Times New Roman" w:eastAsia="宋体" w:cs="Times New Roman"/>
                <w:szCs w:val="21"/>
              </w:rPr>
            </w:pPr>
            <w:sdt>
              <w:sdtPr>
                <w:rPr>
                  <w:rFonts w:ascii="Times New Roman" w:hAnsi="Times New Roman" w:eastAsia="宋体" w:cs="Times New Roman"/>
                  <w:szCs w:val="21"/>
                </w:rPr>
                <w:id w:val="60539575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Lot identification批号识别</w:t>
            </w:r>
          </w:p>
        </w:tc>
        <w:tc>
          <w:tcPr>
            <w:tcW w:w="830" w:type="dxa"/>
            <w:shd w:val="clear" w:color="auto" w:fill="C5E0B3" w:themeFill="accent6" w:themeFillTint="66"/>
            <w:vAlign w:val="center"/>
          </w:tcPr>
          <w:p w14:paraId="0E7DAF79">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06C17D57">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47F237EA">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Annex III 3.b.(i) </w:t>
            </w:r>
            <w:r>
              <w:rPr>
                <w:rFonts w:ascii="Times New Roman" w:hAnsi="Times New Roman" w:eastAsia="宋体" w:cs="Times New Roman"/>
                <w:sz w:val="22"/>
                <w:szCs w:val="24"/>
              </w:rPr>
              <w:t>to regulation 2018/848</w:t>
            </w:r>
          </w:p>
        </w:tc>
      </w:tr>
      <w:tr w14:paraId="6BECF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6B4E59BB">
            <w:pPr>
              <w:jc w:val="center"/>
              <w:rPr>
                <w:rFonts w:hint="eastAsia" w:ascii="Times New Roman" w:hAnsi="Times New Roman" w:eastAsia="宋体" w:cs="Times New Roman"/>
                <w:sz w:val="22"/>
                <w:szCs w:val="24"/>
              </w:rPr>
            </w:pPr>
          </w:p>
        </w:tc>
        <w:tc>
          <w:tcPr>
            <w:tcW w:w="3403" w:type="dxa"/>
            <w:gridSpan w:val="3"/>
            <w:vAlign w:val="center"/>
          </w:tcPr>
          <w:p w14:paraId="0E238BA3">
            <w:pPr>
              <w:jc w:val="left"/>
              <w:rPr>
                <w:rFonts w:hint="eastAsia" w:ascii="Times New Roman" w:hAnsi="Times New Roman" w:eastAsia="宋体" w:cs="Times New Roman"/>
                <w:szCs w:val="21"/>
              </w:rPr>
            </w:pPr>
            <w:sdt>
              <w:sdtPr>
                <w:rPr>
                  <w:rFonts w:ascii="Times New Roman" w:hAnsi="Times New Roman" w:eastAsia="宋体" w:cs="Times New Roman"/>
                  <w:szCs w:val="21"/>
                </w:rPr>
                <w:id w:val="30335715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Discriminated with different package colour</w:t>
            </w:r>
          </w:p>
          <w:p w14:paraId="37D546D5">
            <w:pPr>
              <w:jc w:val="left"/>
              <w:rPr>
                <w:rFonts w:ascii="Times New Roman" w:hAnsi="Times New Roman" w:eastAsia="宋体" w:cs="Times New Roman"/>
                <w:szCs w:val="21"/>
              </w:rPr>
            </w:pPr>
            <w:r>
              <w:rPr>
                <w:rFonts w:hint="eastAsia" w:ascii="Times New Roman" w:hAnsi="Times New Roman" w:eastAsia="宋体" w:cs="Times New Roman"/>
                <w:szCs w:val="21"/>
              </w:rPr>
              <w:t>用不同的包装颜色区分</w:t>
            </w:r>
          </w:p>
        </w:tc>
        <w:tc>
          <w:tcPr>
            <w:tcW w:w="3544" w:type="dxa"/>
            <w:gridSpan w:val="2"/>
            <w:vAlign w:val="center"/>
          </w:tcPr>
          <w:p w14:paraId="0C0B2270">
            <w:pPr>
              <w:jc w:val="left"/>
              <w:rPr>
                <w:rFonts w:ascii="Times New Roman" w:hAnsi="Times New Roman" w:eastAsia="宋体" w:cs="Times New Roman"/>
                <w:szCs w:val="21"/>
              </w:rPr>
            </w:pPr>
            <w:sdt>
              <w:sdtPr>
                <w:rPr>
                  <w:rFonts w:ascii="Times New Roman" w:hAnsi="Times New Roman" w:eastAsia="宋体" w:cs="Times New Roman"/>
                  <w:szCs w:val="21"/>
                </w:rPr>
                <w:id w:val="108619021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Signs on the floor在地板上标记</w:t>
            </w:r>
          </w:p>
        </w:tc>
        <w:tc>
          <w:tcPr>
            <w:tcW w:w="2430" w:type="dxa"/>
            <w:gridSpan w:val="3"/>
            <w:vAlign w:val="center"/>
          </w:tcPr>
          <w:p w14:paraId="2234D9FD">
            <w:pPr>
              <w:jc w:val="left"/>
              <w:rPr>
                <w:rFonts w:ascii="Times New Roman" w:hAnsi="Times New Roman" w:eastAsia="宋体" w:cs="Times New Roman"/>
                <w:szCs w:val="21"/>
              </w:rPr>
            </w:pPr>
            <w:sdt>
              <w:sdtPr>
                <w:rPr>
                  <w:rFonts w:ascii="Times New Roman" w:hAnsi="Times New Roman" w:eastAsia="宋体" w:cs="Times New Roman"/>
                  <w:szCs w:val="21"/>
                </w:rPr>
                <w:id w:val="137142406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Other其他</w:t>
            </w:r>
          </w:p>
        </w:tc>
        <w:tc>
          <w:tcPr>
            <w:tcW w:w="830" w:type="dxa"/>
            <w:shd w:val="clear" w:color="auto" w:fill="C5E0B3" w:themeFill="accent6" w:themeFillTint="66"/>
            <w:vAlign w:val="center"/>
          </w:tcPr>
          <w:p w14:paraId="609B7455">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46CACE46">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6D5834C2">
            <w:pPr>
              <w:jc w:val="center"/>
              <w:rPr>
                <w:rFonts w:hint="eastAsia" w:ascii="Times New Roman" w:hAnsi="Times New Roman" w:eastAsia="宋体" w:cs="Times New Roman"/>
                <w:sz w:val="22"/>
                <w:szCs w:val="24"/>
              </w:rPr>
            </w:pPr>
          </w:p>
        </w:tc>
      </w:tr>
      <w:tr w14:paraId="14D3D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28" w:type="dxa"/>
            <w:vMerge w:val="continue"/>
            <w:vAlign w:val="center"/>
          </w:tcPr>
          <w:p w14:paraId="6C64EFD7">
            <w:pPr>
              <w:jc w:val="center"/>
              <w:rPr>
                <w:rFonts w:hint="eastAsia" w:ascii="Times New Roman" w:hAnsi="Times New Roman" w:eastAsia="宋体" w:cs="Times New Roman"/>
                <w:sz w:val="22"/>
                <w:szCs w:val="24"/>
              </w:rPr>
            </w:pPr>
          </w:p>
        </w:tc>
        <w:tc>
          <w:tcPr>
            <w:tcW w:w="8162" w:type="dxa"/>
            <w:gridSpan w:val="7"/>
            <w:vAlign w:val="center"/>
          </w:tcPr>
          <w:p w14:paraId="37257008">
            <w:pPr>
              <w:jc w:val="left"/>
              <w:rPr>
                <w:rFonts w:ascii="Times New Roman" w:hAnsi="Times New Roman" w:eastAsia="宋体" w:cs="Times New Roman"/>
                <w:szCs w:val="21"/>
              </w:rPr>
            </w:pPr>
            <w:r>
              <w:rPr>
                <w:rFonts w:hint="eastAsia" w:ascii="Times New Roman" w:hAnsi="Times New Roman" w:eastAsia="宋体" w:cs="Times New Roman"/>
                <w:szCs w:val="21"/>
              </w:rPr>
              <w:t>Is the effectiveness of the above measures also monitored and recorded?</w:t>
            </w:r>
          </w:p>
          <w:p w14:paraId="26BD5E4C">
            <w:pPr>
              <w:jc w:val="left"/>
              <w:rPr>
                <w:rFonts w:ascii="Times New Roman" w:hAnsi="Times New Roman" w:eastAsia="宋体" w:cs="Times New Roman"/>
                <w:szCs w:val="21"/>
              </w:rPr>
            </w:pPr>
            <w:r>
              <w:rPr>
                <w:rFonts w:hint="eastAsia" w:ascii="Times New Roman" w:hAnsi="Times New Roman" w:eastAsia="宋体" w:cs="Times New Roman"/>
                <w:szCs w:val="21"/>
              </w:rPr>
              <w:t>是否监察及记录上述措施的成效？</w:t>
            </w:r>
          </w:p>
        </w:tc>
        <w:tc>
          <w:tcPr>
            <w:tcW w:w="1215" w:type="dxa"/>
            <w:vAlign w:val="center"/>
          </w:tcPr>
          <w:p w14:paraId="227E7000">
            <w:pPr>
              <w:jc w:val="left"/>
              <w:rPr>
                <w:rFonts w:ascii="Times New Roman" w:hAnsi="Times New Roman" w:eastAsia="宋体" w:cs="Times New Roman"/>
                <w:szCs w:val="21"/>
              </w:rPr>
            </w:pPr>
            <w:sdt>
              <w:sdtPr>
                <w:rPr>
                  <w:rFonts w:ascii="Times New Roman" w:hAnsi="Times New Roman" w:eastAsia="宋体" w:cs="Times New Roman"/>
                  <w:szCs w:val="21"/>
                </w:rPr>
                <w:id w:val="118255305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53219287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679B8138">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53B93DA6">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047EF043">
            <w:pPr>
              <w:jc w:val="center"/>
              <w:rPr>
                <w:rFonts w:hint="eastAsia" w:ascii="Times New Roman" w:hAnsi="Times New Roman" w:eastAsia="宋体" w:cs="Times New Roman"/>
                <w:sz w:val="22"/>
                <w:szCs w:val="24"/>
              </w:rPr>
            </w:pPr>
          </w:p>
        </w:tc>
      </w:tr>
    </w:tbl>
    <w:p w14:paraId="308588F4">
      <w:pPr>
        <w:jc w:val="center"/>
        <w:rPr>
          <w:rFonts w:ascii="Times New Roman" w:hAnsi="Times New Roman" w:eastAsia="宋体" w:cs="Times New Roman"/>
          <w:b/>
          <w:bCs/>
          <w:szCs w:val="21"/>
        </w:rPr>
      </w:pPr>
    </w:p>
    <w:tbl>
      <w:tblPr>
        <w:tblStyle w:val="5"/>
        <w:tblW w:w="13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3"/>
        <w:gridCol w:w="1277"/>
        <w:gridCol w:w="1067"/>
        <w:gridCol w:w="351"/>
        <w:gridCol w:w="430"/>
        <w:gridCol w:w="278"/>
        <w:gridCol w:w="1276"/>
        <w:gridCol w:w="9"/>
        <w:gridCol w:w="1267"/>
        <w:gridCol w:w="296"/>
        <w:gridCol w:w="129"/>
        <w:gridCol w:w="846"/>
        <w:gridCol w:w="997"/>
        <w:gridCol w:w="1154"/>
        <w:gridCol w:w="830"/>
        <w:gridCol w:w="851"/>
        <w:gridCol w:w="1765"/>
      </w:tblGrid>
      <w:tr w14:paraId="0DA6F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133" w:type="dxa"/>
            <w:vMerge w:val="restart"/>
            <w:vAlign w:val="center"/>
          </w:tcPr>
          <w:p w14:paraId="3F5EDB0D">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13</w:t>
            </w:r>
          </w:p>
        </w:tc>
        <w:tc>
          <w:tcPr>
            <w:tcW w:w="9377" w:type="dxa"/>
            <w:gridSpan w:val="13"/>
            <w:vMerge w:val="restart"/>
            <w:vAlign w:val="center"/>
          </w:tcPr>
          <w:p w14:paraId="350659B1">
            <w:pPr>
              <w:jc w:val="left"/>
              <w:rPr>
                <w:rFonts w:hint="eastAsia"/>
              </w:rPr>
            </w:pPr>
            <w:r>
              <w:rPr>
                <w:rFonts w:hint="eastAsia" w:ascii="Times New Roman" w:hAnsi="Times New Roman" w:eastAsia="宋体" w:cs="Times New Roman"/>
                <w:b/>
                <w:bCs/>
                <w:szCs w:val="21"/>
              </w:rPr>
              <w:t xml:space="preserve">Transportation of final products                                                                             </w:t>
            </w:r>
          </w:p>
          <w:p w14:paraId="4FAB9838">
            <w:pPr>
              <w:jc w:val="left"/>
              <w:rPr>
                <w:rFonts w:hint="eastAsia" w:ascii="Times New Roman" w:hAnsi="Times New Roman" w:eastAsia="宋体" w:cs="Times New Roman"/>
                <w:b/>
                <w:bCs/>
                <w:szCs w:val="21"/>
              </w:rPr>
            </w:pPr>
            <w:r>
              <w:rPr>
                <w:rFonts w:hint="eastAsia" w:ascii="Times New Roman" w:hAnsi="Times New Roman" w:eastAsia="宋体" w:cs="Times New Roman"/>
                <w:b/>
                <w:bCs/>
                <w:szCs w:val="21"/>
              </w:rPr>
              <w:t>终产品的运输</w:t>
            </w:r>
          </w:p>
        </w:tc>
        <w:tc>
          <w:tcPr>
            <w:tcW w:w="3446" w:type="dxa"/>
            <w:gridSpan w:val="3"/>
            <w:shd w:val="clear" w:color="auto" w:fill="C5E0B3" w:themeFill="accent6" w:themeFillTint="66"/>
            <w:vAlign w:val="center"/>
          </w:tcPr>
          <w:p w14:paraId="04FB69AC">
            <w:pPr>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To be filled by CETC personnel</w:t>
            </w:r>
          </w:p>
          <w:p w14:paraId="3C11B058">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由CETC人员填写</w:t>
            </w:r>
          </w:p>
        </w:tc>
      </w:tr>
      <w:tr w14:paraId="7FCC2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Merge w:val="continue"/>
            <w:vAlign w:val="center"/>
          </w:tcPr>
          <w:p w14:paraId="595FF0A8">
            <w:pPr>
              <w:jc w:val="center"/>
              <w:rPr>
                <w:rFonts w:ascii="Times New Roman" w:hAnsi="Times New Roman" w:eastAsia="宋体" w:cs="Times New Roman"/>
                <w:b/>
                <w:bCs/>
                <w:sz w:val="22"/>
                <w:szCs w:val="24"/>
              </w:rPr>
            </w:pPr>
          </w:p>
        </w:tc>
        <w:tc>
          <w:tcPr>
            <w:tcW w:w="9377" w:type="dxa"/>
            <w:gridSpan w:val="13"/>
            <w:vMerge w:val="continue"/>
            <w:vAlign w:val="center"/>
          </w:tcPr>
          <w:p w14:paraId="50A03572">
            <w:pPr>
              <w:jc w:val="left"/>
              <w:rPr>
                <w:rFonts w:ascii="Times New Roman" w:hAnsi="Times New Roman" w:eastAsia="宋体" w:cs="Times New Roman"/>
                <w:b/>
                <w:bCs/>
                <w:szCs w:val="21"/>
              </w:rPr>
            </w:pPr>
          </w:p>
        </w:tc>
        <w:tc>
          <w:tcPr>
            <w:tcW w:w="830" w:type="dxa"/>
            <w:shd w:val="clear" w:color="auto" w:fill="C5E0B3" w:themeFill="accent6" w:themeFillTint="66"/>
            <w:vAlign w:val="center"/>
          </w:tcPr>
          <w:p w14:paraId="2D2F3D24">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ER</w:t>
            </w:r>
          </w:p>
          <w:p w14:paraId="0849690B">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评估结果</w:t>
            </w:r>
          </w:p>
        </w:tc>
        <w:tc>
          <w:tcPr>
            <w:tcW w:w="851" w:type="dxa"/>
            <w:shd w:val="clear" w:color="auto" w:fill="C5E0B3" w:themeFill="accent6" w:themeFillTint="66"/>
            <w:vAlign w:val="center"/>
          </w:tcPr>
          <w:p w14:paraId="034F921B">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w:t>
            </w:r>
          </w:p>
          <w:p w14:paraId="1EA4D7BF">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检查结果</w:t>
            </w:r>
          </w:p>
        </w:tc>
        <w:tc>
          <w:tcPr>
            <w:tcW w:w="1765" w:type="dxa"/>
            <w:shd w:val="clear" w:color="auto" w:fill="C5E0B3" w:themeFill="accent6" w:themeFillTint="66"/>
            <w:vAlign w:val="center"/>
          </w:tcPr>
          <w:p w14:paraId="34F58E3C">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Notes</w:t>
            </w:r>
          </w:p>
          <w:p w14:paraId="4B5E6817">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备注</w:t>
            </w:r>
          </w:p>
        </w:tc>
      </w:tr>
      <w:tr w14:paraId="0389B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0A89E90A">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13.1</w:t>
            </w:r>
          </w:p>
        </w:tc>
        <w:tc>
          <w:tcPr>
            <w:tcW w:w="2695" w:type="dxa"/>
            <w:gridSpan w:val="3"/>
            <w:vAlign w:val="center"/>
          </w:tcPr>
          <w:p w14:paraId="2E8667C6">
            <w:pPr>
              <w:jc w:val="left"/>
            </w:pPr>
            <w:r>
              <w:rPr>
                <w:rFonts w:hint="eastAsia" w:ascii="Times New Roman" w:hAnsi="Times New Roman" w:eastAsia="宋体" w:cs="Times New Roman"/>
                <w:szCs w:val="21"/>
              </w:rPr>
              <w:t>The products are transported:</w:t>
            </w:r>
            <w:r>
              <w:rPr>
                <w:rFonts w:hint="eastAsia"/>
              </w:rPr>
              <w:t xml:space="preserve"> </w:t>
            </w:r>
          </w:p>
          <w:p w14:paraId="78E3BAF1">
            <w:pPr>
              <w:jc w:val="left"/>
              <w:rPr>
                <w:rFonts w:hint="eastAsia" w:ascii="Times New Roman" w:hAnsi="Times New Roman" w:eastAsia="宋体" w:cs="Times New Roman"/>
                <w:szCs w:val="21"/>
              </w:rPr>
            </w:pPr>
            <w:r>
              <w:rPr>
                <w:rFonts w:hint="eastAsia" w:ascii="Times New Roman" w:hAnsi="Times New Roman" w:eastAsia="宋体" w:cs="Times New Roman"/>
                <w:szCs w:val="21"/>
              </w:rPr>
              <w:t>产品运输：</w:t>
            </w:r>
          </w:p>
        </w:tc>
        <w:tc>
          <w:tcPr>
            <w:tcW w:w="6682" w:type="dxa"/>
            <w:gridSpan w:val="10"/>
            <w:vAlign w:val="center"/>
          </w:tcPr>
          <w:p w14:paraId="67BDCCDE">
            <w:pPr>
              <w:jc w:val="left"/>
              <w:rPr>
                <w:rFonts w:hint="eastAsia" w:ascii="Times New Roman" w:hAnsi="Times New Roman" w:eastAsia="宋体" w:cs="Times New Roman"/>
                <w:b/>
                <w:bCs/>
                <w:szCs w:val="21"/>
              </w:rPr>
            </w:pPr>
            <w:sdt>
              <w:sdtPr>
                <w:rPr>
                  <w:rFonts w:ascii="Times New Roman" w:hAnsi="Times New Roman" w:eastAsia="宋体" w:cs="Times New Roman"/>
                  <w:szCs w:val="21"/>
                </w:rPr>
                <w:id w:val="73174152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Internal transportation to owned handling unit内部运输至自有处理单元,</w:t>
            </w:r>
            <w:r>
              <w:rPr>
                <w:rFonts w:ascii="Times New Roman" w:hAnsi="Times New Roman" w:eastAsia="宋体" w:cs="Times New Roman"/>
                <w:szCs w:val="21"/>
              </w:rPr>
              <w:t xml:space="preserve"> </w:t>
            </w:r>
            <w:sdt>
              <w:sdtPr>
                <w:rPr>
                  <w:rFonts w:ascii="Times New Roman" w:hAnsi="Times New Roman" w:eastAsia="宋体" w:cs="Times New Roman"/>
                  <w:szCs w:val="21"/>
                </w:rPr>
                <w:id w:val="-111005389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Buyer买家,</w:t>
            </w:r>
            <w:r>
              <w:rPr>
                <w:rFonts w:ascii="Times New Roman" w:hAnsi="Times New Roman" w:eastAsia="宋体" w:cs="Times New Roman"/>
                <w:szCs w:val="21"/>
              </w:rPr>
              <w:t xml:space="preserve"> </w:t>
            </w:r>
            <w:sdt>
              <w:sdtPr>
                <w:rPr>
                  <w:rFonts w:ascii="Times New Roman" w:hAnsi="Times New Roman" w:eastAsia="宋体" w:cs="Times New Roman"/>
                  <w:szCs w:val="21"/>
                </w:rPr>
                <w:id w:val="199538030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N/A, the handling unit is in the same location不涉及，处理单元在同一位置</w:t>
            </w:r>
          </w:p>
        </w:tc>
        <w:tc>
          <w:tcPr>
            <w:tcW w:w="830" w:type="dxa"/>
            <w:vMerge w:val="restart"/>
            <w:shd w:val="clear" w:color="auto" w:fill="C5E0B3" w:themeFill="accent6" w:themeFillTint="66"/>
            <w:vAlign w:val="center"/>
          </w:tcPr>
          <w:p w14:paraId="77694F3D">
            <w:pPr>
              <w:jc w:val="center"/>
              <w:rPr>
                <w:rFonts w:hint="eastAsia" w:ascii="Times New Roman" w:hAnsi="Times New Roman" w:eastAsia="宋体" w:cs="Times New Roman"/>
                <w:sz w:val="22"/>
                <w:szCs w:val="24"/>
              </w:rPr>
            </w:pPr>
          </w:p>
        </w:tc>
        <w:tc>
          <w:tcPr>
            <w:tcW w:w="851" w:type="dxa"/>
            <w:vMerge w:val="restart"/>
            <w:shd w:val="clear" w:color="auto" w:fill="C5E0B3" w:themeFill="accent6" w:themeFillTint="66"/>
            <w:vAlign w:val="center"/>
          </w:tcPr>
          <w:p w14:paraId="1E11DB43">
            <w:pPr>
              <w:jc w:val="center"/>
              <w:rPr>
                <w:rFonts w:hint="eastAsia" w:ascii="Times New Roman" w:hAnsi="Times New Roman" w:eastAsia="宋体" w:cs="Times New Roman"/>
                <w:sz w:val="22"/>
                <w:szCs w:val="24"/>
              </w:rPr>
            </w:pPr>
          </w:p>
        </w:tc>
        <w:tc>
          <w:tcPr>
            <w:tcW w:w="1765" w:type="dxa"/>
            <w:vMerge w:val="restart"/>
            <w:shd w:val="clear" w:color="auto" w:fill="C5E0B3" w:themeFill="accent6" w:themeFillTint="66"/>
            <w:vAlign w:val="center"/>
          </w:tcPr>
          <w:p w14:paraId="2E1555CF">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 xml:space="preserve">Article 23; 38 (c) </w:t>
            </w:r>
            <w:r>
              <w:rPr>
                <w:rFonts w:ascii="Times New Roman" w:hAnsi="Times New Roman" w:eastAsia="宋体" w:cs="Times New Roman"/>
                <w:sz w:val="22"/>
                <w:szCs w:val="24"/>
              </w:rPr>
              <w:t>to regulation 2018/848</w:t>
            </w:r>
          </w:p>
        </w:tc>
      </w:tr>
      <w:tr w14:paraId="214A1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280CB644">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13.2</w:t>
            </w:r>
          </w:p>
        </w:tc>
        <w:tc>
          <w:tcPr>
            <w:tcW w:w="4679" w:type="dxa"/>
            <w:gridSpan w:val="6"/>
            <w:vAlign w:val="center"/>
          </w:tcPr>
          <w:p w14:paraId="10631E1E">
            <w:pPr>
              <w:jc w:val="left"/>
              <w:rPr>
                <w:rFonts w:ascii="Times New Roman" w:hAnsi="Times New Roman" w:eastAsia="宋体" w:cs="Times New Roman"/>
                <w:szCs w:val="21"/>
              </w:rPr>
            </w:pPr>
            <w:bookmarkStart w:id="47" w:name="OLE_LINK552"/>
            <w:r>
              <w:rPr>
                <w:rFonts w:hint="eastAsia" w:ascii="Times New Roman" w:hAnsi="Times New Roman" w:eastAsia="宋体" w:cs="Times New Roman"/>
                <w:szCs w:val="21"/>
              </w:rPr>
              <w:t xml:space="preserve">The products are </w:t>
            </w:r>
            <w:r>
              <w:rPr>
                <w:rFonts w:ascii="Times New Roman" w:hAnsi="Times New Roman" w:eastAsia="宋体" w:cs="Times New Roman"/>
                <w:szCs w:val="21"/>
              </w:rPr>
              <w:t>transported</w:t>
            </w:r>
            <w:r>
              <w:rPr>
                <w:rFonts w:hint="eastAsia" w:ascii="Times New Roman" w:hAnsi="Times New Roman" w:eastAsia="宋体" w:cs="Times New Roman"/>
                <w:szCs w:val="21"/>
              </w:rPr>
              <w:t xml:space="preserve"> by the buyer</w:t>
            </w:r>
            <w:bookmarkEnd w:id="47"/>
          </w:p>
          <w:p w14:paraId="2F78B5DE">
            <w:pPr>
              <w:jc w:val="left"/>
              <w:rPr>
                <w:rFonts w:ascii="Times New Roman" w:hAnsi="Times New Roman" w:eastAsia="宋体" w:cs="Times New Roman"/>
                <w:szCs w:val="21"/>
              </w:rPr>
            </w:pPr>
            <w:r>
              <w:rPr>
                <w:rFonts w:hint="eastAsia" w:ascii="Times New Roman" w:hAnsi="Times New Roman" w:eastAsia="宋体" w:cs="Times New Roman"/>
                <w:szCs w:val="21"/>
              </w:rPr>
              <w:t>产品由买方运输</w:t>
            </w:r>
          </w:p>
        </w:tc>
        <w:tc>
          <w:tcPr>
            <w:tcW w:w="4698" w:type="dxa"/>
            <w:gridSpan w:val="7"/>
            <w:vAlign w:val="center"/>
          </w:tcPr>
          <w:p w14:paraId="757F3F43">
            <w:pPr>
              <w:jc w:val="left"/>
              <w:rPr>
                <w:rFonts w:ascii="Times New Roman" w:hAnsi="Times New Roman" w:eastAsia="宋体" w:cs="Times New Roman"/>
                <w:szCs w:val="21"/>
              </w:rPr>
            </w:pPr>
            <w:sdt>
              <w:sdtPr>
                <w:rPr>
                  <w:rFonts w:ascii="Times New Roman" w:hAnsi="Times New Roman" w:eastAsia="宋体" w:cs="Times New Roman"/>
                  <w:szCs w:val="21"/>
                </w:rPr>
                <w:id w:val="-173531066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 xml:space="preserve">Always总是 | </w:t>
            </w:r>
            <w:sdt>
              <w:sdtPr>
                <w:rPr>
                  <w:rFonts w:ascii="Times New Roman" w:hAnsi="Times New Roman" w:eastAsia="宋体" w:cs="Times New Roman"/>
                  <w:szCs w:val="21"/>
                </w:rPr>
                <w:id w:val="-43659419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 xml:space="preserve">Never从不| </w:t>
            </w:r>
            <w:sdt>
              <w:sdtPr>
                <w:rPr>
                  <w:rFonts w:ascii="Times New Roman" w:hAnsi="Times New Roman" w:eastAsia="宋体" w:cs="Times New Roman"/>
                  <w:szCs w:val="21"/>
                </w:rPr>
                <w:id w:val="194849524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Occasionally偶尔|</w:t>
            </w:r>
            <w:sdt>
              <w:sdtPr>
                <w:rPr>
                  <w:rFonts w:ascii="Times New Roman" w:hAnsi="Times New Roman" w:eastAsia="宋体" w:cs="Times New Roman"/>
                  <w:szCs w:val="21"/>
                </w:rPr>
                <w:id w:val="14595110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Not applicable不适用</w:t>
            </w:r>
          </w:p>
          <w:p w14:paraId="2DAADE09">
            <w:pPr>
              <w:jc w:val="left"/>
              <w:rPr>
                <w:rFonts w:ascii="Times New Roman" w:hAnsi="Times New Roman" w:eastAsia="宋体" w:cs="Times New Roman"/>
                <w:szCs w:val="21"/>
              </w:rPr>
            </w:pPr>
            <w:r>
              <w:rPr>
                <w:rFonts w:hint="eastAsia" w:ascii="Times New Roman" w:hAnsi="Times New Roman" w:eastAsia="宋体" w:cs="Times New Roman"/>
                <w:szCs w:val="21"/>
              </w:rPr>
              <w:t>（If always, skip question 13.2-13.4 &amp; 13.9）</w:t>
            </w:r>
          </w:p>
          <w:p w14:paraId="786CDB2C">
            <w:pPr>
              <w:jc w:val="left"/>
              <w:rPr>
                <w:rFonts w:ascii="Times New Roman" w:hAnsi="Times New Roman" w:eastAsia="宋体" w:cs="Times New Roman"/>
                <w:szCs w:val="21"/>
              </w:rPr>
            </w:pPr>
            <w:r>
              <w:rPr>
                <w:rFonts w:hint="eastAsia" w:ascii="Times New Roman" w:hAnsi="Times New Roman" w:eastAsia="宋体" w:cs="Times New Roman"/>
                <w:szCs w:val="21"/>
              </w:rPr>
              <w:t>（如果总是的话，跳过问题13.2-13.4和13.9）</w:t>
            </w:r>
          </w:p>
        </w:tc>
        <w:tc>
          <w:tcPr>
            <w:tcW w:w="830" w:type="dxa"/>
            <w:vMerge w:val="continue"/>
            <w:shd w:val="clear" w:color="auto" w:fill="C5E0B3" w:themeFill="accent6" w:themeFillTint="66"/>
            <w:vAlign w:val="center"/>
          </w:tcPr>
          <w:p w14:paraId="03210F10">
            <w:pPr>
              <w:jc w:val="center"/>
              <w:rPr>
                <w:rFonts w:hint="eastAsia" w:ascii="Times New Roman" w:hAnsi="Times New Roman" w:eastAsia="宋体" w:cs="Times New Roman"/>
                <w:sz w:val="22"/>
                <w:szCs w:val="24"/>
              </w:rPr>
            </w:pPr>
          </w:p>
        </w:tc>
        <w:tc>
          <w:tcPr>
            <w:tcW w:w="851" w:type="dxa"/>
            <w:vMerge w:val="continue"/>
            <w:shd w:val="clear" w:color="auto" w:fill="C5E0B3" w:themeFill="accent6" w:themeFillTint="66"/>
            <w:vAlign w:val="center"/>
          </w:tcPr>
          <w:p w14:paraId="264B97D4">
            <w:pPr>
              <w:jc w:val="center"/>
              <w:rPr>
                <w:rFonts w:hint="eastAsia" w:ascii="Times New Roman" w:hAnsi="Times New Roman" w:eastAsia="宋体" w:cs="Times New Roman"/>
                <w:sz w:val="22"/>
                <w:szCs w:val="24"/>
              </w:rPr>
            </w:pPr>
          </w:p>
        </w:tc>
        <w:tc>
          <w:tcPr>
            <w:tcW w:w="1765" w:type="dxa"/>
            <w:vMerge w:val="continue"/>
            <w:shd w:val="clear" w:color="auto" w:fill="C5E0B3" w:themeFill="accent6" w:themeFillTint="66"/>
            <w:vAlign w:val="center"/>
          </w:tcPr>
          <w:p w14:paraId="3D0C70A4">
            <w:pPr>
              <w:jc w:val="center"/>
              <w:rPr>
                <w:rFonts w:hint="eastAsia" w:ascii="Times New Roman" w:hAnsi="Times New Roman" w:eastAsia="宋体" w:cs="Times New Roman"/>
                <w:sz w:val="22"/>
                <w:szCs w:val="24"/>
              </w:rPr>
            </w:pPr>
          </w:p>
        </w:tc>
      </w:tr>
      <w:tr w14:paraId="7F60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Merge w:val="restart"/>
            <w:vAlign w:val="center"/>
          </w:tcPr>
          <w:p w14:paraId="4B9E8794">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13.3</w:t>
            </w:r>
          </w:p>
        </w:tc>
        <w:tc>
          <w:tcPr>
            <w:tcW w:w="9377" w:type="dxa"/>
            <w:gridSpan w:val="13"/>
            <w:vAlign w:val="center"/>
          </w:tcPr>
          <w:p w14:paraId="1BC42304">
            <w:pPr>
              <w:jc w:val="left"/>
              <w:rPr>
                <w:rFonts w:ascii="Times New Roman" w:hAnsi="Times New Roman" w:eastAsia="宋体" w:cs="Times New Roman"/>
                <w:szCs w:val="21"/>
              </w:rPr>
            </w:pPr>
            <w:r>
              <w:rPr>
                <w:rFonts w:hint="eastAsia" w:ascii="Times New Roman" w:hAnsi="Times New Roman" w:eastAsia="宋体" w:cs="Times New Roman"/>
                <w:szCs w:val="21"/>
              </w:rPr>
              <w:t>Means of transport for the transportation of organic products,</w:t>
            </w:r>
          </w:p>
          <w:p w14:paraId="4E8019A8">
            <w:pPr>
              <w:jc w:val="left"/>
              <w:rPr>
                <w:rFonts w:hint="eastAsia" w:ascii="Times New Roman" w:hAnsi="Times New Roman" w:eastAsia="宋体" w:cs="Times New Roman"/>
                <w:szCs w:val="21"/>
              </w:rPr>
            </w:pPr>
            <w:r>
              <w:rPr>
                <w:rFonts w:hint="eastAsia" w:ascii="Times New Roman" w:hAnsi="Times New Roman" w:eastAsia="宋体" w:cs="Times New Roman"/>
                <w:szCs w:val="21"/>
              </w:rPr>
              <w:t>运输有机产品的运输工具；</w:t>
            </w:r>
          </w:p>
        </w:tc>
        <w:tc>
          <w:tcPr>
            <w:tcW w:w="830" w:type="dxa"/>
            <w:shd w:val="clear" w:color="auto" w:fill="C5E0B3" w:themeFill="accent6" w:themeFillTint="66"/>
            <w:vAlign w:val="center"/>
          </w:tcPr>
          <w:p w14:paraId="23652DA1">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7B944D08">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035C1A0E">
            <w:pPr>
              <w:jc w:val="center"/>
              <w:rPr>
                <w:rFonts w:hint="eastAsia" w:ascii="Times New Roman" w:hAnsi="Times New Roman" w:eastAsia="宋体" w:cs="Times New Roman"/>
                <w:sz w:val="22"/>
                <w:szCs w:val="24"/>
              </w:rPr>
            </w:pPr>
          </w:p>
        </w:tc>
      </w:tr>
      <w:tr w14:paraId="4456C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Merge w:val="continue"/>
            <w:vAlign w:val="center"/>
          </w:tcPr>
          <w:p w14:paraId="2A63EAF4">
            <w:pPr>
              <w:jc w:val="center"/>
              <w:rPr>
                <w:rFonts w:hint="eastAsia" w:ascii="Times New Roman" w:hAnsi="Times New Roman" w:eastAsia="宋体" w:cs="Times New Roman"/>
                <w:sz w:val="22"/>
                <w:szCs w:val="24"/>
              </w:rPr>
            </w:pPr>
          </w:p>
        </w:tc>
        <w:tc>
          <w:tcPr>
            <w:tcW w:w="1277" w:type="dxa"/>
            <w:vAlign w:val="center"/>
          </w:tcPr>
          <w:p w14:paraId="56394B36">
            <w:pPr>
              <w:jc w:val="left"/>
              <w:rPr>
                <w:rFonts w:hint="eastAsia" w:ascii="Times New Roman" w:hAnsi="Times New Roman" w:eastAsia="宋体" w:cs="Times New Roman"/>
                <w:szCs w:val="21"/>
              </w:rPr>
            </w:pPr>
            <w:sdt>
              <w:sdtPr>
                <w:rPr>
                  <w:rFonts w:ascii="Times New Roman" w:hAnsi="Times New Roman" w:eastAsia="宋体" w:cs="Times New Roman"/>
                  <w:szCs w:val="21"/>
                </w:rPr>
                <w:id w:val="-165953085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Farm car农用车</w:t>
            </w:r>
          </w:p>
        </w:tc>
        <w:tc>
          <w:tcPr>
            <w:tcW w:w="1067" w:type="dxa"/>
            <w:vAlign w:val="center"/>
          </w:tcPr>
          <w:p w14:paraId="6F0735C6">
            <w:pPr>
              <w:jc w:val="left"/>
              <w:rPr>
                <w:rFonts w:hint="eastAsia" w:ascii="Times New Roman" w:hAnsi="Times New Roman" w:eastAsia="宋体" w:cs="Times New Roman"/>
                <w:szCs w:val="21"/>
              </w:rPr>
            </w:pPr>
            <w:sdt>
              <w:sdtPr>
                <w:rPr>
                  <w:rFonts w:ascii="Times New Roman" w:hAnsi="Times New Roman" w:eastAsia="宋体" w:cs="Times New Roman"/>
                  <w:szCs w:val="21"/>
                </w:rPr>
                <w:id w:val="-182966361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Open truck开放卡车</w:t>
            </w:r>
          </w:p>
        </w:tc>
        <w:tc>
          <w:tcPr>
            <w:tcW w:w="1059" w:type="dxa"/>
            <w:gridSpan w:val="3"/>
            <w:vAlign w:val="center"/>
          </w:tcPr>
          <w:p w14:paraId="02A6E0FF">
            <w:pPr>
              <w:jc w:val="left"/>
              <w:rPr>
                <w:rFonts w:hint="eastAsia" w:ascii="Times New Roman" w:hAnsi="Times New Roman" w:eastAsia="宋体" w:cs="Times New Roman"/>
                <w:szCs w:val="21"/>
              </w:rPr>
            </w:pPr>
            <w:sdt>
              <w:sdtPr>
                <w:rPr>
                  <w:rFonts w:ascii="Times New Roman" w:hAnsi="Times New Roman" w:eastAsia="宋体" w:cs="Times New Roman"/>
                  <w:szCs w:val="21"/>
                </w:rPr>
                <w:id w:val="137342277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Closed truck密封卡车</w:t>
            </w:r>
          </w:p>
        </w:tc>
        <w:tc>
          <w:tcPr>
            <w:tcW w:w="1285" w:type="dxa"/>
            <w:gridSpan w:val="2"/>
            <w:vAlign w:val="center"/>
          </w:tcPr>
          <w:p w14:paraId="5712580C">
            <w:pPr>
              <w:jc w:val="left"/>
              <w:rPr>
                <w:rFonts w:hint="eastAsia" w:ascii="Times New Roman" w:hAnsi="Times New Roman" w:eastAsia="宋体" w:cs="Times New Roman"/>
                <w:szCs w:val="21"/>
              </w:rPr>
            </w:pPr>
            <w:sdt>
              <w:sdtPr>
                <w:rPr>
                  <w:rFonts w:ascii="Times New Roman" w:hAnsi="Times New Roman" w:eastAsia="宋体" w:cs="Times New Roman"/>
                  <w:szCs w:val="21"/>
                </w:rPr>
                <w:id w:val="-135225611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Container集装箱</w:t>
            </w:r>
          </w:p>
        </w:tc>
        <w:tc>
          <w:tcPr>
            <w:tcW w:w="1267" w:type="dxa"/>
            <w:vAlign w:val="center"/>
          </w:tcPr>
          <w:p w14:paraId="75C8B427">
            <w:pPr>
              <w:jc w:val="left"/>
              <w:rPr>
                <w:rFonts w:hint="eastAsia" w:ascii="Times New Roman" w:hAnsi="Times New Roman" w:eastAsia="宋体" w:cs="Times New Roman"/>
                <w:szCs w:val="21"/>
              </w:rPr>
            </w:pPr>
            <w:sdt>
              <w:sdtPr>
                <w:rPr>
                  <w:rFonts w:ascii="Times New Roman" w:hAnsi="Times New Roman" w:eastAsia="宋体" w:cs="Times New Roman"/>
                  <w:szCs w:val="21"/>
                </w:rPr>
                <w:id w:val="-12208045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Train wagon火车</w:t>
            </w:r>
          </w:p>
        </w:tc>
        <w:tc>
          <w:tcPr>
            <w:tcW w:w="1271" w:type="dxa"/>
            <w:gridSpan w:val="3"/>
            <w:vAlign w:val="center"/>
          </w:tcPr>
          <w:p w14:paraId="2FB42D50">
            <w:pPr>
              <w:jc w:val="left"/>
              <w:rPr>
                <w:rFonts w:hint="eastAsia" w:ascii="Times New Roman" w:hAnsi="Times New Roman" w:eastAsia="宋体" w:cs="Times New Roman"/>
                <w:szCs w:val="21"/>
              </w:rPr>
            </w:pPr>
            <w:sdt>
              <w:sdtPr>
                <w:rPr>
                  <w:rFonts w:ascii="Times New Roman" w:hAnsi="Times New Roman" w:eastAsia="宋体" w:cs="Times New Roman"/>
                  <w:szCs w:val="21"/>
                </w:rPr>
                <w:id w:val="-123206708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Vessel船运</w:t>
            </w:r>
          </w:p>
        </w:tc>
        <w:tc>
          <w:tcPr>
            <w:tcW w:w="997" w:type="dxa"/>
            <w:vAlign w:val="center"/>
          </w:tcPr>
          <w:p w14:paraId="2E3B1454">
            <w:pPr>
              <w:jc w:val="left"/>
              <w:rPr>
                <w:rFonts w:hint="eastAsia" w:ascii="Times New Roman" w:hAnsi="Times New Roman" w:eastAsia="宋体" w:cs="Times New Roman"/>
                <w:szCs w:val="21"/>
              </w:rPr>
            </w:pPr>
            <w:sdt>
              <w:sdtPr>
                <w:rPr>
                  <w:rFonts w:ascii="Times New Roman" w:hAnsi="Times New Roman" w:eastAsia="宋体" w:cs="Times New Roman"/>
                  <w:szCs w:val="21"/>
                </w:rPr>
                <w:id w:val="-79474405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Airplane空运</w:t>
            </w:r>
          </w:p>
        </w:tc>
        <w:tc>
          <w:tcPr>
            <w:tcW w:w="1154" w:type="dxa"/>
            <w:vAlign w:val="center"/>
          </w:tcPr>
          <w:p w14:paraId="2B87B22F">
            <w:pPr>
              <w:jc w:val="left"/>
              <w:rPr>
                <w:rFonts w:hint="eastAsia" w:ascii="Times New Roman" w:hAnsi="Times New Roman" w:eastAsia="宋体" w:cs="Times New Roman"/>
                <w:szCs w:val="21"/>
              </w:rPr>
            </w:pPr>
            <w:sdt>
              <w:sdtPr>
                <w:rPr>
                  <w:rFonts w:ascii="Times New Roman" w:hAnsi="Times New Roman" w:eastAsia="宋体" w:cs="Times New Roman"/>
                  <w:szCs w:val="21"/>
                </w:rPr>
                <w:id w:val="-175072901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Other其他</w:t>
            </w:r>
          </w:p>
        </w:tc>
        <w:tc>
          <w:tcPr>
            <w:tcW w:w="830" w:type="dxa"/>
            <w:shd w:val="clear" w:color="auto" w:fill="C5E0B3" w:themeFill="accent6" w:themeFillTint="66"/>
            <w:vAlign w:val="center"/>
          </w:tcPr>
          <w:p w14:paraId="0FCB7C7C">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0C73587F">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4016C37F">
            <w:pPr>
              <w:jc w:val="center"/>
              <w:rPr>
                <w:rFonts w:ascii="Times New Roman" w:hAnsi="Times New Roman" w:eastAsia="宋体" w:cs="Times New Roman"/>
                <w:sz w:val="22"/>
                <w:szCs w:val="24"/>
              </w:rPr>
            </w:pPr>
          </w:p>
        </w:tc>
      </w:tr>
      <w:tr w14:paraId="0EFE6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4FB52CF7">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13.4</w:t>
            </w:r>
          </w:p>
        </w:tc>
        <w:tc>
          <w:tcPr>
            <w:tcW w:w="7226" w:type="dxa"/>
            <w:gridSpan w:val="11"/>
            <w:vAlign w:val="center"/>
          </w:tcPr>
          <w:p w14:paraId="748AD0A6">
            <w:pPr>
              <w:jc w:val="left"/>
              <w:rPr>
                <w:rFonts w:ascii="Times New Roman" w:hAnsi="Times New Roman" w:eastAsia="宋体" w:cs="Times New Roman"/>
                <w:szCs w:val="21"/>
              </w:rPr>
            </w:pPr>
            <w:r>
              <w:rPr>
                <w:rFonts w:hint="eastAsia" w:ascii="Times New Roman" w:hAnsi="Times New Roman" w:eastAsia="宋体" w:cs="Times New Roman"/>
                <w:szCs w:val="21"/>
              </w:rPr>
              <w:t>Are the above means being used to transport non-organic products?</w:t>
            </w:r>
          </w:p>
          <w:p w14:paraId="0C73771B">
            <w:pPr>
              <w:jc w:val="left"/>
              <w:rPr>
                <w:rFonts w:hint="eastAsia" w:ascii="Times New Roman" w:hAnsi="Times New Roman" w:eastAsia="宋体" w:cs="Times New Roman"/>
                <w:szCs w:val="21"/>
              </w:rPr>
            </w:pPr>
            <w:r>
              <w:rPr>
                <w:rFonts w:hint="eastAsia" w:ascii="Times New Roman" w:hAnsi="Times New Roman" w:eastAsia="宋体" w:cs="Times New Roman"/>
                <w:szCs w:val="21"/>
              </w:rPr>
              <w:t>上述运输工具是否用于运输非有机产品？</w:t>
            </w:r>
          </w:p>
        </w:tc>
        <w:tc>
          <w:tcPr>
            <w:tcW w:w="2151" w:type="dxa"/>
            <w:gridSpan w:val="2"/>
            <w:vAlign w:val="center"/>
          </w:tcPr>
          <w:p w14:paraId="44ACF198">
            <w:pPr>
              <w:jc w:val="left"/>
              <w:rPr>
                <w:rFonts w:hint="eastAsia" w:ascii="Times New Roman" w:hAnsi="Times New Roman" w:eastAsia="宋体" w:cs="Times New Roman"/>
                <w:szCs w:val="21"/>
              </w:rPr>
            </w:pPr>
            <w:sdt>
              <w:sdtPr>
                <w:rPr>
                  <w:rFonts w:ascii="Times New Roman" w:hAnsi="Times New Roman" w:eastAsia="宋体" w:cs="Times New Roman"/>
                  <w:szCs w:val="21"/>
                </w:rPr>
                <w:id w:val="173365527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82316319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39BD2332">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27FBF9E0">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08ADCF82">
            <w:pPr>
              <w:jc w:val="center"/>
              <w:rPr>
                <w:rFonts w:hint="eastAsia" w:ascii="Times New Roman" w:hAnsi="Times New Roman" w:eastAsia="宋体" w:cs="Times New Roman"/>
                <w:sz w:val="22"/>
                <w:szCs w:val="24"/>
              </w:rPr>
            </w:pPr>
          </w:p>
        </w:tc>
      </w:tr>
      <w:tr w14:paraId="764B5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5194F570">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13.5</w:t>
            </w:r>
          </w:p>
        </w:tc>
        <w:tc>
          <w:tcPr>
            <w:tcW w:w="7226" w:type="dxa"/>
            <w:gridSpan w:val="11"/>
            <w:vAlign w:val="center"/>
          </w:tcPr>
          <w:p w14:paraId="5A98B775">
            <w:pPr>
              <w:jc w:val="left"/>
              <w:rPr>
                <w:rFonts w:ascii="Times New Roman" w:hAnsi="Times New Roman" w:eastAsia="宋体" w:cs="Times New Roman"/>
                <w:szCs w:val="21"/>
              </w:rPr>
            </w:pPr>
            <w:r>
              <w:rPr>
                <w:rFonts w:hint="eastAsia" w:ascii="Times New Roman" w:hAnsi="Times New Roman" w:eastAsia="宋体" w:cs="Times New Roman"/>
                <w:szCs w:val="21"/>
              </w:rPr>
              <w:t>Do organic products transport together with non-organic products?</w:t>
            </w:r>
          </w:p>
          <w:p w14:paraId="2FC2E151">
            <w:pPr>
              <w:jc w:val="left"/>
              <w:rPr>
                <w:rFonts w:hint="eastAsia" w:ascii="Times New Roman" w:hAnsi="Times New Roman" w:eastAsia="宋体" w:cs="Times New Roman"/>
                <w:b/>
                <w:bCs/>
                <w:szCs w:val="21"/>
              </w:rPr>
            </w:pPr>
            <w:r>
              <w:rPr>
                <w:rFonts w:hint="eastAsia" w:ascii="Times New Roman" w:hAnsi="Times New Roman" w:eastAsia="宋体" w:cs="Times New Roman"/>
                <w:szCs w:val="21"/>
              </w:rPr>
              <w:t>有机产品是否与非有机产品一起运输？</w:t>
            </w:r>
          </w:p>
        </w:tc>
        <w:tc>
          <w:tcPr>
            <w:tcW w:w="2151" w:type="dxa"/>
            <w:gridSpan w:val="2"/>
            <w:vAlign w:val="center"/>
          </w:tcPr>
          <w:p w14:paraId="624AA3C9">
            <w:pPr>
              <w:jc w:val="left"/>
              <w:rPr>
                <w:rFonts w:ascii="Times New Roman" w:hAnsi="Times New Roman" w:eastAsia="宋体" w:cs="Times New Roman"/>
                <w:b/>
                <w:bCs/>
                <w:szCs w:val="21"/>
              </w:rPr>
            </w:pPr>
            <w:sdt>
              <w:sdtPr>
                <w:rPr>
                  <w:rFonts w:ascii="Times New Roman" w:hAnsi="Times New Roman" w:eastAsia="宋体" w:cs="Times New Roman"/>
                  <w:szCs w:val="21"/>
                </w:rPr>
                <w:id w:val="-105129777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90209724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647A3B2C">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403CE911">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7BC60218">
            <w:pPr>
              <w:jc w:val="center"/>
              <w:rPr>
                <w:rFonts w:hint="eastAsia" w:ascii="Times New Roman" w:hAnsi="Times New Roman" w:eastAsia="宋体" w:cs="Times New Roman"/>
                <w:sz w:val="22"/>
                <w:szCs w:val="24"/>
              </w:rPr>
            </w:pPr>
          </w:p>
        </w:tc>
      </w:tr>
      <w:tr w14:paraId="72CCC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Merge w:val="restart"/>
            <w:vAlign w:val="center"/>
          </w:tcPr>
          <w:p w14:paraId="43B5EE1A">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13.6</w:t>
            </w:r>
          </w:p>
        </w:tc>
        <w:tc>
          <w:tcPr>
            <w:tcW w:w="2344" w:type="dxa"/>
            <w:gridSpan w:val="2"/>
            <w:vMerge w:val="restart"/>
            <w:vAlign w:val="center"/>
          </w:tcPr>
          <w:p w14:paraId="357C2A7F">
            <w:pPr>
              <w:jc w:val="left"/>
              <w:rPr>
                <w:rFonts w:ascii="Times New Roman" w:hAnsi="Times New Roman" w:eastAsia="宋体" w:cs="Times New Roman"/>
                <w:szCs w:val="21"/>
              </w:rPr>
            </w:pPr>
            <w:r>
              <w:rPr>
                <w:rFonts w:hint="eastAsia" w:ascii="Times New Roman" w:hAnsi="Times New Roman" w:eastAsia="宋体" w:cs="Times New Roman"/>
                <w:szCs w:val="21"/>
              </w:rPr>
              <w:t xml:space="preserve">Transportation of organic product in </w:t>
            </w:r>
          </w:p>
          <w:p w14:paraId="777715D0">
            <w:pPr>
              <w:jc w:val="left"/>
              <w:rPr>
                <w:rFonts w:hint="eastAsia" w:ascii="Times New Roman" w:hAnsi="Times New Roman" w:eastAsia="宋体" w:cs="Times New Roman"/>
                <w:szCs w:val="21"/>
              </w:rPr>
            </w:pPr>
            <w:r>
              <w:rPr>
                <w:rFonts w:hint="eastAsia" w:ascii="Times New Roman" w:hAnsi="Times New Roman" w:eastAsia="宋体" w:cs="Times New Roman"/>
                <w:szCs w:val="21"/>
              </w:rPr>
              <w:t>运输有机产品</w:t>
            </w:r>
          </w:p>
        </w:tc>
        <w:tc>
          <w:tcPr>
            <w:tcW w:w="7033" w:type="dxa"/>
            <w:gridSpan w:val="11"/>
            <w:vMerge w:val="restart"/>
            <w:vAlign w:val="center"/>
          </w:tcPr>
          <w:p w14:paraId="59751B0F">
            <w:pPr>
              <w:jc w:val="left"/>
              <w:rPr>
                <w:rFonts w:ascii="Times New Roman" w:hAnsi="Times New Roman" w:eastAsia="宋体" w:cs="Times New Roman"/>
                <w:szCs w:val="21"/>
              </w:rPr>
            </w:pPr>
            <w:r>
              <w:rPr>
                <w:rFonts w:hint="eastAsia" w:ascii="Times New Roman" w:hAnsi="Times New Roman" w:eastAsia="宋体" w:cs="Times New Roman"/>
                <w:szCs w:val="21"/>
              </w:rPr>
              <w:t xml:space="preserve"> </w:t>
            </w:r>
            <w:sdt>
              <w:sdtPr>
                <w:rPr>
                  <w:rFonts w:ascii="Times New Roman" w:hAnsi="Times New Roman" w:eastAsia="宋体" w:cs="Times New Roman"/>
                  <w:szCs w:val="21"/>
                </w:rPr>
                <w:id w:val="214299372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 xml:space="preserve">Small bags小袋包装| </w:t>
            </w:r>
            <w:sdt>
              <w:sdtPr>
                <w:rPr>
                  <w:rFonts w:ascii="Times New Roman" w:hAnsi="Times New Roman" w:eastAsia="宋体" w:cs="Times New Roman"/>
                  <w:szCs w:val="21"/>
                </w:rPr>
                <w:id w:val="-144869266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 xml:space="preserve">Big bags大袋包装| </w:t>
            </w:r>
            <w:sdt>
              <w:sdtPr>
                <w:rPr>
                  <w:rFonts w:ascii="Times New Roman" w:hAnsi="Times New Roman" w:eastAsia="宋体" w:cs="Times New Roman"/>
                  <w:szCs w:val="21"/>
                </w:rPr>
                <w:id w:val="-104120676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Crates板条箱|</w:t>
            </w:r>
          </w:p>
          <w:p w14:paraId="2E8CB7F0">
            <w:pPr>
              <w:jc w:val="left"/>
              <w:rPr>
                <w:rFonts w:ascii="Times New Roman" w:hAnsi="Times New Roman" w:eastAsia="宋体" w:cs="Times New Roman"/>
                <w:szCs w:val="21"/>
              </w:rPr>
            </w:pPr>
            <w:r>
              <w:rPr>
                <w:rFonts w:hint="eastAsia" w:ascii="Times New Roman" w:hAnsi="Times New Roman" w:eastAsia="宋体" w:cs="Times New Roman"/>
                <w:szCs w:val="21"/>
              </w:rPr>
              <w:t xml:space="preserve"> </w:t>
            </w:r>
            <w:sdt>
              <w:sdtPr>
                <w:rPr>
                  <w:rFonts w:ascii="Times New Roman" w:hAnsi="Times New Roman" w:eastAsia="宋体" w:cs="Times New Roman"/>
                  <w:szCs w:val="21"/>
                </w:rPr>
                <w:id w:val="-9664281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 xml:space="preserve">Cartons/boxes纸箱/盒子| </w:t>
            </w:r>
            <w:sdt>
              <w:sdtPr>
                <w:rPr>
                  <w:rFonts w:ascii="Times New Roman" w:hAnsi="Times New Roman" w:eastAsia="宋体" w:cs="Times New Roman"/>
                  <w:szCs w:val="21"/>
                </w:rPr>
                <w:id w:val="58897574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Container集装箱|</w:t>
            </w:r>
            <w:r>
              <w:rPr>
                <w:rFonts w:ascii="Times New Roman" w:hAnsi="Times New Roman" w:eastAsia="宋体" w:cs="Times New Roman"/>
                <w:szCs w:val="21"/>
              </w:rPr>
              <w:t xml:space="preserve"> </w:t>
            </w:r>
            <w:sdt>
              <w:sdtPr>
                <w:rPr>
                  <w:rFonts w:ascii="Times New Roman" w:hAnsi="Times New Roman" w:eastAsia="宋体" w:cs="Times New Roman"/>
                  <w:szCs w:val="21"/>
                </w:rPr>
                <w:id w:val="7772861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Other其他</w:t>
            </w:r>
          </w:p>
        </w:tc>
        <w:tc>
          <w:tcPr>
            <w:tcW w:w="830" w:type="dxa"/>
            <w:shd w:val="clear" w:color="auto" w:fill="C5E0B3" w:themeFill="accent6" w:themeFillTint="66"/>
            <w:vAlign w:val="center"/>
          </w:tcPr>
          <w:p w14:paraId="677930E7">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2F55E908">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0DD9ACF4">
            <w:pPr>
              <w:jc w:val="center"/>
              <w:rPr>
                <w:rFonts w:ascii="Times New Roman" w:hAnsi="Times New Roman" w:eastAsia="宋体" w:cs="Times New Roman"/>
                <w:sz w:val="22"/>
                <w:szCs w:val="24"/>
              </w:rPr>
            </w:pPr>
          </w:p>
        </w:tc>
      </w:tr>
      <w:tr w14:paraId="308A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Merge w:val="continue"/>
            <w:vAlign w:val="center"/>
          </w:tcPr>
          <w:p w14:paraId="34E1A5D6">
            <w:pPr>
              <w:jc w:val="center"/>
              <w:rPr>
                <w:rFonts w:hint="eastAsia" w:ascii="Times New Roman" w:hAnsi="Times New Roman" w:eastAsia="宋体" w:cs="Times New Roman"/>
                <w:sz w:val="22"/>
                <w:szCs w:val="24"/>
              </w:rPr>
            </w:pPr>
          </w:p>
        </w:tc>
        <w:tc>
          <w:tcPr>
            <w:tcW w:w="2344" w:type="dxa"/>
            <w:gridSpan w:val="2"/>
            <w:vMerge w:val="continue"/>
            <w:vAlign w:val="center"/>
          </w:tcPr>
          <w:p w14:paraId="5CBF4CE3">
            <w:pPr>
              <w:jc w:val="left"/>
              <w:rPr>
                <w:rFonts w:hint="eastAsia" w:ascii="Times New Roman" w:hAnsi="Times New Roman" w:eastAsia="宋体" w:cs="Times New Roman"/>
                <w:szCs w:val="21"/>
              </w:rPr>
            </w:pPr>
          </w:p>
        </w:tc>
        <w:tc>
          <w:tcPr>
            <w:tcW w:w="7033" w:type="dxa"/>
            <w:gridSpan w:val="11"/>
            <w:vMerge w:val="continue"/>
            <w:vAlign w:val="center"/>
          </w:tcPr>
          <w:p w14:paraId="31F576B5">
            <w:pPr>
              <w:jc w:val="left"/>
              <w:rPr>
                <w:rFonts w:hint="eastAsia" w:ascii="Times New Roman" w:hAnsi="Times New Roman" w:eastAsia="宋体" w:cs="Times New Roman"/>
                <w:szCs w:val="21"/>
              </w:rPr>
            </w:pPr>
          </w:p>
        </w:tc>
        <w:tc>
          <w:tcPr>
            <w:tcW w:w="830" w:type="dxa"/>
            <w:shd w:val="clear" w:color="auto" w:fill="C5E0B3" w:themeFill="accent6" w:themeFillTint="66"/>
            <w:vAlign w:val="center"/>
          </w:tcPr>
          <w:p w14:paraId="30D7DA37">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63DB4F5D">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6F808563">
            <w:pPr>
              <w:jc w:val="center"/>
              <w:rPr>
                <w:rFonts w:ascii="Times New Roman" w:hAnsi="Times New Roman" w:eastAsia="宋体" w:cs="Times New Roman"/>
                <w:sz w:val="22"/>
                <w:szCs w:val="24"/>
              </w:rPr>
            </w:pPr>
          </w:p>
        </w:tc>
      </w:tr>
      <w:tr w14:paraId="4829E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Merge w:val="restart"/>
            <w:vAlign w:val="center"/>
          </w:tcPr>
          <w:p w14:paraId="3F46EBC8">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13.7</w:t>
            </w:r>
          </w:p>
        </w:tc>
        <w:tc>
          <w:tcPr>
            <w:tcW w:w="9377" w:type="dxa"/>
            <w:gridSpan w:val="13"/>
            <w:vAlign w:val="center"/>
          </w:tcPr>
          <w:p w14:paraId="1ED03252">
            <w:pPr>
              <w:jc w:val="left"/>
              <w:rPr>
                <w:rFonts w:ascii="Times New Roman" w:hAnsi="Times New Roman" w:eastAsia="宋体" w:cs="Times New Roman"/>
                <w:b/>
                <w:bCs/>
                <w:szCs w:val="21"/>
              </w:rPr>
            </w:pPr>
            <w:r>
              <w:rPr>
                <w:rFonts w:hint="eastAsia" w:ascii="Times New Roman" w:hAnsi="Times New Roman" w:eastAsia="宋体" w:cs="Times New Roman"/>
                <w:b/>
                <w:bCs/>
                <w:szCs w:val="21"/>
              </w:rPr>
              <w:t>Documents assessed by the operation for the acceptance of organic products,</w:t>
            </w:r>
          </w:p>
          <w:p w14:paraId="34274563">
            <w:pPr>
              <w:jc w:val="left"/>
              <w:rPr>
                <w:rFonts w:hint="eastAsia" w:ascii="Times New Roman" w:hAnsi="Times New Roman" w:eastAsia="宋体" w:cs="Times New Roman"/>
                <w:b/>
                <w:bCs/>
                <w:szCs w:val="21"/>
              </w:rPr>
            </w:pPr>
            <w:r>
              <w:rPr>
                <w:rFonts w:hint="eastAsia" w:ascii="Times New Roman" w:hAnsi="Times New Roman" w:eastAsia="宋体" w:cs="Times New Roman"/>
                <w:b/>
                <w:bCs/>
                <w:szCs w:val="21"/>
              </w:rPr>
              <w:t>有机产品验收操作评估文件；</w:t>
            </w:r>
          </w:p>
        </w:tc>
        <w:tc>
          <w:tcPr>
            <w:tcW w:w="830" w:type="dxa"/>
            <w:shd w:val="clear" w:color="auto" w:fill="C5E0B3" w:themeFill="accent6" w:themeFillTint="66"/>
            <w:vAlign w:val="center"/>
          </w:tcPr>
          <w:p w14:paraId="619DB962">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7ADDDD4F">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2C801171">
            <w:pPr>
              <w:jc w:val="center"/>
              <w:rPr>
                <w:rFonts w:ascii="Times New Roman" w:hAnsi="Times New Roman" w:eastAsia="宋体" w:cs="Times New Roman"/>
                <w:sz w:val="22"/>
                <w:szCs w:val="24"/>
              </w:rPr>
            </w:pPr>
            <w:r>
              <w:rPr>
                <w:rFonts w:ascii="Times New Roman" w:hAnsi="Times New Roman" w:eastAsia="宋体" w:cs="Times New Roman"/>
                <w:sz w:val="22"/>
                <w:szCs w:val="24"/>
              </w:rPr>
              <w:t xml:space="preserve">Annex III </w:t>
            </w:r>
            <w:r>
              <w:rPr>
                <w:rFonts w:hint="eastAsia" w:ascii="Times New Roman" w:hAnsi="Times New Roman" w:eastAsia="宋体" w:cs="Times New Roman"/>
                <w:sz w:val="22"/>
                <w:szCs w:val="24"/>
              </w:rPr>
              <w:t xml:space="preserve">5 &amp; 1 article 23 </w:t>
            </w:r>
            <w:r>
              <w:rPr>
                <w:rFonts w:ascii="Times New Roman" w:hAnsi="Times New Roman" w:eastAsia="宋体" w:cs="Times New Roman"/>
                <w:sz w:val="22"/>
                <w:szCs w:val="24"/>
              </w:rPr>
              <w:t>to regulation 2018/848</w:t>
            </w:r>
          </w:p>
        </w:tc>
      </w:tr>
      <w:tr w14:paraId="3B5D8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Merge w:val="continue"/>
            <w:vAlign w:val="center"/>
          </w:tcPr>
          <w:p w14:paraId="0B440F18">
            <w:pPr>
              <w:jc w:val="center"/>
              <w:rPr>
                <w:rFonts w:hint="eastAsia" w:ascii="Times New Roman" w:hAnsi="Times New Roman" w:eastAsia="宋体" w:cs="Times New Roman"/>
                <w:sz w:val="22"/>
                <w:szCs w:val="24"/>
              </w:rPr>
            </w:pPr>
          </w:p>
        </w:tc>
        <w:tc>
          <w:tcPr>
            <w:tcW w:w="2344" w:type="dxa"/>
            <w:gridSpan w:val="2"/>
            <w:vAlign w:val="center"/>
          </w:tcPr>
          <w:p w14:paraId="4D03AFC2">
            <w:pPr>
              <w:jc w:val="left"/>
              <w:rPr>
                <w:rFonts w:hint="eastAsia" w:ascii="Times New Roman" w:hAnsi="Times New Roman" w:eastAsia="宋体" w:cs="Times New Roman"/>
                <w:szCs w:val="21"/>
              </w:rPr>
            </w:pPr>
            <w:sdt>
              <w:sdtPr>
                <w:rPr>
                  <w:rFonts w:ascii="Times New Roman" w:hAnsi="Times New Roman" w:eastAsia="宋体" w:cs="Times New Roman"/>
                  <w:szCs w:val="21"/>
                </w:rPr>
                <w:id w:val="73373870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Invoice发票</w:t>
            </w:r>
          </w:p>
        </w:tc>
        <w:tc>
          <w:tcPr>
            <w:tcW w:w="4036" w:type="dxa"/>
            <w:gridSpan w:val="8"/>
            <w:vAlign w:val="center"/>
          </w:tcPr>
          <w:p w14:paraId="217A8D7B">
            <w:pPr>
              <w:jc w:val="left"/>
              <w:rPr>
                <w:rFonts w:ascii="Times New Roman" w:hAnsi="Times New Roman" w:eastAsia="宋体" w:cs="Times New Roman"/>
                <w:szCs w:val="21"/>
              </w:rPr>
            </w:pPr>
            <w:sdt>
              <w:sdtPr>
                <w:rPr>
                  <w:rFonts w:ascii="Times New Roman" w:hAnsi="Times New Roman" w:eastAsia="宋体" w:cs="Times New Roman"/>
                  <w:szCs w:val="21"/>
                </w:rPr>
                <w:id w:val="211562638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Certificate from supplier供应商提供证书</w:t>
            </w:r>
          </w:p>
        </w:tc>
        <w:tc>
          <w:tcPr>
            <w:tcW w:w="2997" w:type="dxa"/>
            <w:gridSpan w:val="3"/>
            <w:vAlign w:val="center"/>
          </w:tcPr>
          <w:p w14:paraId="75925FA7">
            <w:pPr>
              <w:jc w:val="left"/>
              <w:rPr>
                <w:rFonts w:ascii="Times New Roman" w:hAnsi="Times New Roman" w:eastAsia="宋体" w:cs="Times New Roman"/>
                <w:szCs w:val="21"/>
              </w:rPr>
            </w:pPr>
            <w:sdt>
              <w:sdtPr>
                <w:rPr>
                  <w:rFonts w:ascii="Times New Roman" w:hAnsi="Times New Roman" w:eastAsia="宋体" w:cs="Times New Roman"/>
                  <w:szCs w:val="21"/>
                </w:rPr>
                <w:id w:val="-142935055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Bill of lading / CMR提单</w:t>
            </w:r>
          </w:p>
        </w:tc>
        <w:tc>
          <w:tcPr>
            <w:tcW w:w="830" w:type="dxa"/>
            <w:shd w:val="clear" w:color="auto" w:fill="C5E0B3" w:themeFill="accent6" w:themeFillTint="66"/>
            <w:vAlign w:val="center"/>
          </w:tcPr>
          <w:p w14:paraId="0B6C7DCF">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5C2336A7">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4DF4974F">
            <w:pPr>
              <w:jc w:val="center"/>
              <w:rPr>
                <w:rFonts w:ascii="Times New Roman" w:hAnsi="Times New Roman" w:eastAsia="宋体" w:cs="Times New Roman"/>
                <w:sz w:val="22"/>
                <w:szCs w:val="24"/>
              </w:rPr>
            </w:pPr>
          </w:p>
        </w:tc>
      </w:tr>
      <w:tr w14:paraId="1A72A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Merge w:val="continue"/>
            <w:vAlign w:val="center"/>
          </w:tcPr>
          <w:p w14:paraId="0E3AC4C2">
            <w:pPr>
              <w:jc w:val="center"/>
              <w:rPr>
                <w:rFonts w:hint="eastAsia" w:ascii="Times New Roman" w:hAnsi="Times New Roman" w:eastAsia="宋体" w:cs="Times New Roman"/>
                <w:sz w:val="22"/>
                <w:szCs w:val="24"/>
              </w:rPr>
            </w:pPr>
          </w:p>
        </w:tc>
        <w:tc>
          <w:tcPr>
            <w:tcW w:w="2344" w:type="dxa"/>
            <w:gridSpan w:val="2"/>
            <w:vAlign w:val="center"/>
          </w:tcPr>
          <w:p w14:paraId="7F9AF740">
            <w:pPr>
              <w:jc w:val="left"/>
              <w:rPr>
                <w:rFonts w:hint="eastAsia" w:ascii="Times New Roman" w:hAnsi="Times New Roman" w:eastAsia="宋体" w:cs="Times New Roman"/>
                <w:szCs w:val="21"/>
              </w:rPr>
            </w:pPr>
            <w:sdt>
              <w:sdtPr>
                <w:rPr>
                  <w:rFonts w:ascii="Times New Roman" w:hAnsi="Times New Roman" w:eastAsia="宋体" w:cs="Times New Roman"/>
                  <w:szCs w:val="21"/>
                </w:rPr>
                <w:id w:val="18372423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Transportation receipt/ bill运输收据/账单</w:t>
            </w:r>
          </w:p>
        </w:tc>
        <w:tc>
          <w:tcPr>
            <w:tcW w:w="4036" w:type="dxa"/>
            <w:gridSpan w:val="8"/>
            <w:vAlign w:val="center"/>
          </w:tcPr>
          <w:p w14:paraId="770C5BF7">
            <w:pPr>
              <w:jc w:val="left"/>
              <w:rPr>
                <w:rFonts w:hint="eastAsia" w:ascii="Times New Roman" w:hAnsi="Times New Roman" w:eastAsia="宋体" w:cs="Times New Roman"/>
                <w:szCs w:val="21"/>
              </w:rPr>
            </w:pPr>
            <w:sdt>
              <w:sdtPr>
                <w:rPr>
                  <w:rFonts w:ascii="Times New Roman" w:hAnsi="Times New Roman" w:eastAsia="宋体" w:cs="Times New Roman"/>
                  <w:szCs w:val="21"/>
                </w:rPr>
                <w:id w:val="78670433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Transaction Certificate (TC)销售证书</w:t>
            </w:r>
          </w:p>
        </w:tc>
        <w:tc>
          <w:tcPr>
            <w:tcW w:w="2997" w:type="dxa"/>
            <w:gridSpan w:val="3"/>
            <w:vAlign w:val="center"/>
          </w:tcPr>
          <w:p w14:paraId="30310D8A">
            <w:pPr>
              <w:jc w:val="left"/>
              <w:rPr>
                <w:rFonts w:ascii="Times New Roman" w:hAnsi="Times New Roman" w:eastAsia="宋体" w:cs="Times New Roman"/>
                <w:szCs w:val="21"/>
              </w:rPr>
            </w:pPr>
            <w:sdt>
              <w:sdtPr>
                <w:rPr>
                  <w:rFonts w:ascii="Times New Roman" w:hAnsi="Times New Roman" w:eastAsia="宋体" w:cs="Times New Roman"/>
                  <w:szCs w:val="21"/>
                </w:rPr>
                <w:id w:val="-54282582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hint="eastAsia" w:ascii="Times New Roman" w:hAnsi="Times New Roman" w:eastAsia="宋体" w:cs="Times New Roman"/>
                <w:szCs w:val="21"/>
              </w:rPr>
              <w:t>Other其他</w:t>
            </w:r>
          </w:p>
        </w:tc>
        <w:tc>
          <w:tcPr>
            <w:tcW w:w="830" w:type="dxa"/>
            <w:shd w:val="clear" w:color="auto" w:fill="C5E0B3" w:themeFill="accent6" w:themeFillTint="66"/>
            <w:vAlign w:val="center"/>
          </w:tcPr>
          <w:p w14:paraId="64E135E1">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2EDCF545">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6DBA2D8F">
            <w:pPr>
              <w:jc w:val="center"/>
              <w:rPr>
                <w:rFonts w:ascii="Times New Roman" w:hAnsi="Times New Roman" w:eastAsia="宋体" w:cs="Times New Roman"/>
                <w:sz w:val="22"/>
                <w:szCs w:val="24"/>
              </w:rPr>
            </w:pPr>
          </w:p>
        </w:tc>
      </w:tr>
      <w:tr w14:paraId="6AD61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3C02065F">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13.8</w:t>
            </w:r>
          </w:p>
        </w:tc>
        <w:tc>
          <w:tcPr>
            <w:tcW w:w="7226" w:type="dxa"/>
            <w:gridSpan w:val="11"/>
            <w:vAlign w:val="center"/>
          </w:tcPr>
          <w:p w14:paraId="34BB495F">
            <w:pPr>
              <w:jc w:val="left"/>
              <w:rPr>
                <w:rFonts w:ascii="Times New Roman" w:hAnsi="Times New Roman" w:eastAsia="宋体" w:cs="Times New Roman"/>
                <w:b/>
                <w:bCs/>
                <w:szCs w:val="21"/>
              </w:rPr>
            </w:pPr>
            <w:r>
              <w:rPr>
                <w:rFonts w:hint="eastAsia" w:ascii="Times New Roman" w:hAnsi="Times New Roman" w:eastAsia="宋体" w:cs="Times New Roman"/>
                <w:b/>
                <w:bCs/>
                <w:szCs w:val="21"/>
              </w:rPr>
              <w:t>Are the below mandatory indications included in the commercial documents?</w:t>
            </w:r>
          </w:p>
          <w:p w14:paraId="0FFA99B5">
            <w:pPr>
              <w:jc w:val="left"/>
              <w:rPr>
                <w:rFonts w:hint="eastAsia" w:ascii="Times New Roman" w:hAnsi="Times New Roman" w:eastAsia="宋体" w:cs="Times New Roman"/>
                <w:b/>
                <w:bCs/>
                <w:szCs w:val="21"/>
              </w:rPr>
            </w:pPr>
            <w:r>
              <w:rPr>
                <w:rFonts w:hint="eastAsia" w:ascii="Times New Roman" w:hAnsi="Times New Roman" w:eastAsia="宋体" w:cs="Times New Roman"/>
                <w:b/>
                <w:bCs/>
                <w:szCs w:val="21"/>
              </w:rPr>
              <w:t>商业文件中是否包括以下强制性指示信息？</w:t>
            </w:r>
          </w:p>
        </w:tc>
        <w:tc>
          <w:tcPr>
            <w:tcW w:w="2151" w:type="dxa"/>
            <w:gridSpan w:val="2"/>
            <w:vAlign w:val="center"/>
          </w:tcPr>
          <w:p w14:paraId="1BE76037">
            <w:pPr>
              <w:jc w:val="left"/>
              <w:rPr>
                <w:rFonts w:ascii="Times New Roman" w:hAnsi="Times New Roman" w:eastAsia="宋体" w:cs="Times New Roman"/>
                <w:szCs w:val="21"/>
              </w:rPr>
            </w:pPr>
            <w:sdt>
              <w:sdtPr>
                <w:rPr>
                  <w:rFonts w:ascii="Times New Roman" w:hAnsi="Times New Roman" w:eastAsia="宋体" w:cs="Times New Roman"/>
                  <w:szCs w:val="21"/>
                </w:rPr>
                <w:id w:val="-100004076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40938006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1662DEF2">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6A0FAFE5">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76DBD70E">
            <w:pPr>
              <w:jc w:val="center"/>
              <w:rPr>
                <w:rFonts w:ascii="Times New Roman" w:hAnsi="Times New Roman" w:eastAsia="宋体" w:cs="Times New Roman"/>
                <w:sz w:val="22"/>
                <w:szCs w:val="24"/>
              </w:rPr>
            </w:pPr>
            <w:r>
              <w:rPr>
                <w:rFonts w:ascii="Times New Roman" w:hAnsi="Times New Roman" w:eastAsia="宋体" w:cs="Times New Roman"/>
                <w:sz w:val="22"/>
                <w:szCs w:val="24"/>
              </w:rPr>
              <w:t>A</w:t>
            </w:r>
            <w:r>
              <w:rPr>
                <w:rFonts w:hint="eastAsia" w:ascii="Times New Roman" w:hAnsi="Times New Roman" w:eastAsia="宋体" w:cs="Times New Roman"/>
                <w:sz w:val="22"/>
                <w:szCs w:val="24"/>
              </w:rPr>
              <w:t xml:space="preserve">rticle 32 &amp; 33 </w:t>
            </w:r>
            <w:r>
              <w:rPr>
                <w:rFonts w:ascii="Times New Roman" w:hAnsi="Times New Roman" w:eastAsia="宋体" w:cs="Times New Roman"/>
                <w:sz w:val="22"/>
                <w:szCs w:val="24"/>
              </w:rPr>
              <w:t>to regulation 2018/848</w:t>
            </w:r>
          </w:p>
        </w:tc>
      </w:tr>
      <w:tr w14:paraId="6C706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337ED0A3">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a.</w:t>
            </w:r>
          </w:p>
        </w:tc>
        <w:tc>
          <w:tcPr>
            <w:tcW w:w="7226" w:type="dxa"/>
            <w:gridSpan w:val="11"/>
            <w:vAlign w:val="center"/>
          </w:tcPr>
          <w:p w14:paraId="2316D58F">
            <w:pPr>
              <w:jc w:val="left"/>
              <w:rPr>
                <w:rFonts w:ascii="Times New Roman" w:hAnsi="Times New Roman" w:eastAsia="宋体" w:cs="Times New Roman"/>
                <w:szCs w:val="21"/>
              </w:rPr>
            </w:pPr>
            <w:r>
              <w:rPr>
                <w:rFonts w:ascii="Times New Roman" w:hAnsi="Times New Roman" w:eastAsia="宋体" w:cs="Times New Roman"/>
                <w:szCs w:val="21"/>
              </w:rPr>
              <w:t>T</w:t>
            </w:r>
            <w:r>
              <w:rPr>
                <w:rFonts w:hint="eastAsia" w:ascii="Times New Roman" w:hAnsi="Times New Roman" w:eastAsia="宋体" w:cs="Times New Roman"/>
                <w:szCs w:val="21"/>
              </w:rPr>
              <w:t>he name and address of the supplier</w:t>
            </w:r>
          </w:p>
          <w:p w14:paraId="3E0B8858">
            <w:pPr>
              <w:jc w:val="left"/>
              <w:rPr>
                <w:rFonts w:hint="eastAsia" w:ascii="Times New Roman" w:hAnsi="Times New Roman" w:eastAsia="宋体" w:cs="Times New Roman"/>
                <w:szCs w:val="21"/>
              </w:rPr>
            </w:pPr>
            <w:r>
              <w:rPr>
                <w:rFonts w:hint="eastAsia" w:ascii="Times New Roman" w:hAnsi="Times New Roman" w:eastAsia="宋体" w:cs="Times New Roman"/>
                <w:szCs w:val="21"/>
              </w:rPr>
              <w:t>供应商的名称和地址</w:t>
            </w:r>
          </w:p>
        </w:tc>
        <w:tc>
          <w:tcPr>
            <w:tcW w:w="2151" w:type="dxa"/>
            <w:gridSpan w:val="2"/>
            <w:vAlign w:val="center"/>
          </w:tcPr>
          <w:p w14:paraId="5B7A770D">
            <w:pPr>
              <w:jc w:val="left"/>
              <w:rPr>
                <w:rFonts w:ascii="Times New Roman" w:hAnsi="Times New Roman" w:eastAsia="宋体" w:cs="Times New Roman"/>
                <w:szCs w:val="21"/>
              </w:rPr>
            </w:pPr>
            <w:sdt>
              <w:sdtPr>
                <w:rPr>
                  <w:rFonts w:ascii="Times New Roman" w:hAnsi="Times New Roman" w:eastAsia="宋体" w:cs="Times New Roman"/>
                  <w:szCs w:val="21"/>
                </w:rPr>
                <w:id w:val="39116153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88200748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04361AD2">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2AAFAFC0">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30F61AD7">
            <w:pPr>
              <w:jc w:val="center"/>
              <w:rPr>
                <w:rFonts w:ascii="Times New Roman" w:hAnsi="Times New Roman" w:eastAsia="宋体" w:cs="Times New Roman"/>
                <w:sz w:val="22"/>
                <w:szCs w:val="24"/>
              </w:rPr>
            </w:pPr>
          </w:p>
        </w:tc>
      </w:tr>
      <w:tr w14:paraId="19EF7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2EF3A118">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b.</w:t>
            </w:r>
          </w:p>
        </w:tc>
        <w:tc>
          <w:tcPr>
            <w:tcW w:w="7226" w:type="dxa"/>
            <w:gridSpan w:val="11"/>
            <w:vAlign w:val="center"/>
          </w:tcPr>
          <w:p w14:paraId="5377E046">
            <w:pPr>
              <w:jc w:val="left"/>
              <w:rPr>
                <w:rFonts w:ascii="Times New Roman" w:hAnsi="Times New Roman" w:eastAsia="宋体" w:cs="Times New Roman"/>
                <w:szCs w:val="21"/>
              </w:rPr>
            </w:pPr>
            <w:r>
              <w:rPr>
                <w:rFonts w:ascii="Times New Roman" w:hAnsi="Times New Roman" w:eastAsia="宋体" w:cs="Times New Roman"/>
                <w:szCs w:val="21"/>
              </w:rPr>
              <w:t>T</w:t>
            </w:r>
            <w:r>
              <w:rPr>
                <w:rFonts w:hint="eastAsia" w:ascii="Times New Roman" w:hAnsi="Times New Roman" w:eastAsia="宋体" w:cs="Times New Roman"/>
                <w:szCs w:val="21"/>
              </w:rPr>
              <w:t xml:space="preserve">he name of the product accompanied by a reference to the organic production method </w:t>
            </w:r>
          </w:p>
          <w:p w14:paraId="38E3AD01">
            <w:pPr>
              <w:jc w:val="left"/>
              <w:rPr>
                <w:rFonts w:hint="eastAsia" w:ascii="Times New Roman" w:hAnsi="Times New Roman" w:eastAsia="宋体" w:cs="Times New Roman"/>
                <w:szCs w:val="21"/>
              </w:rPr>
            </w:pPr>
            <w:r>
              <w:rPr>
                <w:rFonts w:hint="eastAsia" w:ascii="Times New Roman" w:hAnsi="Times New Roman" w:eastAsia="宋体" w:cs="Times New Roman"/>
                <w:szCs w:val="21"/>
              </w:rPr>
              <w:t>产品名称附有有机生产方法的说明</w:t>
            </w:r>
          </w:p>
        </w:tc>
        <w:tc>
          <w:tcPr>
            <w:tcW w:w="2151" w:type="dxa"/>
            <w:gridSpan w:val="2"/>
            <w:vAlign w:val="center"/>
          </w:tcPr>
          <w:p w14:paraId="1170D576">
            <w:pPr>
              <w:jc w:val="left"/>
              <w:rPr>
                <w:rFonts w:hint="eastAsia" w:ascii="Times New Roman" w:hAnsi="Times New Roman" w:eastAsia="宋体" w:cs="Times New Roman"/>
                <w:szCs w:val="21"/>
              </w:rPr>
            </w:pPr>
            <w:sdt>
              <w:sdtPr>
                <w:rPr>
                  <w:rFonts w:ascii="Times New Roman" w:hAnsi="Times New Roman" w:eastAsia="宋体" w:cs="Times New Roman"/>
                  <w:szCs w:val="21"/>
                </w:rPr>
                <w:id w:val="141081385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71781972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30B9B808">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5FD5CC2B">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28066F7B">
            <w:pPr>
              <w:jc w:val="center"/>
              <w:rPr>
                <w:rFonts w:ascii="Times New Roman" w:hAnsi="Times New Roman" w:eastAsia="宋体" w:cs="Times New Roman"/>
                <w:sz w:val="22"/>
                <w:szCs w:val="24"/>
              </w:rPr>
            </w:pPr>
          </w:p>
        </w:tc>
      </w:tr>
      <w:tr w14:paraId="541D7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13B628D4">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c.</w:t>
            </w:r>
          </w:p>
        </w:tc>
        <w:tc>
          <w:tcPr>
            <w:tcW w:w="7226" w:type="dxa"/>
            <w:gridSpan w:val="11"/>
            <w:vAlign w:val="center"/>
          </w:tcPr>
          <w:p w14:paraId="4E48F69A">
            <w:pPr>
              <w:jc w:val="left"/>
              <w:rPr>
                <w:rFonts w:ascii="Times New Roman" w:hAnsi="Times New Roman" w:eastAsia="宋体" w:cs="Times New Roman"/>
                <w:szCs w:val="21"/>
              </w:rPr>
            </w:pPr>
            <w:r>
              <w:rPr>
                <w:rFonts w:ascii="Times New Roman" w:hAnsi="Times New Roman" w:eastAsia="宋体" w:cs="Times New Roman"/>
                <w:szCs w:val="21"/>
              </w:rPr>
              <w:t>T</w:t>
            </w:r>
            <w:r>
              <w:rPr>
                <w:rFonts w:hint="eastAsia" w:ascii="Times New Roman" w:hAnsi="Times New Roman" w:eastAsia="宋体" w:cs="Times New Roman"/>
                <w:szCs w:val="21"/>
              </w:rPr>
              <w:t>he code number of the supplier</w:t>
            </w:r>
            <w:r>
              <w:rPr>
                <w:rFonts w:ascii="Times New Roman" w:hAnsi="Times New Roman" w:eastAsia="宋体" w:cs="Times New Roman"/>
                <w:szCs w:val="21"/>
              </w:rPr>
              <w:t>’</w:t>
            </w:r>
            <w:r>
              <w:rPr>
                <w:rFonts w:hint="eastAsia" w:ascii="Times New Roman" w:hAnsi="Times New Roman" w:eastAsia="宋体" w:cs="Times New Roman"/>
                <w:szCs w:val="21"/>
              </w:rPr>
              <w:t>s Control Body (YY-BIO-XXX)</w:t>
            </w:r>
          </w:p>
          <w:p w14:paraId="60294484">
            <w:pPr>
              <w:jc w:val="left"/>
              <w:rPr>
                <w:rFonts w:hint="eastAsia" w:ascii="Times New Roman" w:hAnsi="Times New Roman" w:eastAsia="宋体" w:cs="Times New Roman"/>
                <w:szCs w:val="21"/>
              </w:rPr>
            </w:pPr>
            <w:r>
              <w:rPr>
                <w:rFonts w:hint="eastAsia" w:ascii="Times New Roman" w:hAnsi="Times New Roman" w:eastAsia="宋体" w:cs="Times New Roman"/>
                <w:szCs w:val="21"/>
              </w:rPr>
              <w:t>供应商所属认证机构的代码号（YY-BIO=XXX）</w:t>
            </w:r>
          </w:p>
        </w:tc>
        <w:tc>
          <w:tcPr>
            <w:tcW w:w="2151" w:type="dxa"/>
            <w:gridSpan w:val="2"/>
            <w:vAlign w:val="center"/>
          </w:tcPr>
          <w:p w14:paraId="2A365C3D">
            <w:pPr>
              <w:jc w:val="left"/>
              <w:rPr>
                <w:rFonts w:hint="eastAsia" w:ascii="Times New Roman" w:hAnsi="Times New Roman" w:eastAsia="宋体" w:cs="Times New Roman"/>
                <w:szCs w:val="21"/>
              </w:rPr>
            </w:pPr>
            <w:sdt>
              <w:sdtPr>
                <w:rPr>
                  <w:rFonts w:ascii="Times New Roman" w:hAnsi="Times New Roman" w:eastAsia="宋体" w:cs="Times New Roman"/>
                  <w:szCs w:val="21"/>
                </w:rPr>
                <w:id w:val="-116246304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80557169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027D534D">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1CF15ADC">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72377201">
            <w:pPr>
              <w:jc w:val="center"/>
              <w:rPr>
                <w:rFonts w:ascii="Times New Roman" w:hAnsi="Times New Roman" w:eastAsia="宋体" w:cs="Times New Roman"/>
                <w:sz w:val="22"/>
                <w:szCs w:val="24"/>
              </w:rPr>
            </w:pPr>
          </w:p>
        </w:tc>
      </w:tr>
      <w:tr w14:paraId="5501B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09716831">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d.</w:t>
            </w:r>
          </w:p>
        </w:tc>
        <w:tc>
          <w:tcPr>
            <w:tcW w:w="7226" w:type="dxa"/>
            <w:gridSpan w:val="11"/>
            <w:vAlign w:val="center"/>
          </w:tcPr>
          <w:p w14:paraId="5EB6E2C9">
            <w:pPr>
              <w:jc w:val="left"/>
              <w:rPr>
                <w:rFonts w:ascii="Times New Roman" w:hAnsi="Times New Roman" w:eastAsia="宋体" w:cs="Times New Roman"/>
                <w:szCs w:val="21"/>
              </w:rPr>
            </w:pPr>
            <w:r>
              <w:rPr>
                <w:rFonts w:ascii="Times New Roman" w:hAnsi="Times New Roman" w:eastAsia="宋体" w:cs="Times New Roman"/>
                <w:szCs w:val="21"/>
              </w:rPr>
              <w:t>W</w:t>
            </w:r>
            <w:r>
              <w:rPr>
                <w:rFonts w:hint="eastAsia" w:ascii="Times New Roman" w:hAnsi="Times New Roman" w:eastAsia="宋体" w:cs="Times New Roman"/>
                <w:szCs w:val="21"/>
              </w:rPr>
              <w:t>here relevant, the lot number</w:t>
            </w:r>
          </w:p>
          <w:p w14:paraId="292721B2">
            <w:pPr>
              <w:jc w:val="left"/>
              <w:rPr>
                <w:rFonts w:hint="eastAsia" w:ascii="Times New Roman" w:hAnsi="Times New Roman" w:eastAsia="宋体" w:cs="Times New Roman"/>
                <w:szCs w:val="21"/>
              </w:rPr>
            </w:pPr>
            <w:r>
              <w:rPr>
                <w:rFonts w:hint="eastAsia" w:ascii="Times New Roman" w:hAnsi="Times New Roman" w:eastAsia="宋体" w:cs="Times New Roman"/>
                <w:szCs w:val="21"/>
              </w:rPr>
              <w:t>相关的地方，批号</w:t>
            </w:r>
          </w:p>
        </w:tc>
        <w:tc>
          <w:tcPr>
            <w:tcW w:w="2151" w:type="dxa"/>
            <w:gridSpan w:val="2"/>
            <w:vAlign w:val="center"/>
          </w:tcPr>
          <w:p w14:paraId="5D4479FC">
            <w:pPr>
              <w:jc w:val="left"/>
              <w:rPr>
                <w:rFonts w:hint="eastAsia" w:ascii="Times New Roman" w:hAnsi="Times New Roman" w:eastAsia="宋体" w:cs="Times New Roman"/>
                <w:szCs w:val="21"/>
              </w:rPr>
            </w:pPr>
            <w:sdt>
              <w:sdtPr>
                <w:rPr>
                  <w:rFonts w:ascii="Times New Roman" w:hAnsi="Times New Roman" w:eastAsia="宋体" w:cs="Times New Roman"/>
                  <w:szCs w:val="21"/>
                </w:rPr>
                <w:id w:val="163784154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97524945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2708ADF6">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1306820C">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7BB7CB5D">
            <w:pPr>
              <w:jc w:val="center"/>
              <w:rPr>
                <w:rFonts w:ascii="Times New Roman" w:hAnsi="Times New Roman" w:eastAsia="宋体" w:cs="Times New Roman"/>
                <w:sz w:val="22"/>
                <w:szCs w:val="24"/>
              </w:rPr>
            </w:pPr>
          </w:p>
        </w:tc>
      </w:tr>
      <w:tr w14:paraId="6F61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3E4F3E50">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e.</w:t>
            </w:r>
          </w:p>
        </w:tc>
        <w:tc>
          <w:tcPr>
            <w:tcW w:w="7226" w:type="dxa"/>
            <w:gridSpan w:val="11"/>
            <w:vAlign w:val="center"/>
          </w:tcPr>
          <w:p w14:paraId="01165C3B">
            <w:pPr>
              <w:jc w:val="left"/>
              <w:rPr>
                <w:rFonts w:ascii="Times New Roman" w:hAnsi="Times New Roman" w:eastAsia="宋体" w:cs="Times New Roman"/>
                <w:szCs w:val="21"/>
              </w:rPr>
            </w:pPr>
            <w:r>
              <w:rPr>
                <w:rFonts w:ascii="Times New Roman" w:hAnsi="Times New Roman" w:eastAsia="宋体" w:cs="Times New Roman"/>
                <w:szCs w:val="21"/>
              </w:rPr>
              <w:t>I</w:t>
            </w:r>
            <w:r>
              <w:rPr>
                <w:rFonts w:hint="eastAsia" w:ascii="Times New Roman" w:hAnsi="Times New Roman" w:eastAsia="宋体" w:cs="Times New Roman"/>
                <w:szCs w:val="21"/>
              </w:rPr>
              <w:t>s the above information presented also on an accompanying document that can be undeniably linked with the packaging, the container, or the vehicular transport of the product?</w:t>
            </w:r>
          </w:p>
          <w:p w14:paraId="51DCFCC1">
            <w:pPr>
              <w:jc w:val="left"/>
              <w:rPr>
                <w:rFonts w:hint="eastAsia" w:ascii="Times New Roman" w:hAnsi="Times New Roman" w:eastAsia="宋体" w:cs="Times New Roman"/>
                <w:szCs w:val="21"/>
              </w:rPr>
            </w:pPr>
            <w:r>
              <w:rPr>
                <w:rFonts w:hint="eastAsia" w:ascii="Times New Roman" w:hAnsi="Times New Roman" w:eastAsia="宋体" w:cs="Times New Roman"/>
                <w:szCs w:val="21"/>
              </w:rPr>
              <w:t>上述信息是否也附在与产品的包装、容器或车辆运输有不可否认联系的随附文件上？</w:t>
            </w:r>
          </w:p>
        </w:tc>
        <w:tc>
          <w:tcPr>
            <w:tcW w:w="2151" w:type="dxa"/>
            <w:gridSpan w:val="2"/>
            <w:vAlign w:val="center"/>
          </w:tcPr>
          <w:p w14:paraId="25D9503B">
            <w:pPr>
              <w:jc w:val="left"/>
              <w:rPr>
                <w:rFonts w:hint="eastAsia" w:ascii="Times New Roman" w:hAnsi="Times New Roman" w:eastAsia="宋体" w:cs="Times New Roman"/>
                <w:szCs w:val="21"/>
              </w:rPr>
            </w:pPr>
            <w:sdt>
              <w:sdtPr>
                <w:rPr>
                  <w:rFonts w:ascii="Times New Roman" w:hAnsi="Times New Roman" w:eastAsia="宋体" w:cs="Times New Roman"/>
                  <w:szCs w:val="21"/>
                </w:rPr>
                <w:id w:val="73489851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88591271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1CE7BDC1">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0167522F">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73C889F9">
            <w:pPr>
              <w:jc w:val="center"/>
              <w:rPr>
                <w:rFonts w:ascii="Times New Roman" w:hAnsi="Times New Roman" w:eastAsia="宋体" w:cs="Times New Roman"/>
                <w:sz w:val="22"/>
                <w:szCs w:val="24"/>
              </w:rPr>
            </w:pPr>
          </w:p>
        </w:tc>
      </w:tr>
      <w:tr w14:paraId="06578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Merge w:val="restart"/>
            <w:vAlign w:val="center"/>
          </w:tcPr>
          <w:p w14:paraId="1C84C41F">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13.9</w:t>
            </w:r>
          </w:p>
        </w:tc>
        <w:tc>
          <w:tcPr>
            <w:tcW w:w="9377" w:type="dxa"/>
            <w:gridSpan w:val="13"/>
            <w:vAlign w:val="center"/>
          </w:tcPr>
          <w:p w14:paraId="2C648E3D">
            <w:pPr>
              <w:jc w:val="left"/>
              <w:rPr>
                <w:rFonts w:ascii="Times New Roman" w:hAnsi="Times New Roman" w:eastAsia="宋体" w:cs="Times New Roman"/>
                <w:b/>
                <w:bCs/>
                <w:szCs w:val="21"/>
              </w:rPr>
            </w:pPr>
            <w:r>
              <w:rPr>
                <w:rFonts w:hint="eastAsia" w:ascii="Times New Roman" w:hAnsi="Times New Roman" w:eastAsia="宋体" w:cs="Times New Roman"/>
                <w:b/>
                <w:bCs/>
                <w:szCs w:val="21"/>
              </w:rPr>
              <w:t xml:space="preserve">Precautionary measures to avoid contamination at </w:t>
            </w:r>
            <w:r>
              <w:rPr>
                <w:rFonts w:ascii="Times New Roman" w:hAnsi="Times New Roman" w:eastAsia="宋体" w:cs="Times New Roman"/>
                <w:b/>
                <w:bCs/>
                <w:szCs w:val="21"/>
              </w:rPr>
              <w:t>the</w:t>
            </w:r>
            <w:r>
              <w:rPr>
                <w:rFonts w:hint="eastAsia" w:ascii="Times New Roman" w:hAnsi="Times New Roman" w:eastAsia="宋体" w:cs="Times New Roman"/>
                <w:b/>
                <w:bCs/>
                <w:szCs w:val="21"/>
              </w:rPr>
              <w:t xml:space="preserve"> transportation level,</w:t>
            </w:r>
          </w:p>
          <w:p w14:paraId="28B17DBF">
            <w:pPr>
              <w:jc w:val="left"/>
              <w:rPr>
                <w:rFonts w:ascii="Times New Roman" w:hAnsi="Times New Roman" w:eastAsia="宋体" w:cs="Times New Roman"/>
                <w:i/>
                <w:iCs/>
                <w:szCs w:val="21"/>
              </w:rPr>
            </w:pPr>
            <w:r>
              <w:rPr>
                <w:rFonts w:hint="eastAsia" w:ascii="Times New Roman" w:hAnsi="Times New Roman" w:eastAsia="宋体" w:cs="Times New Roman"/>
                <w:i/>
                <w:iCs/>
                <w:szCs w:val="21"/>
              </w:rPr>
              <w:t>(non-applicable in cases where the raw materials are delivered by the supplier)</w:t>
            </w:r>
          </w:p>
          <w:p w14:paraId="3C31DC15">
            <w:pPr>
              <w:jc w:val="left"/>
              <w:rPr>
                <w:rFonts w:hint="eastAsia" w:ascii="Times New Roman" w:hAnsi="Times New Roman" w:eastAsia="宋体" w:cs="Times New Roman"/>
                <w:szCs w:val="21"/>
              </w:rPr>
            </w:pPr>
            <w:r>
              <w:rPr>
                <w:rFonts w:hint="eastAsia" w:ascii="Times New Roman" w:hAnsi="Times New Roman" w:eastAsia="宋体" w:cs="Times New Roman"/>
                <w:szCs w:val="21"/>
              </w:rPr>
              <w:t>预防措施以避免运输层面的污染；</w:t>
            </w:r>
          </w:p>
          <w:p w14:paraId="5FD4E758">
            <w:pPr>
              <w:jc w:val="left"/>
              <w:rPr>
                <w:rFonts w:hint="eastAsia" w:ascii="Times New Roman" w:hAnsi="Times New Roman" w:eastAsia="宋体" w:cs="Times New Roman"/>
                <w:i/>
                <w:iCs/>
                <w:szCs w:val="21"/>
              </w:rPr>
            </w:pPr>
            <w:r>
              <w:rPr>
                <w:rFonts w:hint="eastAsia" w:ascii="Times New Roman" w:hAnsi="Times New Roman" w:eastAsia="宋体" w:cs="Times New Roman"/>
                <w:i/>
                <w:iCs/>
                <w:szCs w:val="21"/>
              </w:rPr>
              <w:t>（如原材料由供应商交付，则不适用）</w:t>
            </w:r>
          </w:p>
        </w:tc>
        <w:tc>
          <w:tcPr>
            <w:tcW w:w="830" w:type="dxa"/>
            <w:shd w:val="clear" w:color="auto" w:fill="C5E0B3" w:themeFill="accent6" w:themeFillTint="66"/>
            <w:vAlign w:val="center"/>
          </w:tcPr>
          <w:p w14:paraId="05BC1362">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1B40461C">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0BCE59CC">
            <w:pPr>
              <w:jc w:val="center"/>
              <w:rPr>
                <w:rFonts w:hint="eastAsia" w:ascii="Times New Roman" w:hAnsi="Times New Roman" w:eastAsia="宋体" w:cs="Times New Roman"/>
                <w:sz w:val="22"/>
                <w:szCs w:val="24"/>
              </w:rPr>
            </w:pPr>
            <w:r>
              <w:rPr>
                <w:rFonts w:ascii="Times New Roman" w:hAnsi="Times New Roman" w:eastAsia="宋体" w:cs="Times New Roman"/>
                <w:sz w:val="22"/>
                <w:szCs w:val="24"/>
              </w:rPr>
              <w:t>A</w:t>
            </w:r>
            <w:r>
              <w:rPr>
                <w:rFonts w:hint="eastAsia" w:ascii="Times New Roman" w:hAnsi="Times New Roman" w:eastAsia="宋体" w:cs="Times New Roman"/>
                <w:sz w:val="22"/>
                <w:szCs w:val="24"/>
              </w:rPr>
              <w:t xml:space="preserve">rticle 9.5 &amp; 28 </w:t>
            </w:r>
            <w:r>
              <w:rPr>
                <w:rFonts w:ascii="Times New Roman" w:hAnsi="Times New Roman" w:eastAsia="宋体" w:cs="Times New Roman"/>
                <w:sz w:val="22"/>
                <w:szCs w:val="24"/>
              </w:rPr>
              <w:t>to regulation 2018/848</w:t>
            </w:r>
          </w:p>
        </w:tc>
      </w:tr>
      <w:tr w14:paraId="3E03B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Merge w:val="continue"/>
            <w:vAlign w:val="center"/>
          </w:tcPr>
          <w:p w14:paraId="67FDB33E">
            <w:pPr>
              <w:jc w:val="center"/>
              <w:rPr>
                <w:rFonts w:hint="eastAsia" w:ascii="Times New Roman" w:hAnsi="Times New Roman" w:eastAsia="宋体" w:cs="Times New Roman"/>
                <w:sz w:val="22"/>
                <w:szCs w:val="24"/>
              </w:rPr>
            </w:pPr>
          </w:p>
        </w:tc>
        <w:tc>
          <w:tcPr>
            <w:tcW w:w="3125" w:type="dxa"/>
            <w:gridSpan w:val="4"/>
            <w:vAlign w:val="center"/>
          </w:tcPr>
          <w:p w14:paraId="0AD23E79">
            <w:pPr>
              <w:jc w:val="left"/>
              <w:rPr>
                <w:rFonts w:ascii="Times New Roman" w:hAnsi="Times New Roman" w:eastAsia="宋体" w:cs="Times New Roman"/>
                <w:b/>
                <w:bCs/>
                <w:szCs w:val="21"/>
              </w:rPr>
            </w:pPr>
            <w:sdt>
              <w:sdtPr>
                <w:rPr>
                  <w:rFonts w:ascii="Times New Roman" w:hAnsi="Times New Roman" w:eastAsia="宋体" w:cs="Times New Roman"/>
                  <w:szCs w:val="21"/>
                </w:rPr>
                <w:id w:val="8951239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Cleaning with record-keeping清洁且保持记录</w:t>
            </w:r>
          </w:p>
        </w:tc>
        <w:tc>
          <w:tcPr>
            <w:tcW w:w="3126" w:type="dxa"/>
            <w:gridSpan w:val="5"/>
            <w:vAlign w:val="center"/>
          </w:tcPr>
          <w:p w14:paraId="3EB35F7B">
            <w:pPr>
              <w:jc w:val="left"/>
              <w:rPr>
                <w:rFonts w:hint="eastAsia" w:ascii="Times New Roman" w:hAnsi="Times New Roman" w:eastAsia="宋体" w:cs="Times New Roman"/>
                <w:b/>
                <w:bCs/>
                <w:szCs w:val="21"/>
              </w:rPr>
            </w:pPr>
            <w:sdt>
              <w:sdtPr>
                <w:rPr>
                  <w:rFonts w:ascii="Times New Roman" w:hAnsi="Times New Roman" w:eastAsia="宋体" w:cs="Times New Roman"/>
                  <w:szCs w:val="21"/>
                </w:rPr>
                <w:id w:val="-58376415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Time separation时间分离</w:t>
            </w:r>
          </w:p>
        </w:tc>
        <w:tc>
          <w:tcPr>
            <w:tcW w:w="3126" w:type="dxa"/>
            <w:gridSpan w:val="4"/>
            <w:vAlign w:val="center"/>
          </w:tcPr>
          <w:p w14:paraId="0262BC04">
            <w:pPr>
              <w:jc w:val="left"/>
              <w:rPr>
                <w:rFonts w:ascii="Times New Roman" w:hAnsi="Times New Roman" w:eastAsia="宋体" w:cs="Times New Roman"/>
                <w:b/>
                <w:bCs/>
                <w:szCs w:val="21"/>
              </w:rPr>
            </w:pPr>
            <w:sdt>
              <w:sdtPr>
                <w:rPr>
                  <w:rFonts w:ascii="Times New Roman" w:hAnsi="Times New Roman" w:eastAsia="宋体" w:cs="Times New Roman"/>
                  <w:szCs w:val="21"/>
                </w:rPr>
                <w:id w:val="-16917922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Other其他</w:t>
            </w:r>
          </w:p>
        </w:tc>
        <w:tc>
          <w:tcPr>
            <w:tcW w:w="830" w:type="dxa"/>
            <w:shd w:val="clear" w:color="auto" w:fill="C5E0B3" w:themeFill="accent6" w:themeFillTint="66"/>
            <w:vAlign w:val="center"/>
          </w:tcPr>
          <w:p w14:paraId="20D3A020">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71B2A7B8">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6DD9223F">
            <w:pPr>
              <w:jc w:val="center"/>
              <w:rPr>
                <w:rFonts w:hint="eastAsia" w:ascii="Times New Roman" w:hAnsi="Times New Roman" w:eastAsia="宋体" w:cs="Times New Roman"/>
                <w:sz w:val="22"/>
                <w:szCs w:val="24"/>
              </w:rPr>
            </w:pPr>
            <w:r>
              <w:rPr>
                <w:rFonts w:ascii="Times New Roman" w:hAnsi="Times New Roman" w:eastAsia="宋体" w:cs="Times New Roman"/>
                <w:sz w:val="22"/>
                <w:szCs w:val="24"/>
              </w:rPr>
              <w:t>A</w:t>
            </w:r>
            <w:r>
              <w:rPr>
                <w:rFonts w:hint="eastAsia" w:ascii="Times New Roman" w:hAnsi="Times New Roman" w:eastAsia="宋体" w:cs="Times New Roman"/>
                <w:sz w:val="22"/>
                <w:szCs w:val="24"/>
              </w:rPr>
              <w:t xml:space="preserve">nnex III 3.b.(i) </w:t>
            </w:r>
            <w:r>
              <w:rPr>
                <w:rFonts w:ascii="Times New Roman" w:hAnsi="Times New Roman" w:eastAsia="宋体" w:cs="Times New Roman"/>
                <w:sz w:val="22"/>
                <w:szCs w:val="24"/>
              </w:rPr>
              <w:t>to regulation 2018/848</w:t>
            </w:r>
          </w:p>
        </w:tc>
      </w:tr>
      <w:tr w14:paraId="01131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Merge w:val="continue"/>
            <w:vAlign w:val="center"/>
          </w:tcPr>
          <w:p w14:paraId="2F1DAAF0">
            <w:pPr>
              <w:jc w:val="center"/>
              <w:rPr>
                <w:rFonts w:hint="eastAsia" w:ascii="Times New Roman" w:hAnsi="Times New Roman" w:eastAsia="宋体" w:cs="Times New Roman"/>
                <w:sz w:val="22"/>
                <w:szCs w:val="24"/>
              </w:rPr>
            </w:pPr>
          </w:p>
        </w:tc>
        <w:tc>
          <w:tcPr>
            <w:tcW w:w="7226" w:type="dxa"/>
            <w:gridSpan w:val="11"/>
            <w:vAlign w:val="center"/>
          </w:tcPr>
          <w:p w14:paraId="2033767B">
            <w:pPr>
              <w:jc w:val="left"/>
              <w:rPr>
                <w:rFonts w:ascii="Times New Roman" w:hAnsi="Times New Roman" w:eastAsia="宋体" w:cs="Times New Roman"/>
                <w:szCs w:val="21"/>
              </w:rPr>
            </w:pPr>
            <w:r>
              <w:rPr>
                <w:rFonts w:hint="eastAsia" w:ascii="Times New Roman" w:hAnsi="Times New Roman" w:eastAsia="宋体" w:cs="Times New Roman"/>
                <w:szCs w:val="21"/>
              </w:rPr>
              <w:t>Is the effectiveness of the above measures also monitored and recorded?</w:t>
            </w:r>
          </w:p>
          <w:p w14:paraId="7155167C">
            <w:pPr>
              <w:jc w:val="left"/>
              <w:rPr>
                <w:rFonts w:hint="eastAsia" w:ascii="Times New Roman" w:hAnsi="Times New Roman" w:eastAsia="宋体" w:cs="Times New Roman"/>
                <w:szCs w:val="21"/>
              </w:rPr>
            </w:pPr>
            <w:r>
              <w:rPr>
                <w:rFonts w:hint="eastAsia" w:ascii="Times New Roman" w:hAnsi="Times New Roman" w:eastAsia="宋体" w:cs="Times New Roman"/>
                <w:szCs w:val="21"/>
              </w:rPr>
              <w:t>是否监察及记录上述措施的成效？</w:t>
            </w:r>
          </w:p>
        </w:tc>
        <w:tc>
          <w:tcPr>
            <w:tcW w:w="2151" w:type="dxa"/>
            <w:gridSpan w:val="2"/>
            <w:vAlign w:val="center"/>
          </w:tcPr>
          <w:p w14:paraId="684C9006">
            <w:pPr>
              <w:jc w:val="left"/>
              <w:rPr>
                <w:rFonts w:ascii="Times New Roman" w:hAnsi="Times New Roman" w:eastAsia="宋体" w:cs="Times New Roman"/>
                <w:b/>
                <w:bCs/>
                <w:szCs w:val="21"/>
              </w:rPr>
            </w:pPr>
            <w:sdt>
              <w:sdtPr>
                <w:rPr>
                  <w:rFonts w:ascii="Times New Roman" w:hAnsi="Times New Roman" w:eastAsia="宋体" w:cs="Times New Roman"/>
                  <w:szCs w:val="21"/>
                </w:rPr>
                <w:id w:val="39054641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96288447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5C3E357B">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5996A0D3">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02A4A323">
            <w:pPr>
              <w:jc w:val="center"/>
              <w:rPr>
                <w:rFonts w:hint="eastAsia" w:ascii="Times New Roman" w:hAnsi="Times New Roman" w:eastAsia="宋体" w:cs="Times New Roman"/>
                <w:sz w:val="22"/>
                <w:szCs w:val="24"/>
              </w:rPr>
            </w:pPr>
          </w:p>
        </w:tc>
      </w:tr>
    </w:tbl>
    <w:p w14:paraId="766C4D2B">
      <w:pPr>
        <w:jc w:val="center"/>
        <w:rPr>
          <w:rFonts w:ascii="Times New Roman" w:hAnsi="Times New Roman" w:eastAsia="宋体" w:cs="Times New Roman"/>
          <w:b/>
          <w:bCs/>
          <w:szCs w:val="21"/>
        </w:rPr>
      </w:pPr>
    </w:p>
    <w:tbl>
      <w:tblPr>
        <w:tblStyle w:val="5"/>
        <w:tblW w:w="13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3"/>
        <w:gridCol w:w="6092"/>
        <w:gridCol w:w="940"/>
        <w:gridCol w:w="2345"/>
        <w:gridCol w:w="830"/>
        <w:gridCol w:w="851"/>
        <w:gridCol w:w="1765"/>
      </w:tblGrid>
      <w:tr w14:paraId="32090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133" w:type="dxa"/>
            <w:vMerge w:val="restart"/>
            <w:vAlign w:val="center"/>
          </w:tcPr>
          <w:p w14:paraId="5799C478">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14</w:t>
            </w:r>
          </w:p>
        </w:tc>
        <w:tc>
          <w:tcPr>
            <w:tcW w:w="9377" w:type="dxa"/>
            <w:gridSpan w:val="3"/>
            <w:vMerge w:val="restart"/>
            <w:vAlign w:val="center"/>
          </w:tcPr>
          <w:p w14:paraId="41130397">
            <w:pPr>
              <w:jc w:val="left"/>
              <w:rPr>
                <w:rFonts w:hint="eastAsia"/>
              </w:rPr>
            </w:pPr>
            <w:r>
              <w:rPr>
                <w:rFonts w:hint="eastAsia" w:ascii="Times New Roman" w:hAnsi="Times New Roman" w:eastAsia="宋体" w:cs="Times New Roman"/>
                <w:b/>
                <w:bCs/>
                <w:szCs w:val="21"/>
              </w:rPr>
              <w:t xml:space="preserve">Record System and Traceability (the records must allow the product traceability at all levels)                                                                            </w:t>
            </w:r>
          </w:p>
          <w:p w14:paraId="117D8316">
            <w:pPr>
              <w:jc w:val="left"/>
              <w:rPr>
                <w:rFonts w:hint="eastAsia" w:ascii="Times New Roman" w:hAnsi="Times New Roman" w:eastAsia="宋体" w:cs="Times New Roman"/>
                <w:b/>
                <w:bCs/>
                <w:szCs w:val="21"/>
              </w:rPr>
            </w:pPr>
            <w:r>
              <w:rPr>
                <w:rFonts w:hint="eastAsia" w:ascii="Times New Roman" w:hAnsi="Times New Roman" w:eastAsia="宋体" w:cs="Times New Roman"/>
                <w:b/>
                <w:bCs/>
                <w:szCs w:val="21"/>
              </w:rPr>
              <w:t>记录系统和可追溯性（记录必须允许产品在所有层次的可追溯性）</w:t>
            </w:r>
          </w:p>
        </w:tc>
        <w:tc>
          <w:tcPr>
            <w:tcW w:w="3446" w:type="dxa"/>
            <w:gridSpan w:val="3"/>
            <w:shd w:val="clear" w:color="auto" w:fill="C5E0B3" w:themeFill="accent6" w:themeFillTint="66"/>
            <w:vAlign w:val="center"/>
          </w:tcPr>
          <w:p w14:paraId="171AA48F">
            <w:pPr>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To be filled by CETC personnel</w:t>
            </w:r>
          </w:p>
          <w:p w14:paraId="7427B2F3">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由CETC人员填写</w:t>
            </w:r>
          </w:p>
        </w:tc>
      </w:tr>
      <w:tr w14:paraId="60999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Merge w:val="continue"/>
            <w:vAlign w:val="center"/>
          </w:tcPr>
          <w:p w14:paraId="2032D224">
            <w:pPr>
              <w:jc w:val="center"/>
              <w:rPr>
                <w:rFonts w:ascii="Times New Roman" w:hAnsi="Times New Roman" w:eastAsia="宋体" w:cs="Times New Roman"/>
                <w:b/>
                <w:bCs/>
                <w:sz w:val="22"/>
                <w:szCs w:val="24"/>
              </w:rPr>
            </w:pPr>
          </w:p>
        </w:tc>
        <w:tc>
          <w:tcPr>
            <w:tcW w:w="9377" w:type="dxa"/>
            <w:gridSpan w:val="3"/>
            <w:vMerge w:val="continue"/>
            <w:vAlign w:val="center"/>
          </w:tcPr>
          <w:p w14:paraId="58B477E8">
            <w:pPr>
              <w:jc w:val="left"/>
              <w:rPr>
                <w:rFonts w:ascii="Times New Roman" w:hAnsi="Times New Roman" w:eastAsia="宋体" w:cs="Times New Roman"/>
                <w:b/>
                <w:bCs/>
                <w:szCs w:val="21"/>
              </w:rPr>
            </w:pPr>
          </w:p>
        </w:tc>
        <w:tc>
          <w:tcPr>
            <w:tcW w:w="830" w:type="dxa"/>
            <w:shd w:val="clear" w:color="auto" w:fill="C5E0B3" w:themeFill="accent6" w:themeFillTint="66"/>
            <w:vAlign w:val="center"/>
          </w:tcPr>
          <w:p w14:paraId="1E68EE67">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ER</w:t>
            </w:r>
          </w:p>
          <w:p w14:paraId="3A8EA735">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评估结果</w:t>
            </w:r>
          </w:p>
        </w:tc>
        <w:tc>
          <w:tcPr>
            <w:tcW w:w="851" w:type="dxa"/>
            <w:shd w:val="clear" w:color="auto" w:fill="C5E0B3" w:themeFill="accent6" w:themeFillTint="66"/>
            <w:vAlign w:val="center"/>
          </w:tcPr>
          <w:p w14:paraId="0DB1622A">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AR</w:t>
            </w:r>
          </w:p>
          <w:p w14:paraId="690FAACA">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检查结果</w:t>
            </w:r>
          </w:p>
        </w:tc>
        <w:tc>
          <w:tcPr>
            <w:tcW w:w="1765" w:type="dxa"/>
            <w:shd w:val="clear" w:color="auto" w:fill="C5E0B3" w:themeFill="accent6" w:themeFillTint="66"/>
            <w:vAlign w:val="center"/>
          </w:tcPr>
          <w:p w14:paraId="1917F6CE">
            <w:pPr>
              <w:jc w:val="center"/>
              <w:rPr>
                <w:rFonts w:ascii="Times New Roman" w:hAnsi="Times New Roman" w:eastAsia="宋体" w:cs="Times New Roman"/>
                <w:sz w:val="22"/>
                <w:szCs w:val="24"/>
              </w:rPr>
            </w:pPr>
            <w:r>
              <w:rPr>
                <w:rFonts w:hint="eastAsia" w:ascii="Times New Roman" w:hAnsi="Times New Roman" w:eastAsia="宋体" w:cs="Times New Roman"/>
                <w:sz w:val="22"/>
                <w:szCs w:val="24"/>
              </w:rPr>
              <w:t>Notes</w:t>
            </w:r>
          </w:p>
          <w:p w14:paraId="4763F422">
            <w:pPr>
              <w:jc w:val="center"/>
              <w:rPr>
                <w:rFonts w:ascii="Times New Roman" w:hAnsi="Times New Roman" w:eastAsia="宋体" w:cs="Times New Roman"/>
                <w:b/>
                <w:bCs/>
                <w:sz w:val="22"/>
                <w:szCs w:val="24"/>
              </w:rPr>
            </w:pPr>
            <w:r>
              <w:rPr>
                <w:rFonts w:hint="eastAsia" w:ascii="Times New Roman" w:hAnsi="Times New Roman" w:eastAsia="宋体" w:cs="Times New Roman"/>
                <w:sz w:val="22"/>
                <w:szCs w:val="24"/>
              </w:rPr>
              <w:t>备注</w:t>
            </w:r>
          </w:p>
        </w:tc>
      </w:tr>
      <w:tr w14:paraId="5C0EF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2BBE89E9">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14.1</w:t>
            </w:r>
          </w:p>
        </w:tc>
        <w:tc>
          <w:tcPr>
            <w:tcW w:w="9377" w:type="dxa"/>
            <w:gridSpan w:val="3"/>
            <w:vAlign w:val="center"/>
          </w:tcPr>
          <w:p w14:paraId="24300909">
            <w:pPr>
              <w:jc w:val="left"/>
              <w:rPr>
                <w:rFonts w:ascii="Times New Roman" w:hAnsi="Times New Roman" w:eastAsia="宋体" w:cs="Times New Roman"/>
                <w:szCs w:val="21"/>
              </w:rPr>
            </w:pPr>
            <w:r>
              <w:rPr>
                <w:rFonts w:hint="eastAsia" w:ascii="Times New Roman" w:hAnsi="Times New Roman" w:eastAsia="宋体" w:cs="Times New Roman"/>
                <w:szCs w:val="21"/>
              </w:rPr>
              <w:t>Applicable to collection of algae and seaweed producers</w:t>
            </w:r>
          </w:p>
          <w:p w14:paraId="47BD7B36">
            <w:pPr>
              <w:jc w:val="left"/>
              <w:rPr>
                <w:rFonts w:hint="eastAsia" w:ascii="Times New Roman" w:hAnsi="Times New Roman" w:eastAsia="宋体" w:cs="Times New Roman"/>
                <w:szCs w:val="21"/>
              </w:rPr>
            </w:pPr>
            <w:r>
              <w:rPr>
                <w:rFonts w:hint="eastAsia" w:ascii="Times New Roman" w:hAnsi="Times New Roman" w:eastAsia="宋体" w:cs="Times New Roman"/>
                <w:szCs w:val="21"/>
              </w:rPr>
              <w:t>适用于藻类和海藻的生产者的收集</w:t>
            </w:r>
          </w:p>
        </w:tc>
        <w:tc>
          <w:tcPr>
            <w:tcW w:w="830" w:type="dxa"/>
            <w:shd w:val="clear" w:color="auto" w:fill="C5E0B3" w:themeFill="accent6" w:themeFillTint="66"/>
            <w:vAlign w:val="center"/>
          </w:tcPr>
          <w:p w14:paraId="4B2C945B">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08443F07">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3D32AC76">
            <w:pPr>
              <w:jc w:val="center"/>
              <w:rPr>
                <w:rFonts w:hint="eastAsia" w:ascii="Times New Roman" w:hAnsi="Times New Roman" w:eastAsia="宋体" w:cs="Times New Roman"/>
                <w:sz w:val="22"/>
                <w:szCs w:val="24"/>
              </w:rPr>
            </w:pPr>
            <w:r>
              <w:rPr>
                <w:rFonts w:ascii="Times New Roman" w:hAnsi="Times New Roman" w:eastAsia="宋体" w:cs="Times New Roman"/>
                <w:sz w:val="22"/>
                <w:szCs w:val="24"/>
              </w:rPr>
              <w:t>A</w:t>
            </w:r>
            <w:r>
              <w:rPr>
                <w:rFonts w:hint="eastAsia" w:ascii="Times New Roman" w:hAnsi="Times New Roman" w:eastAsia="宋体" w:cs="Times New Roman"/>
                <w:sz w:val="22"/>
                <w:szCs w:val="24"/>
              </w:rPr>
              <w:t xml:space="preserve">rticle 34.5 </w:t>
            </w:r>
            <w:r>
              <w:rPr>
                <w:rFonts w:ascii="Times New Roman" w:hAnsi="Times New Roman" w:eastAsia="宋体" w:cs="Times New Roman"/>
                <w:sz w:val="22"/>
                <w:szCs w:val="24"/>
              </w:rPr>
              <w:t>to regulation 2018/848</w:t>
            </w:r>
          </w:p>
        </w:tc>
      </w:tr>
      <w:tr w14:paraId="2EC0B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5B1B6644">
            <w:pPr>
              <w:jc w:val="center"/>
              <w:rPr>
                <w:rFonts w:hint="eastAsia" w:ascii="Times New Roman" w:hAnsi="Times New Roman" w:eastAsia="宋体" w:cs="Times New Roman"/>
                <w:sz w:val="22"/>
                <w:szCs w:val="24"/>
              </w:rPr>
            </w:pPr>
            <w:bookmarkStart w:id="48" w:name="_Hlk182490474"/>
            <w:r>
              <w:rPr>
                <w:rFonts w:hint="eastAsia" w:ascii="Times New Roman" w:hAnsi="Times New Roman" w:eastAsia="宋体" w:cs="Times New Roman"/>
                <w:sz w:val="22"/>
                <w:szCs w:val="24"/>
              </w:rPr>
              <w:t>a</w:t>
            </w:r>
          </w:p>
        </w:tc>
        <w:tc>
          <w:tcPr>
            <w:tcW w:w="9377" w:type="dxa"/>
            <w:gridSpan w:val="3"/>
            <w:vAlign w:val="center"/>
          </w:tcPr>
          <w:p w14:paraId="16306E71">
            <w:pPr>
              <w:jc w:val="left"/>
              <w:rPr>
                <w:rFonts w:ascii="Times New Roman" w:hAnsi="Times New Roman" w:eastAsia="宋体" w:cs="Times New Roman"/>
                <w:i/>
                <w:iCs/>
                <w:szCs w:val="21"/>
              </w:rPr>
            </w:pPr>
            <w:bookmarkStart w:id="49" w:name="OLE_LINK554"/>
            <w:sdt>
              <w:sdtPr>
                <w:rPr>
                  <w:rFonts w:ascii="Times New Roman" w:hAnsi="Times New Roman" w:eastAsia="宋体" w:cs="Times New Roman"/>
                  <w:szCs w:val="21"/>
                </w:rPr>
                <w:id w:val="-107343513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Production &amp; </w:t>
            </w:r>
            <w:bookmarkEnd w:id="49"/>
            <w:r>
              <w:rPr>
                <w:rFonts w:hint="eastAsia" w:ascii="Times New Roman" w:hAnsi="Times New Roman" w:eastAsia="宋体" w:cs="Times New Roman"/>
                <w:szCs w:val="21"/>
              </w:rPr>
              <w:t xml:space="preserve">harvest records, </w:t>
            </w:r>
            <w:r>
              <w:rPr>
                <w:rFonts w:hint="eastAsia" w:ascii="Times New Roman" w:hAnsi="Times New Roman" w:eastAsia="宋体" w:cs="Times New Roman"/>
                <w:i/>
                <w:iCs/>
                <w:szCs w:val="21"/>
              </w:rPr>
              <w:t>(minimum info: List of species, date start, location, date of harvest, quantity harvested, batch/lot number)</w:t>
            </w:r>
          </w:p>
          <w:p w14:paraId="452F143C">
            <w:pPr>
              <w:jc w:val="left"/>
              <w:rPr>
                <w:rFonts w:hint="eastAsia" w:ascii="Times New Roman" w:hAnsi="Times New Roman" w:eastAsia="宋体" w:cs="Times New Roman"/>
                <w:szCs w:val="21"/>
              </w:rPr>
            </w:pPr>
            <w:r>
              <w:rPr>
                <w:rFonts w:hint="eastAsia" w:ascii="Times New Roman" w:hAnsi="Times New Roman" w:eastAsia="宋体" w:cs="Times New Roman"/>
                <w:szCs w:val="21"/>
              </w:rPr>
              <w:t>生产和收获记录，</w:t>
            </w:r>
            <w:r>
              <w:rPr>
                <w:rFonts w:hint="eastAsia" w:ascii="Times New Roman" w:hAnsi="Times New Roman" w:eastAsia="宋体" w:cs="Times New Roman"/>
                <w:i/>
                <w:iCs/>
                <w:szCs w:val="21"/>
              </w:rPr>
              <w:t>（最少信息：品种列表，开始日期，地点，收获日期，收获数量，批次/批号）</w:t>
            </w:r>
          </w:p>
        </w:tc>
        <w:tc>
          <w:tcPr>
            <w:tcW w:w="830" w:type="dxa"/>
            <w:shd w:val="clear" w:color="auto" w:fill="C5E0B3" w:themeFill="accent6" w:themeFillTint="66"/>
            <w:vAlign w:val="center"/>
          </w:tcPr>
          <w:p w14:paraId="3A281591">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2ED0385D">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050F15B7">
            <w:pPr>
              <w:jc w:val="center"/>
              <w:rPr>
                <w:rFonts w:ascii="Times New Roman" w:hAnsi="Times New Roman" w:eastAsia="宋体" w:cs="Times New Roman"/>
                <w:sz w:val="22"/>
                <w:szCs w:val="24"/>
              </w:rPr>
            </w:pPr>
            <w:r>
              <w:rPr>
                <w:rFonts w:ascii="Times New Roman" w:hAnsi="Times New Roman" w:eastAsia="宋体" w:cs="Times New Roman"/>
                <w:sz w:val="22"/>
                <w:szCs w:val="24"/>
              </w:rPr>
              <w:t>A</w:t>
            </w:r>
            <w:r>
              <w:rPr>
                <w:rFonts w:hint="eastAsia" w:ascii="Times New Roman" w:hAnsi="Times New Roman" w:eastAsia="宋体" w:cs="Times New Roman"/>
                <w:sz w:val="22"/>
                <w:szCs w:val="24"/>
              </w:rPr>
              <w:t xml:space="preserve">rticle 34.5 </w:t>
            </w:r>
            <w:r>
              <w:rPr>
                <w:rFonts w:ascii="Times New Roman" w:hAnsi="Times New Roman" w:eastAsia="宋体" w:cs="Times New Roman"/>
                <w:sz w:val="22"/>
                <w:szCs w:val="24"/>
              </w:rPr>
              <w:t>to regulation 2018/848</w:t>
            </w:r>
          </w:p>
        </w:tc>
      </w:tr>
      <w:tr w14:paraId="2032C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4FDB3045">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b</w:t>
            </w:r>
          </w:p>
        </w:tc>
        <w:tc>
          <w:tcPr>
            <w:tcW w:w="9377" w:type="dxa"/>
            <w:gridSpan w:val="3"/>
            <w:vAlign w:val="center"/>
          </w:tcPr>
          <w:p w14:paraId="59628D79">
            <w:pPr>
              <w:jc w:val="left"/>
              <w:rPr>
                <w:rFonts w:ascii="Times New Roman" w:hAnsi="Times New Roman" w:eastAsia="宋体" w:cs="Times New Roman"/>
                <w:i/>
                <w:iCs/>
                <w:szCs w:val="21"/>
              </w:rPr>
            </w:pPr>
            <w:sdt>
              <w:sdtPr>
                <w:rPr>
                  <w:rFonts w:ascii="Times New Roman" w:hAnsi="Times New Roman" w:eastAsia="宋体" w:cs="Times New Roman"/>
                  <w:szCs w:val="21"/>
                </w:rPr>
                <w:id w:val="46524589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Fertilization</w:t>
            </w:r>
            <w:r>
              <w:rPr>
                <w:rFonts w:hint="eastAsia" w:ascii="Times New Roman" w:hAnsi="Times New Roman" w:eastAsia="宋体" w:cs="Times New Roman"/>
                <w:i/>
                <w:iCs/>
                <w:szCs w:val="21"/>
              </w:rPr>
              <w:t xml:space="preserve"> (minimum information: date of application, type of fertilization, amount of fertilizer used)</w:t>
            </w:r>
          </w:p>
          <w:p w14:paraId="26D7A015">
            <w:pPr>
              <w:jc w:val="left"/>
              <w:rPr>
                <w:rFonts w:hint="eastAsia" w:ascii="Times New Roman" w:hAnsi="Times New Roman" w:eastAsia="宋体" w:cs="Times New Roman"/>
                <w:szCs w:val="21"/>
              </w:rPr>
            </w:pPr>
            <w:r>
              <w:rPr>
                <w:rFonts w:hint="eastAsia" w:ascii="Times New Roman" w:hAnsi="Times New Roman" w:eastAsia="宋体" w:cs="Times New Roman"/>
                <w:szCs w:val="21"/>
              </w:rPr>
              <w:t>施肥</w:t>
            </w:r>
            <w:r>
              <w:rPr>
                <w:rFonts w:hint="eastAsia" w:ascii="Times New Roman" w:hAnsi="Times New Roman" w:eastAsia="宋体" w:cs="Times New Roman"/>
                <w:i/>
                <w:iCs/>
                <w:szCs w:val="21"/>
              </w:rPr>
              <w:t>（最基本信息：施用日期、施肥类型、施肥量）</w:t>
            </w:r>
          </w:p>
        </w:tc>
        <w:tc>
          <w:tcPr>
            <w:tcW w:w="830" w:type="dxa"/>
            <w:shd w:val="clear" w:color="auto" w:fill="C5E0B3" w:themeFill="accent6" w:themeFillTint="66"/>
            <w:vAlign w:val="center"/>
          </w:tcPr>
          <w:p w14:paraId="39251760">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5EFE9E3B">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69092DE6">
            <w:pPr>
              <w:jc w:val="center"/>
              <w:rPr>
                <w:rFonts w:ascii="Times New Roman" w:hAnsi="Times New Roman" w:eastAsia="宋体" w:cs="Times New Roman"/>
                <w:sz w:val="22"/>
                <w:szCs w:val="24"/>
              </w:rPr>
            </w:pPr>
            <w:r>
              <w:rPr>
                <w:rFonts w:ascii="Times New Roman" w:hAnsi="Times New Roman" w:eastAsia="宋体" w:cs="Times New Roman"/>
                <w:sz w:val="22"/>
                <w:szCs w:val="24"/>
              </w:rPr>
              <w:t>A</w:t>
            </w:r>
            <w:r>
              <w:rPr>
                <w:rFonts w:hint="eastAsia" w:ascii="Times New Roman" w:hAnsi="Times New Roman" w:eastAsia="宋体" w:cs="Times New Roman"/>
                <w:sz w:val="22"/>
                <w:szCs w:val="24"/>
              </w:rPr>
              <w:t xml:space="preserve">rticle 34.5 </w:t>
            </w:r>
            <w:r>
              <w:rPr>
                <w:rFonts w:ascii="Times New Roman" w:hAnsi="Times New Roman" w:eastAsia="宋体" w:cs="Times New Roman"/>
                <w:sz w:val="22"/>
                <w:szCs w:val="24"/>
              </w:rPr>
              <w:t>to regulation 2018/848</w:t>
            </w:r>
          </w:p>
        </w:tc>
      </w:tr>
      <w:bookmarkEnd w:id="48"/>
      <w:tr w14:paraId="05AD4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34558FF8">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14.2</w:t>
            </w:r>
          </w:p>
        </w:tc>
        <w:tc>
          <w:tcPr>
            <w:tcW w:w="9377" w:type="dxa"/>
            <w:gridSpan w:val="3"/>
            <w:vAlign w:val="center"/>
          </w:tcPr>
          <w:p w14:paraId="42C4AC8C">
            <w:pPr>
              <w:jc w:val="left"/>
              <w:rPr>
                <w:rFonts w:ascii="Times New Roman" w:hAnsi="Times New Roman" w:eastAsia="宋体" w:cs="Times New Roman"/>
                <w:szCs w:val="21"/>
              </w:rPr>
            </w:pPr>
            <w:r>
              <w:rPr>
                <w:rFonts w:hint="eastAsia" w:ascii="Times New Roman" w:hAnsi="Times New Roman" w:eastAsia="宋体" w:cs="Times New Roman"/>
                <w:szCs w:val="21"/>
              </w:rPr>
              <w:t>Applicable to collection of wild algae</w:t>
            </w:r>
          </w:p>
          <w:p w14:paraId="5180EA92">
            <w:pPr>
              <w:jc w:val="left"/>
              <w:rPr>
                <w:rFonts w:hint="eastAsia" w:ascii="Times New Roman" w:hAnsi="Times New Roman" w:eastAsia="宋体" w:cs="Times New Roman"/>
                <w:szCs w:val="21"/>
              </w:rPr>
            </w:pPr>
            <w:r>
              <w:rPr>
                <w:rFonts w:hint="eastAsia" w:ascii="Times New Roman" w:hAnsi="Times New Roman" w:eastAsia="宋体" w:cs="Times New Roman"/>
                <w:szCs w:val="21"/>
              </w:rPr>
              <w:t>适用于野生藻类的采集</w:t>
            </w:r>
          </w:p>
        </w:tc>
        <w:tc>
          <w:tcPr>
            <w:tcW w:w="830" w:type="dxa"/>
            <w:shd w:val="clear" w:color="auto" w:fill="C5E0B3" w:themeFill="accent6" w:themeFillTint="66"/>
            <w:vAlign w:val="center"/>
          </w:tcPr>
          <w:p w14:paraId="59B3B5D5">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5E53A191">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496A14D0">
            <w:pPr>
              <w:jc w:val="center"/>
              <w:rPr>
                <w:rFonts w:ascii="Times New Roman" w:hAnsi="Times New Roman" w:eastAsia="宋体" w:cs="Times New Roman"/>
                <w:sz w:val="22"/>
                <w:szCs w:val="24"/>
              </w:rPr>
            </w:pPr>
            <w:r>
              <w:rPr>
                <w:rFonts w:ascii="Times New Roman" w:hAnsi="Times New Roman" w:eastAsia="宋体" w:cs="Times New Roman"/>
                <w:sz w:val="22"/>
                <w:szCs w:val="24"/>
              </w:rPr>
              <w:t>A</w:t>
            </w:r>
            <w:r>
              <w:rPr>
                <w:rFonts w:hint="eastAsia" w:ascii="Times New Roman" w:hAnsi="Times New Roman" w:eastAsia="宋体" w:cs="Times New Roman"/>
                <w:sz w:val="22"/>
                <w:szCs w:val="24"/>
              </w:rPr>
              <w:t xml:space="preserve">rticle 34.5 </w:t>
            </w:r>
            <w:r>
              <w:rPr>
                <w:rFonts w:ascii="Times New Roman" w:hAnsi="Times New Roman" w:eastAsia="宋体" w:cs="Times New Roman"/>
                <w:sz w:val="22"/>
                <w:szCs w:val="24"/>
              </w:rPr>
              <w:t>to regulation 2018/848</w:t>
            </w:r>
          </w:p>
        </w:tc>
      </w:tr>
      <w:tr w14:paraId="0D10B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13F13654">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a</w:t>
            </w:r>
          </w:p>
        </w:tc>
        <w:tc>
          <w:tcPr>
            <w:tcW w:w="9377" w:type="dxa"/>
            <w:gridSpan w:val="3"/>
            <w:vAlign w:val="center"/>
          </w:tcPr>
          <w:p w14:paraId="7904E3AF">
            <w:pPr>
              <w:jc w:val="left"/>
              <w:rPr>
                <w:rFonts w:ascii="Times New Roman" w:hAnsi="Times New Roman" w:eastAsia="宋体" w:cs="Times New Roman"/>
                <w:szCs w:val="21"/>
              </w:rPr>
            </w:pPr>
            <w:sdt>
              <w:sdtPr>
                <w:rPr>
                  <w:rFonts w:ascii="Times New Roman" w:hAnsi="Times New Roman" w:eastAsia="宋体" w:cs="Times New Roman"/>
                  <w:szCs w:val="21"/>
                </w:rPr>
                <w:id w:val="210753929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History of harvesting activity for each species in named beds,</w:t>
            </w:r>
          </w:p>
          <w:p w14:paraId="27BDF5C8">
            <w:pPr>
              <w:jc w:val="left"/>
              <w:rPr>
                <w:rFonts w:hint="eastAsia" w:ascii="Times New Roman" w:hAnsi="Times New Roman" w:eastAsia="宋体" w:cs="Times New Roman"/>
                <w:szCs w:val="21"/>
              </w:rPr>
            </w:pPr>
            <w:r>
              <w:rPr>
                <w:rFonts w:hint="eastAsia" w:ascii="Times New Roman" w:hAnsi="Times New Roman" w:eastAsia="宋体" w:cs="Times New Roman"/>
                <w:szCs w:val="21"/>
              </w:rPr>
              <w:t>每个物种在命名床上的收获活动历史，</w:t>
            </w:r>
          </w:p>
        </w:tc>
        <w:tc>
          <w:tcPr>
            <w:tcW w:w="830" w:type="dxa"/>
            <w:shd w:val="clear" w:color="auto" w:fill="C5E0B3" w:themeFill="accent6" w:themeFillTint="66"/>
            <w:vAlign w:val="center"/>
          </w:tcPr>
          <w:p w14:paraId="3D8AB526">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0D545530">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7754D8DE">
            <w:pPr>
              <w:jc w:val="center"/>
              <w:rPr>
                <w:rFonts w:ascii="Times New Roman" w:hAnsi="Times New Roman" w:eastAsia="宋体" w:cs="Times New Roman"/>
                <w:sz w:val="22"/>
                <w:szCs w:val="24"/>
              </w:rPr>
            </w:pPr>
            <w:r>
              <w:rPr>
                <w:rFonts w:ascii="Times New Roman" w:hAnsi="Times New Roman" w:eastAsia="宋体" w:cs="Times New Roman"/>
                <w:sz w:val="22"/>
                <w:szCs w:val="24"/>
              </w:rPr>
              <w:t>A</w:t>
            </w:r>
            <w:r>
              <w:rPr>
                <w:rFonts w:hint="eastAsia" w:ascii="Times New Roman" w:hAnsi="Times New Roman" w:eastAsia="宋体" w:cs="Times New Roman"/>
                <w:sz w:val="22"/>
                <w:szCs w:val="24"/>
              </w:rPr>
              <w:t xml:space="preserve">rticle 34.5 </w:t>
            </w:r>
            <w:r>
              <w:rPr>
                <w:rFonts w:ascii="Times New Roman" w:hAnsi="Times New Roman" w:eastAsia="宋体" w:cs="Times New Roman"/>
                <w:sz w:val="22"/>
                <w:szCs w:val="24"/>
              </w:rPr>
              <w:t>to regulation 2018/848</w:t>
            </w:r>
          </w:p>
        </w:tc>
      </w:tr>
      <w:tr w14:paraId="10FEF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2996008E">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b</w:t>
            </w:r>
          </w:p>
        </w:tc>
        <w:tc>
          <w:tcPr>
            <w:tcW w:w="9377" w:type="dxa"/>
            <w:gridSpan w:val="3"/>
            <w:vAlign w:val="center"/>
          </w:tcPr>
          <w:p w14:paraId="2B1FF0AD">
            <w:pPr>
              <w:jc w:val="left"/>
              <w:rPr>
                <w:rFonts w:ascii="Times New Roman" w:hAnsi="Times New Roman" w:eastAsia="宋体" w:cs="Times New Roman"/>
                <w:szCs w:val="21"/>
              </w:rPr>
            </w:pPr>
            <w:sdt>
              <w:sdtPr>
                <w:rPr>
                  <w:rFonts w:ascii="Times New Roman" w:hAnsi="Times New Roman" w:eastAsia="宋体" w:cs="Times New Roman"/>
                  <w:szCs w:val="21"/>
                </w:rPr>
                <w:id w:val="180388412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Harvest </w:t>
            </w:r>
            <w:r>
              <w:rPr>
                <w:rFonts w:ascii="Times New Roman" w:hAnsi="Times New Roman" w:eastAsia="宋体" w:cs="Times New Roman"/>
                <w:szCs w:val="21"/>
              </w:rPr>
              <w:t>estimate</w:t>
            </w:r>
            <w:r>
              <w:rPr>
                <w:rFonts w:hint="eastAsia" w:ascii="Times New Roman" w:hAnsi="Times New Roman" w:eastAsia="宋体" w:cs="Times New Roman"/>
                <w:szCs w:val="21"/>
              </w:rPr>
              <w:t xml:space="preserve"> (volumes) per season,</w:t>
            </w:r>
          </w:p>
          <w:p w14:paraId="7AA01D09">
            <w:pPr>
              <w:jc w:val="left"/>
              <w:rPr>
                <w:rFonts w:hint="eastAsia" w:ascii="Times New Roman" w:hAnsi="Times New Roman" w:eastAsia="宋体" w:cs="Times New Roman"/>
                <w:szCs w:val="21"/>
              </w:rPr>
            </w:pPr>
            <w:r>
              <w:rPr>
                <w:rFonts w:hint="eastAsia" w:ascii="Times New Roman" w:hAnsi="Times New Roman" w:eastAsia="宋体" w:cs="Times New Roman"/>
                <w:szCs w:val="21"/>
              </w:rPr>
              <w:t>每季收成估计（量），</w:t>
            </w:r>
          </w:p>
        </w:tc>
        <w:tc>
          <w:tcPr>
            <w:tcW w:w="830" w:type="dxa"/>
            <w:shd w:val="clear" w:color="auto" w:fill="C5E0B3" w:themeFill="accent6" w:themeFillTint="66"/>
            <w:vAlign w:val="center"/>
          </w:tcPr>
          <w:p w14:paraId="6B86CDD4">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2D93214C">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00712E04">
            <w:pPr>
              <w:jc w:val="center"/>
              <w:rPr>
                <w:rFonts w:ascii="Times New Roman" w:hAnsi="Times New Roman" w:eastAsia="宋体" w:cs="Times New Roman"/>
                <w:sz w:val="22"/>
                <w:szCs w:val="24"/>
              </w:rPr>
            </w:pPr>
            <w:r>
              <w:rPr>
                <w:rFonts w:ascii="Times New Roman" w:hAnsi="Times New Roman" w:eastAsia="宋体" w:cs="Times New Roman"/>
                <w:sz w:val="22"/>
                <w:szCs w:val="24"/>
              </w:rPr>
              <w:t>A</w:t>
            </w:r>
            <w:r>
              <w:rPr>
                <w:rFonts w:hint="eastAsia" w:ascii="Times New Roman" w:hAnsi="Times New Roman" w:eastAsia="宋体" w:cs="Times New Roman"/>
                <w:sz w:val="22"/>
                <w:szCs w:val="24"/>
              </w:rPr>
              <w:t xml:space="preserve">rticle 34.5 </w:t>
            </w:r>
            <w:r>
              <w:rPr>
                <w:rFonts w:ascii="Times New Roman" w:hAnsi="Times New Roman" w:eastAsia="宋体" w:cs="Times New Roman"/>
                <w:sz w:val="22"/>
                <w:szCs w:val="24"/>
              </w:rPr>
              <w:t>to regulation 2018/848</w:t>
            </w:r>
          </w:p>
        </w:tc>
      </w:tr>
      <w:tr w14:paraId="7AD1A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6C9795AD">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c</w:t>
            </w:r>
          </w:p>
        </w:tc>
        <w:tc>
          <w:tcPr>
            <w:tcW w:w="9377" w:type="dxa"/>
            <w:gridSpan w:val="3"/>
            <w:vAlign w:val="center"/>
          </w:tcPr>
          <w:p w14:paraId="69EF506E">
            <w:pPr>
              <w:jc w:val="left"/>
              <w:rPr>
                <w:rFonts w:ascii="Times New Roman" w:hAnsi="Times New Roman" w:eastAsia="宋体" w:cs="Times New Roman"/>
                <w:szCs w:val="21"/>
              </w:rPr>
            </w:pPr>
            <w:sdt>
              <w:sdtPr>
                <w:rPr>
                  <w:rFonts w:ascii="Times New Roman" w:hAnsi="Times New Roman" w:eastAsia="宋体" w:cs="Times New Roman"/>
                  <w:szCs w:val="21"/>
                </w:rPr>
                <w:id w:val="66082423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Sources of possible pollution for harvest beds,</w:t>
            </w:r>
          </w:p>
          <w:p w14:paraId="0E55F6E7">
            <w:pPr>
              <w:jc w:val="left"/>
              <w:rPr>
                <w:rFonts w:hint="eastAsia" w:ascii="Times New Roman" w:hAnsi="Times New Roman" w:eastAsia="宋体" w:cs="Times New Roman"/>
                <w:szCs w:val="21"/>
              </w:rPr>
            </w:pPr>
            <w:r>
              <w:rPr>
                <w:rFonts w:hint="eastAsia" w:ascii="Times New Roman" w:hAnsi="Times New Roman" w:eastAsia="宋体" w:cs="Times New Roman"/>
                <w:szCs w:val="21"/>
              </w:rPr>
              <w:t>收获床可能的污染源，</w:t>
            </w:r>
          </w:p>
        </w:tc>
        <w:tc>
          <w:tcPr>
            <w:tcW w:w="830" w:type="dxa"/>
            <w:shd w:val="clear" w:color="auto" w:fill="C5E0B3" w:themeFill="accent6" w:themeFillTint="66"/>
            <w:vAlign w:val="center"/>
          </w:tcPr>
          <w:p w14:paraId="12EDA282">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41801D9C">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6AFCAEFA">
            <w:pPr>
              <w:jc w:val="center"/>
              <w:rPr>
                <w:rFonts w:ascii="Times New Roman" w:hAnsi="Times New Roman" w:eastAsia="宋体" w:cs="Times New Roman"/>
                <w:sz w:val="22"/>
                <w:szCs w:val="24"/>
              </w:rPr>
            </w:pPr>
            <w:r>
              <w:rPr>
                <w:rFonts w:ascii="Times New Roman" w:hAnsi="Times New Roman" w:eastAsia="宋体" w:cs="Times New Roman"/>
                <w:sz w:val="22"/>
                <w:szCs w:val="24"/>
              </w:rPr>
              <w:t>A</w:t>
            </w:r>
            <w:r>
              <w:rPr>
                <w:rFonts w:hint="eastAsia" w:ascii="Times New Roman" w:hAnsi="Times New Roman" w:eastAsia="宋体" w:cs="Times New Roman"/>
                <w:sz w:val="22"/>
                <w:szCs w:val="24"/>
              </w:rPr>
              <w:t xml:space="preserve">rticle 34.5 </w:t>
            </w:r>
            <w:r>
              <w:rPr>
                <w:rFonts w:ascii="Times New Roman" w:hAnsi="Times New Roman" w:eastAsia="宋体" w:cs="Times New Roman"/>
                <w:sz w:val="22"/>
                <w:szCs w:val="24"/>
              </w:rPr>
              <w:t>to regulation 2018/848</w:t>
            </w:r>
          </w:p>
        </w:tc>
      </w:tr>
      <w:tr w14:paraId="589AB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30A41988">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d</w:t>
            </w:r>
          </w:p>
        </w:tc>
        <w:tc>
          <w:tcPr>
            <w:tcW w:w="9377" w:type="dxa"/>
            <w:gridSpan w:val="3"/>
            <w:vAlign w:val="center"/>
          </w:tcPr>
          <w:p w14:paraId="06E012BB">
            <w:pPr>
              <w:jc w:val="left"/>
              <w:rPr>
                <w:rFonts w:ascii="Times New Roman" w:hAnsi="Times New Roman" w:eastAsia="宋体" w:cs="Times New Roman"/>
                <w:szCs w:val="21"/>
              </w:rPr>
            </w:pPr>
            <w:sdt>
              <w:sdtPr>
                <w:rPr>
                  <w:rFonts w:ascii="Times New Roman" w:hAnsi="Times New Roman" w:eastAsia="宋体" w:cs="Times New Roman"/>
                  <w:szCs w:val="21"/>
                </w:rPr>
                <w:id w:val="-189495293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Sustainable annual yield for each bed.</w:t>
            </w:r>
          </w:p>
          <w:p w14:paraId="227450EC">
            <w:pPr>
              <w:jc w:val="left"/>
              <w:rPr>
                <w:rFonts w:hint="eastAsia" w:ascii="Times New Roman" w:hAnsi="Times New Roman" w:eastAsia="宋体" w:cs="Times New Roman"/>
                <w:szCs w:val="21"/>
              </w:rPr>
            </w:pPr>
            <w:r>
              <w:rPr>
                <w:rFonts w:hint="eastAsia" w:ascii="Times New Roman" w:hAnsi="Times New Roman" w:eastAsia="宋体" w:cs="Times New Roman"/>
                <w:szCs w:val="21"/>
              </w:rPr>
              <w:t>每个床的可持续年产量。</w:t>
            </w:r>
          </w:p>
        </w:tc>
        <w:tc>
          <w:tcPr>
            <w:tcW w:w="830" w:type="dxa"/>
            <w:shd w:val="clear" w:color="auto" w:fill="C5E0B3" w:themeFill="accent6" w:themeFillTint="66"/>
            <w:vAlign w:val="center"/>
          </w:tcPr>
          <w:p w14:paraId="63513165">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3CE0CA5B">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16BFD6A9">
            <w:pPr>
              <w:jc w:val="center"/>
              <w:rPr>
                <w:rFonts w:ascii="Times New Roman" w:hAnsi="Times New Roman" w:eastAsia="宋体" w:cs="Times New Roman"/>
                <w:sz w:val="22"/>
                <w:szCs w:val="24"/>
              </w:rPr>
            </w:pPr>
            <w:r>
              <w:rPr>
                <w:rFonts w:ascii="Times New Roman" w:hAnsi="Times New Roman" w:eastAsia="宋体" w:cs="Times New Roman"/>
                <w:sz w:val="22"/>
                <w:szCs w:val="24"/>
              </w:rPr>
              <w:t>A</w:t>
            </w:r>
            <w:r>
              <w:rPr>
                <w:rFonts w:hint="eastAsia" w:ascii="Times New Roman" w:hAnsi="Times New Roman" w:eastAsia="宋体" w:cs="Times New Roman"/>
                <w:sz w:val="22"/>
                <w:szCs w:val="24"/>
              </w:rPr>
              <w:t xml:space="preserve">rticle 34.5 </w:t>
            </w:r>
            <w:r>
              <w:rPr>
                <w:rFonts w:ascii="Times New Roman" w:hAnsi="Times New Roman" w:eastAsia="宋体" w:cs="Times New Roman"/>
                <w:sz w:val="22"/>
                <w:szCs w:val="24"/>
              </w:rPr>
              <w:t>to regulation 2018/848</w:t>
            </w:r>
          </w:p>
        </w:tc>
      </w:tr>
      <w:tr w14:paraId="3B63D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4E72E585">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14.3</w:t>
            </w:r>
          </w:p>
        </w:tc>
        <w:tc>
          <w:tcPr>
            <w:tcW w:w="9377" w:type="dxa"/>
            <w:gridSpan w:val="3"/>
            <w:vAlign w:val="center"/>
          </w:tcPr>
          <w:p w14:paraId="7436B078">
            <w:pPr>
              <w:jc w:val="left"/>
              <w:rPr>
                <w:rFonts w:hint="eastAsia" w:ascii="Times New Roman" w:hAnsi="Times New Roman" w:eastAsia="宋体" w:cs="Times New Roman"/>
                <w:szCs w:val="21"/>
              </w:rPr>
            </w:pPr>
            <w:sdt>
              <w:sdtPr>
                <w:rPr>
                  <w:rFonts w:ascii="Times New Roman" w:hAnsi="Times New Roman" w:eastAsia="宋体" w:cs="Times New Roman"/>
                  <w:szCs w:val="21"/>
                </w:rPr>
                <w:id w:val="-4475388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Transportation records and receipts of raw materials</w:t>
            </w:r>
          </w:p>
          <w:p w14:paraId="28DC012D">
            <w:pPr>
              <w:jc w:val="left"/>
              <w:rPr>
                <w:rFonts w:ascii="Times New Roman" w:hAnsi="Times New Roman" w:eastAsia="宋体" w:cs="Times New Roman"/>
                <w:szCs w:val="21"/>
              </w:rPr>
            </w:pPr>
            <w:r>
              <w:rPr>
                <w:rFonts w:hint="eastAsia" w:ascii="Times New Roman" w:hAnsi="Times New Roman" w:eastAsia="宋体" w:cs="Times New Roman"/>
                <w:szCs w:val="21"/>
              </w:rPr>
              <w:t>原材料运输记录和收据</w:t>
            </w:r>
          </w:p>
        </w:tc>
        <w:tc>
          <w:tcPr>
            <w:tcW w:w="830" w:type="dxa"/>
            <w:shd w:val="clear" w:color="auto" w:fill="C5E0B3" w:themeFill="accent6" w:themeFillTint="66"/>
            <w:vAlign w:val="center"/>
          </w:tcPr>
          <w:p w14:paraId="1B25D75E">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15C3F795">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19FDDF14">
            <w:pPr>
              <w:jc w:val="center"/>
              <w:rPr>
                <w:rFonts w:ascii="Times New Roman" w:hAnsi="Times New Roman" w:eastAsia="宋体" w:cs="Times New Roman"/>
                <w:sz w:val="22"/>
                <w:szCs w:val="24"/>
              </w:rPr>
            </w:pPr>
            <w:r>
              <w:rPr>
                <w:rFonts w:ascii="Times New Roman" w:hAnsi="Times New Roman" w:eastAsia="宋体" w:cs="Times New Roman"/>
                <w:sz w:val="22"/>
                <w:szCs w:val="24"/>
              </w:rPr>
              <w:t>A</w:t>
            </w:r>
            <w:r>
              <w:rPr>
                <w:rFonts w:hint="eastAsia" w:ascii="Times New Roman" w:hAnsi="Times New Roman" w:eastAsia="宋体" w:cs="Times New Roman"/>
                <w:sz w:val="22"/>
                <w:szCs w:val="24"/>
              </w:rPr>
              <w:t xml:space="preserve">rticle 34.5 </w:t>
            </w:r>
            <w:r>
              <w:rPr>
                <w:rFonts w:ascii="Times New Roman" w:hAnsi="Times New Roman" w:eastAsia="宋体" w:cs="Times New Roman"/>
                <w:sz w:val="22"/>
                <w:szCs w:val="24"/>
              </w:rPr>
              <w:t>to regulation 2018/848</w:t>
            </w:r>
          </w:p>
        </w:tc>
      </w:tr>
      <w:tr w14:paraId="6C76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28C8B7BE">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14.4</w:t>
            </w:r>
          </w:p>
        </w:tc>
        <w:tc>
          <w:tcPr>
            <w:tcW w:w="9377" w:type="dxa"/>
            <w:gridSpan w:val="3"/>
            <w:vAlign w:val="center"/>
          </w:tcPr>
          <w:p w14:paraId="7399C706">
            <w:pPr>
              <w:jc w:val="left"/>
              <w:rPr>
                <w:rFonts w:hint="eastAsia" w:ascii="Times New Roman" w:hAnsi="Times New Roman" w:eastAsia="宋体" w:cs="Times New Roman"/>
                <w:szCs w:val="21"/>
              </w:rPr>
            </w:pPr>
            <w:sdt>
              <w:sdtPr>
                <w:rPr>
                  <w:rFonts w:ascii="Times New Roman" w:hAnsi="Times New Roman" w:eastAsia="宋体" w:cs="Times New Roman"/>
                  <w:szCs w:val="21"/>
                </w:rPr>
                <w:id w:val="-213578130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Raw material sourcing </w:t>
            </w:r>
            <w:r>
              <w:rPr>
                <w:rFonts w:ascii="Times New Roman" w:hAnsi="Times New Roman" w:eastAsia="宋体" w:cs="Times New Roman"/>
                <w:szCs w:val="21"/>
              </w:rPr>
              <w:t>–</w:t>
            </w:r>
            <w:r>
              <w:rPr>
                <w:rFonts w:hint="eastAsia" w:ascii="Times New Roman" w:hAnsi="Times New Roman" w:eastAsia="宋体" w:cs="Times New Roman"/>
                <w:szCs w:val="21"/>
              </w:rPr>
              <w:t xml:space="preserve"> Reception of organic products</w:t>
            </w:r>
            <w:r>
              <w:rPr>
                <w:rFonts w:hint="eastAsia" w:ascii="Times New Roman" w:hAnsi="Times New Roman" w:eastAsia="宋体" w:cs="Times New Roman"/>
                <w:i/>
                <w:iCs/>
                <w:szCs w:val="21"/>
              </w:rPr>
              <w:t xml:space="preserve"> (minimum information: Date, product, quantity, supplier, invoice number)</w:t>
            </w:r>
          </w:p>
          <w:p w14:paraId="373DC2F6">
            <w:pPr>
              <w:jc w:val="left"/>
              <w:rPr>
                <w:rFonts w:hint="eastAsia" w:ascii="Times New Roman" w:hAnsi="Times New Roman" w:eastAsia="宋体" w:cs="Times New Roman"/>
                <w:szCs w:val="21"/>
              </w:rPr>
            </w:pPr>
            <w:r>
              <w:rPr>
                <w:rFonts w:hint="eastAsia" w:ascii="Times New Roman" w:hAnsi="Times New Roman" w:eastAsia="宋体" w:cs="Times New Roman"/>
                <w:szCs w:val="21"/>
              </w:rPr>
              <w:t>原料采购-有机产品接收</w:t>
            </w:r>
            <w:r>
              <w:rPr>
                <w:rFonts w:hint="eastAsia" w:ascii="Times New Roman" w:hAnsi="Times New Roman" w:eastAsia="宋体" w:cs="Times New Roman"/>
                <w:i/>
                <w:iCs/>
                <w:szCs w:val="21"/>
              </w:rPr>
              <w:t>（最少信息：日期，产品，数量，供应商，发票号码）</w:t>
            </w:r>
          </w:p>
        </w:tc>
        <w:tc>
          <w:tcPr>
            <w:tcW w:w="830" w:type="dxa"/>
            <w:shd w:val="clear" w:color="auto" w:fill="C5E0B3" w:themeFill="accent6" w:themeFillTint="66"/>
            <w:vAlign w:val="center"/>
          </w:tcPr>
          <w:p w14:paraId="576D2BC6">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12352958">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1C7FC35A">
            <w:pPr>
              <w:jc w:val="center"/>
              <w:rPr>
                <w:rFonts w:ascii="Times New Roman" w:hAnsi="Times New Roman" w:eastAsia="宋体" w:cs="Times New Roman"/>
                <w:sz w:val="22"/>
                <w:szCs w:val="24"/>
              </w:rPr>
            </w:pPr>
            <w:r>
              <w:rPr>
                <w:rFonts w:ascii="Times New Roman" w:hAnsi="Times New Roman" w:eastAsia="宋体" w:cs="Times New Roman"/>
                <w:sz w:val="22"/>
                <w:szCs w:val="24"/>
              </w:rPr>
              <w:t>A</w:t>
            </w:r>
            <w:r>
              <w:rPr>
                <w:rFonts w:hint="eastAsia" w:ascii="Times New Roman" w:hAnsi="Times New Roman" w:eastAsia="宋体" w:cs="Times New Roman"/>
                <w:sz w:val="22"/>
                <w:szCs w:val="24"/>
              </w:rPr>
              <w:t xml:space="preserve">rticle 34.5 </w:t>
            </w:r>
            <w:r>
              <w:rPr>
                <w:rFonts w:ascii="Times New Roman" w:hAnsi="Times New Roman" w:eastAsia="宋体" w:cs="Times New Roman"/>
                <w:sz w:val="22"/>
                <w:szCs w:val="24"/>
              </w:rPr>
              <w:t>to regulation 2018/848</w:t>
            </w:r>
          </w:p>
        </w:tc>
      </w:tr>
      <w:tr w14:paraId="017EB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6F02B142">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14.5</w:t>
            </w:r>
          </w:p>
        </w:tc>
        <w:tc>
          <w:tcPr>
            <w:tcW w:w="9377" w:type="dxa"/>
            <w:gridSpan w:val="3"/>
            <w:vAlign w:val="center"/>
          </w:tcPr>
          <w:p w14:paraId="7AB50B33">
            <w:pPr>
              <w:jc w:val="left"/>
              <w:rPr>
                <w:rFonts w:hint="eastAsia" w:ascii="Times New Roman" w:hAnsi="Times New Roman" w:eastAsia="宋体" w:cs="Times New Roman"/>
                <w:szCs w:val="21"/>
              </w:rPr>
            </w:pPr>
            <w:sdt>
              <w:sdtPr>
                <w:rPr>
                  <w:rFonts w:ascii="Times New Roman" w:hAnsi="Times New Roman" w:eastAsia="宋体" w:cs="Times New Roman"/>
                  <w:szCs w:val="21"/>
                </w:rPr>
                <w:id w:val="185760565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Storage of raw materials</w:t>
            </w:r>
          </w:p>
          <w:p w14:paraId="55572D0F">
            <w:pPr>
              <w:jc w:val="left"/>
              <w:rPr>
                <w:rFonts w:hint="eastAsia" w:ascii="Times New Roman" w:hAnsi="Times New Roman" w:eastAsia="宋体" w:cs="Times New Roman"/>
                <w:szCs w:val="21"/>
              </w:rPr>
            </w:pPr>
            <w:r>
              <w:rPr>
                <w:rFonts w:hint="eastAsia" w:ascii="Times New Roman" w:hAnsi="Times New Roman" w:eastAsia="宋体" w:cs="Times New Roman"/>
                <w:szCs w:val="21"/>
              </w:rPr>
              <w:t>原材料的存储</w:t>
            </w:r>
          </w:p>
        </w:tc>
        <w:tc>
          <w:tcPr>
            <w:tcW w:w="830" w:type="dxa"/>
            <w:shd w:val="clear" w:color="auto" w:fill="C5E0B3" w:themeFill="accent6" w:themeFillTint="66"/>
            <w:vAlign w:val="center"/>
          </w:tcPr>
          <w:p w14:paraId="0C686A80">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1CCA6002">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1AD1E659">
            <w:pPr>
              <w:jc w:val="center"/>
              <w:rPr>
                <w:rFonts w:ascii="Times New Roman" w:hAnsi="Times New Roman" w:eastAsia="宋体" w:cs="Times New Roman"/>
                <w:sz w:val="22"/>
                <w:szCs w:val="24"/>
              </w:rPr>
            </w:pPr>
            <w:r>
              <w:rPr>
                <w:rFonts w:ascii="Times New Roman" w:hAnsi="Times New Roman" w:eastAsia="宋体" w:cs="Times New Roman"/>
                <w:sz w:val="22"/>
                <w:szCs w:val="24"/>
              </w:rPr>
              <w:t>A</w:t>
            </w:r>
            <w:r>
              <w:rPr>
                <w:rFonts w:hint="eastAsia" w:ascii="Times New Roman" w:hAnsi="Times New Roman" w:eastAsia="宋体" w:cs="Times New Roman"/>
                <w:sz w:val="22"/>
                <w:szCs w:val="24"/>
              </w:rPr>
              <w:t xml:space="preserve">rticle 34.5 </w:t>
            </w:r>
            <w:r>
              <w:rPr>
                <w:rFonts w:ascii="Times New Roman" w:hAnsi="Times New Roman" w:eastAsia="宋体" w:cs="Times New Roman"/>
                <w:sz w:val="22"/>
                <w:szCs w:val="24"/>
              </w:rPr>
              <w:t>to regulation 2018/848</w:t>
            </w:r>
          </w:p>
        </w:tc>
      </w:tr>
      <w:tr w14:paraId="0BB77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114EA5F9">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14.6</w:t>
            </w:r>
          </w:p>
        </w:tc>
        <w:tc>
          <w:tcPr>
            <w:tcW w:w="9377" w:type="dxa"/>
            <w:gridSpan w:val="3"/>
            <w:vAlign w:val="center"/>
          </w:tcPr>
          <w:p w14:paraId="5E1018F1">
            <w:pPr>
              <w:jc w:val="left"/>
              <w:rPr>
                <w:rFonts w:hint="eastAsia" w:ascii="Times New Roman" w:hAnsi="Times New Roman" w:eastAsia="宋体" w:cs="Times New Roman"/>
                <w:szCs w:val="21"/>
              </w:rPr>
            </w:pPr>
            <w:sdt>
              <w:sdtPr>
                <w:rPr>
                  <w:rFonts w:ascii="Times New Roman" w:hAnsi="Times New Roman" w:eastAsia="宋体" w:cs="Times New Roman"/>
                  <w:szCs w:val="21"/>
                </w:rPr>
                <w:id w:val="-75775442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Storage of harvested / collected algae /seaweed</w:t>
            </w:r>
          </w:p>
          <w:p w14:paraId="11420E69">
            <w:pPr>
              <w:jc w:val="left"/>
              <w:rPr>
                <w:rFonts w:hint="eastAsia" w:ascii="Times New Roman" w:hAnsi="Times New Roman" w:eastAsia="宋体" w:cs="Times New Roman"/>
                <w:szCs w:val="21"/>
              </w:rPr>
            </w:pPr>
            <w:r>
              <w:rPr>
                <w:rFonts w:hint="eastAsia" w:ascii="Times New Roman" w:hAnsi="Times New Roman" w:eastAsia="宋体" w:cs="Times New Roman"/>
                <w:szCs w:val="21"/>
              </w:rPr>
              <w:t>收获/收集的藻类/海藻的储存</w:t>
            </w:r>
          </w:p>
        </w:tc>
        <w:tc>
          <w:tcPr>
            <w:tcW w:w="830" w:type="dxa"/>
            <w:shd w:val="clear" w:color="auto" w:fill="C5E0B3" w:themeFill="accent6" w:themeFillTint="66"/>
            <w:vAlign w:val="center"/>
          </w:tcPr>
          <w:p w14:paraId="2E2F9A87">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7347F259">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2A294136">
            <w:pPr>
              <w:jc w:val="center"/>
              <w:rPr>
                <w:rFonts w:ascii="Times New Roman" w:hAnsi="Times New Roman" w:eastAsia="宋体" w:cs="Times New Roman"/>
                <w:sz w:val="22"/>
                <w:szCs w:val="24"/>
              </w:rPr>
            </w:pPr>
            <w:r>
              <w:rPr>
                <w:rFonts w:ascii="Times New Roman" w:hAnsi="Times New Roman" w:eastAsia="宋体" w:cs="Times New Roman"/>
                <w:sz w:val="22"/>
                <w:szCs w:val="24"/>
              </w:rPr>
              <w:t>A</w:t>
            </w:r>
            <w:r>
              <w:rPr>
                <w:rFonts w:hint="eastAsia" w:ascii="Times New Roman" w:hAnsi="Times New Roman" w:eastAsia="宋体" w:cs="Times New Roman"/>
                <w:sz w:val="22"/>
                <w:szCs w:val="24"/>
              </w:rPr>
              <w:t xml:space="preserve">rticle 34.5 </w:t>
            </w:r>
            <w:r>
              <w:rPr>
                <w:rFonts w:ascii="Times New Roman" w:hAnsi="Times New Roman" w:eastAsia="宋体" w:cs="Times New Roman"/>
                <w:sz w:val="22"/>
                <w:szCs w:val="24"/>
              </w:rPr>
              <w:t>to regulation 2018/848</w:t>
            </w:r>
          </w:p>
        </w:tc>
      </w:tr>
      <w:tr w14:paraId="41D7C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449A0405">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14.7</w:t>
            </w:r>
          </w:p>
        </w:tc>
        <w:tc>
          <w:tcPr>
            <w:tcW w:w="9377" w:type="dxa"/>
            <w:gridSpan w:val="3"/>
            <w:vAlign w:val="center"/>
          </w:tcPr>
          <w:p w14:paraId="6A6EDE56">
            <w:pPr>
              <w:jc w:val="left"/>
              <w:rPr>
                <w:rFonts w:hint="eastAsia" w:ascii="Times New Roman" w:hAnsi="Times New Roman" w:eastAsia="宋体" w:cs="Times New Roman"/>
                <w:szCs w:val="21"/>
              </w:rPr>
            </w:pPr>
            <w:sdt>
              <w:sdtPr>
                <w:rPr>
                  <w:rFonts w:ascii="Times New Roman" w:hAnsi="Times New Roman" w:eastAsia="宋体" w:cs="Times New Roman"/>
                  <w:szCs w:val="21"/>
                </w:rPr>
                <w:id w:val="-135372013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Transportation records and receipts of final products</w:t>
            </w:r>
          </w:p>
          <w:p w14:paraId="63991A8B">
            <w:pPr>
              <w:jc w:val="left"/>
              <w:rPr>
                <w:rFonts w:hint="eastAsia" w:ascii="Times New Roman" w:hAnsi="Times New Roman" w:eastAsia="宋体" w:cs="Times New Roman"/>
                <w:szCs w:val="21"/>
              </w:rPr>
            </w:pPr>
            <w:r>
              <w:rPr>
                <w:rFonts w:hint="eastAsia" w:ascii="Times New Roman" w:hAnsi="Times New Roman" w:eastAsia="宋体" w:cs="Times New Roman"/>
                <w:szCs w:val="21"/>
              </w:rPr>
              <w:t>终产品的运输记录和发票</w:t>
            </w:r>
          </w:p>
        </w:tc>
        <w:tc>
          <w:tcPr>
            <w:tcW w:w="830" w:type="dxa"/>
            <w:shd w:val="clear" w:color="auto" w:fill="C5E0B3" w:themeFill="accent6" w:themeFillTint="66"/>
            <w:vAlign w:val="center"/>
          </w:tcPr>
          <w:p w14:paraId="039C2177">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17BC72FA">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3393A2C2">
            <w:pPr>
              <w:jc w:val="center"/>
              <w:rPr>
                <w:rFonts w:ascii="Times New Roman" w:hAnsi="Times New Roman" w:eastAsia="宋体" w:cs="Times New Roman"/>
                <w:sz w:val="22"/>
                <w:szCs w:val="24"/>
              </w:rPr>
            </w:pPr>
            <w:r>
              <w:rPr>
                <w:rFonts w:ascii="Times New Roman" w:hAnsi="Times New Roman" w:eastAsia="宋体" w:cs="Times New Roman"/>
                <w:sz w:val="22"/>
                <w:szCs w:val="24"/>
              </w:rPr>
              <w:t>A</w:t>
            </w:r>
            <w:r>
              <w:rPr>
                <w:rFonts w:hint="eastAsia" w:ascii="Times New Roman" w:hAnsi="Times New Roman" w:eastAsia="宋体" w:cs="Times New Roman"/>
                <w:sz w:val="22"/>
                <w:szCs w:val="24"/>
              </w:rPr>
              <w:t xml:space="preserve">rticle 34.5 </w:t>
            </w:r>
            <w:r>
              <w:rPr>
                <w:rFonts w:ascii="Times New Roman" w:hAnsi="Times New Roman" w:eastAsia="宋体" w:cs="Times New Roman"/>
                <w:sz w:val="22"/>
                <w:szCs w:val="24"/>
              </w:rPr>
              <w:t>to regulation 2018/848</w:t>
            </w:r>
          </w:p>
        </w:tc>
      </w:tr>
      <w:tr w14:paraId="5A33F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68AD38F9">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14.8</w:t>
            </w:r>
          </w:p>
        </w:tc>
        <w:tc>
          <w:tcPr>
            <w:tcW w:w="9377" w:type="dxa"/>
            <w:gridSpan w:val="3"/>
            <w:vAlign w:val="center"/>
          </w:tcPr>
          <w:p w14:paraId="720E7DD5">
            <w:pPr>
              <w:jc w:val="left"/>
              <w:rPr>
                <w:rFonts w:hint="eastAsia" w:ascii="Times New Roman" w:hAnsi="Times New Roman" w:eastAsia="宋体" w:cs="Times New Roman"/>
                <w:szCs w:val="21"/>
              </w:rPr>
            </w:pPr>
            <w:sdt>
              <w:sdtPr>
                <w:rPr>
                  <w:rFonts w:ascii="Times New Roman" w:hAnsi="Times New Roman" w:eastAsia="宋体" w:cs="Times New Roman"/>
                  <w:szCs w:val="21"/>
                </w:rPr>
                <w:id w:val="129009468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Invoices of raw materials, certificate copies from suppliers</w:t>
            </w:r>
          </w:p>
          <w:p w14:paraId="586FA835">
            <w:pPr>
              <w:jc w:val="left"/>
              <w:rPr>
                <w:rFonts w:hint="eastAsia" w:ascii="Times New Roman" w:hAnsi="Times New Roman" w:eastAsia="宋体" w:cs="Times New Roman"/>
                <w:szCs w:val="21"/>
              </w:rPr>
            </w:pPr>
            <w:r>
              <w:rPr>
                <w:rFonts w:hint="eastAsia" w:ascii="Times New Roman" w:hAnsi="Times New Roman" w:eastAsia="宋体" w:cs="Times New Roman"/>
                <w:szCs w:val="21"/>
              </w:rPr>
              <w:t>原材料发票，供应商证书复印件</w:t>
            </w:r>
          </w:p>
        </w:tc>
        <w:tc>
          <w:tcPr>
            <w:tcW w:w="830" w:type="dxa"/>
            <w:shd w:val="clear" w:color="auto" w:fill="C5E0B3" w:themeFill="accent6" w:themeFillTint="66"/>
            <w:vAlign w:val="center"/>
          </w:tcPr>
          <w:p w14:paraId="4E94EDD7">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42754339">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27A0ADB0">
            <w:pPr>
              <w:jc w:val="center"/>
              <w:rPr>
                <w:rFonts w:ascii="Times New Roman" w:hAnsi="Times New Roman" w:eastAsia="宋体" w:cs="Times New Roman"/>
                <w:sz w:val="22"/>
                <w:szCs w:val="24"/>
              </w:rPr>
            </w:pPr>
            <w:r>
              <w:rPr>
                <w:rFonts w:ascii="Times New Roman" w:hAnsi="Times New Roman" w:eastAsia="宋体" w:cs="Times New Roman"/>
                <w:sz w:val="22"/>
                <w:szCs w:val="24"/>
              </w:rPr>
              <w:t>A</w:t>
            </w:r>
            <w:r>
              <w:rPr>
                <w:rFonts w:hint="eastAsia" w:ascii="Times New Roman" w:hAnsi="Times New Roman" w:eastAsia="宋体" w:cs="Times New Roman"/>
                <w:sz w:val="22"/>
                <w:szCs w:val="24"/>
              </w:rPr>
              <w:t xml:space="preserve">rticle 34.5 </w:t>
            </w:r>
            <w:r>
              <w:rPr>
                <w:rFonts w:ascii="Times New Roman" w:hAnsi="Times New Roman" w:eastAsia="宋体" w:cs="Times New Roman"/>
                <w:sz w:val="22"/>
                <w:szCs w:val="24"/>
              </w:rPr>
              <w:t>to regulation 2018/848</w:t>
            </w:r>
          </w:p>
        </w:tc>
      </w:tr>
      <w:tr w14:paraId="23D1F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150D03C2">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14.9</w:t>
            </w:r>
          </w:p>
        </w:tc>
        <w:tc>
          <w:tcPr>
            <w:tcW w:w="9377" w:type="dxa"/>
            <w:gridSpan w:val="3"/>
            <w:vAlign w:val="center"/>
          </w:tcPr>
          <w:p w14:paraId="754D736E">
            <w:pPr>
              <w:jc w:val="left"/>
              <w:rPr>
                <w:rFonts w:hint="eastAsia" w:ascii="Times New Roman" w:hAnsi="Times New Roman" w:eastAsia="宋体" w:cs="Times New Roman"/>
                <w:i/>
                <w:iCs/>
                <w:szCs w:val="21"/>
              </w:rPr>
            </w:pPr>
            <w:sdt>
              <w:sdtPr>
                <w:rPr>
                  <w:rFonts w:ascii="Times New Roman" w:hAnsi="Times New Roman" w:eastAsia="宋体" w:cs="Times New Roman"/>
                  <w:szCs w:val="21"/>
                </w:rPr>
                <w:id w:val="-75882562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Sales records</w:t>
            </w:r>
            <w:r>
              <w:rPr>
                <w:rFonts w:hint="eastAsia" w:ascii="Times New Roman" w:hAnsi="Times New Roman" w:eastAsia="宋体" w:cs="Times New Roman"/>
                <w:i/>
                <w:iCs/>
                <w:szCs w:val="21"/>
              </w:rPr>
              <w:t xml:space="preserve"> (including invoices and buyer certificates as well as local sales and sales as non-organic)</w:t>
            </w:r>
          </w:p>
          <w:p w14:paraId="2F55EDE3">
            <w:pPr>
              <w:jc w:val="left"/>
              <w:rPr>
                <w:rFonts w:hint="eastAsia" w:ascii="Times New Roman" w:hAnsi="Times New Roman" w:eastAsia="宋体" w:cs="Times New Roman"/>
                <w:szCs w:val="21"/>
              </w:rPr>
            </w:pPr>
            <w:r>
              <w:rPr>
                <w:rFonts w:hint="eastAsia" w:ascii="Times New Roman" w:hAnsi="Times New Roman" w:eastAsia="宋体" w:cs="Times New Roman"/>
                <w:szCs w:val="21"/>
              </w:rPr>
              <w:t>销售记录</w:t>
            </w:r>
            <w:r>
              <w:rPr>
                <w:rFonts w:hint="eastAsia" w:ascii="Times New Roman" w:hAnsi="Times New Roman" w:eastAsia="宋体" w:cs="Times New Roman"/>
                <w:i/>
                <w:iCs/>
                <w:szCs w:val="21"/>
              </w:rPr>
              <w:t>（包括发票和买方证书以及本地销售和非有机销售）</w:t>
            </w:r>
          </w:p>
        </w:tc>
        <w:tc>
          <w:tcPr>
            <w:tcW w:w="830" w:type="dxa"/>
            <w:shd w:val="clear" w:color="auto" w:fill="C5E0B3" w:themeFill="accent6" w:themeFillTint="66"/>
            <w:vAlign w:val="center"/>
          </w:tcPr>
          <w:p w14:paraId="0E93F117">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5C94A7BE">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4DF3FA31">
            <w:pPr>
              <w:jc w:val="center"/>
              <w:rPr>
                <w:rFonts w:ascii="Times New Roman" w:hAnsi="Times New Roman" w:eastAsia="宋体" w:cs="Times New Roman"/>
                <w:sz w:val="22"/>
                <w:szCs w:val="24"/>
              </w:rPr>
            </w:pPr>
            <w:r>
              <w:rPr>
                <w:rFonts w:ascii="Times New Roman" w:hAnsi="Times New Roman" w:eastAsia="宋体" w:cs="Times New Roman"/>
                <w:sz w:val="22"/>
                <w:szCs w:val="24"/>
              </w:rPr>
              <w:t>A</w:t>
            </w:r>
            <w:r>
              <w:rPr>
                <w:rFonts w:hint="eastAsia" w:ascii="Times New Roman" w:hAnsi="Times New Roman" w:eastAsia="宋体" w:cs="Times New Roman"/>
                <w:sz w:val="22"/>
                <w:szCs w:val="24"/>
              </w:rPr>
              <w:t xml:space="preserve">rticle 34.5 </w:t>
            </w:r>
            <w:r>
              <w:rPr>
                <w:rFonts w:ascii="Times New Roman" w:hAnsi="Times New Roman" w:eastAsia="宋体" w:cs="Times New Roman"/>
                <w:sz w:val="22"/>
                <w:szCs w:val="24"/>
              </w:rPr>
              <w:t>to regulation 2018/848</w:t>
            </w:r>
          </w:p>
        </w:tc>
      </w:tr>
      <w:tr w14:paraId="66053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1DFF1E6A">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14.10</w:t>
            </w:r>
          </w:p>
        </w:tc>
        <w:tc>
          <w:tcPr>
            <w:tcW w:w="9377" w:type="dxa"/>
            <w:gridSpan w:val="3"/>
            <w:vAlign w:val="center"/>
          </w:tcPr>
          <w:p w14:paraId="659A676C">
            <w:pPr>
              <w:jc w:val="left"/>
              <w:rPr>
                <w:rFonts w:hint="eastAsia" w:ascii="Times New Roman" w:hAnsi="Times New Roman" w:eastAsia="宋体" w:cs="Times New Roman"/>
                <w:i/>
                <w:iCs/>
                <w:szCs w:val="21"/>
              </w:rPr>
            </w:pPr>
            <w:sdt>
              <w:sdtPr>
                <w:rPr>
                  <w:rFonts w:ascii="Times New Roman" w:hAnsi="Times New Roman" w:eastAsia="宋体" w:cs="Times New Roman"/>
                  <w:szCs w:val="21"/>
                </w:rPr>
                <w:id w:val="-95948563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Cleaning records </w:t>
            </w:r>
            <w:r>
              <w:rPr>
                <w:rFonts w:hint="eastAsia" w:ascii="Times New Roman" w:hAnsi="Times New Roman" w:eastAsia="宋体" w:cs="Times New Roman"/>
                <w:i/>
                <w:iCs/>
                <w:szCs w:val="21"/>
              </w:rPr>
              <w:t>(discriminated to the cleaning of storage; facilities; machinery; equipment/tools, means of transport, etc.)</w:t>
            </w:r>
          </w:p>
          <w:p w14:paraId="5F3E7CBB">
            <w:pPr>
              <w:jc w:val="left"/>
              <w:rPr>
                <w:rFonts w:hint="eastAsia" w:ascii="Times New Roman" w:hAnsi="Times New Roman" w:eastAsia="宋体" w:cs="Times New Roman"/>
                <w:szCs w:val="21"/>
              </w:rPr>
            </w:pPr>
            <w:r>
              <w:rPr>
                <w:rFonts w:hint="eastAsia" w:ascii="Times New Roman" w:hAnsi="Times New Roman" w:eastAsia="宋体" w:cs="Times New Roman"/>
                <w:szCs w:val="21"/>
              </w:rPr>
              <w:t>清洁记录</w:t>
            </w:r>
            <w:r>
              <w:rPr>
                <w:rFonts w:hint="eastAsia" w:ascii="Times New Roman" w:hAnsi="Times New Roman" w:eastAsia="宋体" w:cs="Times New Roman"/>
                <w:i/>
                <w:iCs/>
                <w:szCs w:val="21"/>
              </w:rPr>
              <w:t>(区分为仓库的清洁；设施;机械设备;设备/工具、运输工具等)</w:t>
            </w:r>
          </w:p>
        </w:tc>
        <w:tc>
          <w:tcPr>
            <w:tcW w:w="830" w:type="dxa"/>
            <w:shd w:val="clear" w:color="auto" w:fill="C5E0B3" w:themeFill="accent6" w:themeFillTint="66"/>
            <w:vAlign w:val="center"/>
          </w:tcPr>
          <w:p w14:paraId="7B4402EC">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7B3114A3">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24F1A9A0">
            <w:pPr>
              <w:jc w:val="center"/>
              <w:rPr>
                <w:rFonts w:ascii="Times New Roman" w:hAnsi="Times New Roman" w:eastAsia="宋体" w:cs="Times New Roman"/>
                <w:sz w:val="22"/>
                <w:szCs w:val="24"/>
              </w:rPr>
            </w:pPr>
            <w:r>
              <w:rPr>
                <w:rFonts w:ascii="Times New Roman" w:hAnsi="Times New Roman" w:eastAsia="宋体" w:cs="Times New Roman"/>
                <w:sz w:val="22"/>
                <w:szCs w:val="24"/>
              </w:rPr>
              <w:t>A</w:t>
            </w:r>
            <w:r>
              <w:rPr>
                <w:rFonts w:hint="eastAsia" w:ascii="Times New Roman" w:hAnsi="Times New Roman" w:eastAsia="宋体" w:cs="Times New Roman"/>
                <w:sz w:val="22"/>
                <w:szCs w:val="24"/>
              </w:rPr>
              <w:t xml:space="preserve">rticle 34.5 </w:t>
            </w:r>
            <w:r>
              <w:rPr>
                <w:rFonts w:ascii="Times New Roman" w:hAnsi="Times New Roman" w:eastAsia="宋体" w:cs="Times New Roman"/>
                <w:sz w:val="22"/>
                <w:szCs w:val="24"/>
              </w:rPr>
              <w:t>to regulation 2018/848</w:t>
            </w:r>
          </w:p>
        </w:tc>
      </w:tr>
      <w:tr w14:paraId="3B28F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551E5D78">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14.11</w:t>
            </w:r>
          </w:p>
        </w:tc>
        <w:tc>
          <w:tcPr>
            <w:tcW w:w="9377" w:type="dxa"/>
            <w:gridSpan w:val="3"/>
            <w:vAlign w:val="center"/>
          </w:tcPr>
          <w:p w14:paraId="0B672C5B">
            <w:pPr>
              <w:jc w:val="left"/>
              <w:rPr>
                <w:rFonts w:ascii="Times New Roman" w:hAnsi="Times New Roman" w:eastAsia="宋体" w:cs="Times New Roman"/>
                <w:i/>
                <w:iCs/>
                <w:szCs w:val="21"/>
              </w:rPr>
            </w:pPr>
            <w:sdt>
              <w:sdtPr>
                <w:rPr>
                  <w:rFonts w:ascii="Times New Roman" w:hAnsi="Times New Roman" w:eastAsia="宋体" w:cs="Times New Roman"/>
                  <w:szCs w:val="21"/>
                </w:rPr>
                <w:id w:val="-120286043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Records related to subcontracting activities </w:t>
            </w:r>
            <w:r>
              <w:rPr>
                <w:rFonts w:hint="eastAsia" w:ascii="Times New Roman" w:hAnsi="Times New Roman" w:eastAsia="宋体" w:cs="Times New Roman"/>
                <w:i/>
                <w:iCs/>
                <w:szCs w:val="21"/>
              </w:rPr>
              <w:t>(activities provided by others or provided to others by the company)</w:t>
            </w:r>
          </w:p>
          <w:p w14:paraId="08F4ACBF">
            <w:pPr>
              <w:jc w:val="left"/>
              <w:rPr>
                <w:rFonts w:hint="eastAsia" w:ascii="Times New Roman" w:hAnsi="Times New Roman" w:eastAsia="宋体" w:cs="Times New Roman"/>
                <w:szCs w:val="21"/>
              </w:rPr>
            </w:pPr>
            <w:r>
              <w:rPr>
                <w:rFonts w:hint="eastAsia" w:ascii="Times New Roman" w:hAnsi="Times New Roman" w:eastAsia="宋体" w:cs="Times New Roman"/>
                <w:szCs w:val="21"/>
              </w:rPr>
              <w:t>分包活动的相关记录</w:t>
            </w:r>
            <w:r>
              <w:rPr>
                <w:rFonts w:hint="eastAsia" w:ascii="Times New Roman" w:hAnsi="Times New Roman" w:eastAsia="宋体" w:cs="Times New Roman"/>
                <w:i/>
                <w:iCs/>
                <w:szCs w:val="21"/>
              </w:rPr>
              <w:t>（由他人提供或由公司提供给他人的活动）</w:t>
            </w:r>
          </w:p>
        </w:tc>
        <w:tc>
          <w:tcPr>
            <w:tcW w:w="830" w:type="dxa"/>
            <w:shd w:val="clear" w:color="auto" w:fill="C5E0B3" w:themeFill="accent6" w:themeFillTint="66"/>
            <w:vAlign w:val="center"/>
          </w:tcPr>
          <w:p w14:paraId="2D93E14C">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1D36E625">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5E27E27F">
            <w:pPr>
              <w:jc w:val="center"/>
              <w:rPr>
                <w:rFonts w:ascii="Times New Roman" w:hAnsi="Times New Roman" w:eastAsia="宋体" w:cs="Times New Roman"/>
                <w:sz w:val="22"/>
                <w:szCs w:val="24"/>
              </w:rPr>
            </w:pPr>
            <w:r>
              <w:rPr>
                <w:rFonts w:ascii="Times New Roman" w:hAnsi="Times New Roman" w:eastAsia="宋体" w:cs="Times New Roman"/>
                <w:sz w:val="22"/>
                <w:szCs w:val="24"/>
              </w:rPr>
              <w:t>A</w:t>
            </w:r>
            <w:r>
              <w:rPr>
                <w:rFonts w:hint="eastAsia" w:ascii="Times New Roman" w:hAnsi="Times New Roman" w:eastAsia="宋体" w:cs="Times New Roman"/>
                <w:sz w:val="22"/>
                <w:szCs w:val="24"/>
              </w:rPr>
              <w:t xml:space="preserve">rticle 34.5 </w:t>
            </w:r>
            <w:r>
              <w:rPr>
                <w:rFonts w:ascii="Times New Roman" w:hAnsi="Times New Roman" w:eastAsia="宋体" w:cs="Times New Roman"/>
                <w:sz w:val="22"/>
                <w:szCs w:val="24"/>
              </w:rPr>
              <w:t>to regulation 2018/848</w:t>
            </w:r>
          </w:p>
        </w:tc>
      </w:tr>
      <w:tr w14:paraId="69010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5DE609C4">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14.12</w:t>
            </w:r>
          </w:p>
        </w:tc>
        <w:tc>
          <w:tcPr>
            <w:tcW w:w="9377" w:type="dxa"/>
            <w:gridSpan w:val="3"/>
            <w:vAlign w:val="center"/>
          </w:tcPr>
          <w:p w14:paraId="5D117C78">
            <w:pPr>
              <w:jc w:val="left"/>
              <w:rPr>
                <w:rFonts w:hint="eastAsia" w:ascii="Times New Roman" w:hAnsi="Times New Roman" w:eastAsia="宋体" w:cs="Times New Roman"/>
                <w:szCs w:val="21"/>
              </w:rPr>
            </w:pPr>
            <w:sdt>
              <w:sdtPr>
                <w:rPr>
                  <w:rFonts w:ascii="Times New Roman" w:hAnsi="Times New Roman" w:eastAsia="宋体" w:cs="Times New Roman"/>
                  <w:szCs w:val="21"/>
                </w:rPr>
                <w:id w:val="90857698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Other 其他</w:t>
            </w:r>
          </w:p>
        </w:tc>
        <w:tc>
          <w:tcPr>
            <w:tcW w:w="830" w:type="dxa"/>
            <w:shd w:val="clear" w:color="auto" w:fill="C5E0B3" w:themeFill="accent6" w:themeFillTint="66"/>
            <w:vAlign w:val="center"/>
          </w:tcPr>
          <w:p w14:paraId="02E0E063">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080CF2CF">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73CBB58E">
            <w:pPr>
              <w:jc w:val="center"/>
              <w:rPr>
                <w:rFonts w:ascii="Times New Roman" w:hAnsi="Times New Roman" w:eastAsia="宋体" w:cs="Times New Roman"/>
                <w:sz w:val="22"/>
                <w:szCs w:val="24"/>
              </w:rPr>
            </w:pPr>
            <w:r>
              <w:rPr>
                <w:rFonts w:ascii="Times New Roman" w:hAnsi="Times New Roman" w:eastAsia="宋体" w:cs="Times New Roman"/>
                <w:sz w:val="22"/>
                <w:szCs w:val="24"/>
              </w:rPr>
              <w:t>A</w:t>
            </w:r>
            <w:r>
              <w:rPr>
                <w:rFonts w:hint="eastAsia" w:ascii="Times New Roman" w:hAnsi="Times New Roman" w:eastAsia="宋体" w:cs="Times New Roman"/>
                <w:sz w:val="22"/>
                <w:szCs w:val="24"/>
              </w:rPr>
              <w:t xml:space="preserve">rticle 34.5 </w:t>
            </w:r>
            <w:r>
              <w:rPr>
                <w:rFonts w:ascii="Times New Roman" w:hAnsi="Times New Roman" w:eastAsia="宋体" w:cs="Times New Roman"/>
                <w:sz w:val="22"/>
                <w:szCs w:val="24"/>
              </w:rPr>
              <w:t>to regulation 2018/848</w:t>
            </w:r>
          </w:p>
        </w:tc>
      </w:tr>
      <w:tr w14:paraId="19CEB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788BAA89">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14.13</w:t>
            </w:r>
          </w:p>
        </w:tc>
        <w:tc>
          <w:tcPr>
            <w:tcW w:w="6092" w:type="dxa"/>
            <w:vAlign w:val="center"/>
          </w:tcPr>
          <w:p w14:paraId="4270D149">
            <w:pPr>
              <w:jc w:val="left"/>
              <w:rPr>
                <w:rFonts w:ascii="Times New Roman" w:hAnsi="Times New Roman" w:eastAsia="宋体" w:cs="Times New Roman"/>
                <w:szCs w:val="21"/>
              </w:rPr>
            </w:pPr>
            <w:r>
              <w:rPr>
                <w:rFonts w:hint="eastAsia" w:ascii="Times New Roman" w:hAnsi="Times New Roman" w:eastAsia="宋体" w:cs="Times New Roman"/>
                <w:szCs w:val="21"/>
              </w:rPr>
              <w:t>In which language or languages are the above records kept?</w:t>
            </w:r>
          </w:p>
          <w:p w14:paraId="4E36473E">
            <w:pPr>
              <w:jc w:val="left"/>
              <w:rPr>
                <w:rFonts w:ascii="Times New Roman" w:hAnsi="Times New Roman" w:eastAsia="宋体" w:cs="Times New Roman"/>
                <w:i/>
                <w:iCs/>
                <w:szCs w:val="21"/>
              </w:rPr>
            </w:pPr>
            <w:r>
              <w:rPr>
                <w:rFonts w:hint="eastAsia" w:ascii="Times New Roman" w:hAnsi="Times New Roman" w:eastAsia="宋体" w:cs="Times New Roman"/>
                <w:i/>
                <w:iCs/>
                <w:szCs w:val="21"/>
              </w:rPr>
              <w:t>(E.g., Chinese, English, Arabic, Turkish, Russian, Ukrainian, etc.)</w:t>
            </w:r>
          </w:p>
          <w:p w14:paraId="724F4C41">
            <w:pPr>
              <w:jc w:val="left"/>
              <w:rPr>
                <w:rFonts w:hint="eastAsia" w:ascii="Times New Roman" w:hAnsi="Times New Roman" w:eastAsia="宋体" w:cs="Times New Roman"/>
                <w:szCs w:val="21"/>
              </w:rPr>
            </w:pPr>
            <w:r>
              <w:rPr>
                <w:rFonts w:hint="eastAsia" w:ascii="Times New Roman" w:hAnsi="Times New Roman" w:eastAsia="宋体" w:cs="Times New Roman"/>
                <w:szCs w:val="21"/>
              </w:rPr>
              <w:t>上述记录以哪种文字保存？</w:t>
            </w:r>
          </w:p>
          <w:p w14:paraId="1003FDA6">
            <w:pPr>
              <w:jc w:val="left"/>
              <w:rPr>
                <w:rFonts w:hint="eastAsia" w:ascii="Times New Roman" w:hAnsi="Times New Roman" w:eastAsia="宋体" w:cs="Times New Roman"/>
                <w:i/>
                <w:iCs/>
                <w:szCs w:val="21"/>
              </w:rPr>
            </w:pPr>
            <w:r>
              <w:rPr>
                <w:rFonts w:hint="eastAsia" w:ascii="Times New Roman" w:hAnsi="Times New Roman" w:eastAsia="宋体" w:cs="Times New Roman"/>
                <w:i/>
                <w:iCs/>
                <w:szCs w:val="21"/>
              </w:rPr>
              <w:t>（如中文、英文、阿拉伯文、土耳其文、俄文、乌克兰文等）</w:t>
            </w:r>
          </w:p>
        </w:tc>
        <w:tc>
          <w:tcPr>
            <w:tcW w:w="3285" w:type="dxa"/>
            <w:gridSpan w:val="2"/>
            <w:vAlign w:val="center"/>
          </w:tcPr>
          <w:p w14:paraId="211A2F4D">
            <w:pPr>
              <w:jc w:val="left"/>
              <w:rPr>
                <w:rFonts w:hint="eastAsia" w:ascii="Times New Roman" w:hAnsi="Times New Roman" w:eastAsia="宋体" w:cs="Times New Roman"/>
                <w:szCs w:val="21"/>
              </w:rPr>
            </w:pPr>
          </w:p>
        </w:tc>
        <w:tc>
          <w:tcPr>
            <w:tcW w:w="830" w:type="dxa"/>
            <w:shd w:val="clear" w:color="auto" w:fill="C5E0B3" w:themeFill="accent6" w:themeFillTint="66"/>
            <w:vAlign w:val="center"/>
          </w:tcPr>
          <w:p w14:paraId="0495553F">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6FF4152B">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01DD172C">
            <w:pPr>
              <w:jc w:val="center"/>
              <w:rPr>
                <w:rFonts w:ascii="Times New Roman" w:hAnsi="Times New Roman" w:eastAsia="宋体" w:cs="Times New Roman"/>
                <w:sz w:val="22"/>
                <w:szCs w:val="24"/>
              </w:rPr>
            </w:pPr>
          </w:p>
        </w:tc>
      </w:tr>
      <w:tr w14:paraId="48636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33" w:type="dxa"/>
            <w:vAlign w:val="center"/>
          </w:tcPr>
          <w:p w14:paraId="062BF6B7">
            <w:pPr>
              <w:jc w:val="center"/>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14.14</w:t>
            </w:r>
          </w:p>
        </w:tc>
        <w:tc>
          <w:tcPr>
            <w:tcW w:w="7032" w:type="dxa"/>
            <w:gridSpan w:val="2"/>
            <w:vAlign w:val="center"/>
          </w:tcPr>
          <w:p w14:paraId="48C007BC">
            <w:pPr>
              <w:jc w:val="left"/>
              <w:rPr>
                <w:rFonts w:ascii="Times New Roman" w:hAnsi="Times New Roman" w:eastAsia="宋体" w:cs="Times New Roman"/>
                <w:szCs w:val="21"/>
              </w:rPr>
            </w:pPr>
            <w:r>
              <w:rPr>
                <w:rFonts w:hint="eastAsia" w:ascii="Times New Roman" w:hAnsi="Times New Roman" w:eastAsia="宋体" w:cs="Times New Roman"/>
                <w:szCs w:val="21"/>
              </w:rPr>
              <w:t>Are the records kept for at least five years?</w:t>
            </w:r>
          </w:p>
          <w:p w14:paraId="0176026F">
            <w:pPr>
              <w:jc w:val="left"/>
              <w:rPr>
                <w:rFonts w:hint="eastAsia" w:ascii="Times New Roman" w:hAnsi="Times New Roman" w:eastAsia="宋体" w:cs="Times New Roman"/>
                <w:szCs w:val="21"/>
              </w:rPr>
            </w:pPr>
            <w:r>
              <w:rPr>
                <w:rFonts w:hint="eastAsia" w:ascii="Times New Roman" w:hAnsi="Times New Roman" w:eastAsia="宋体" w:cs="Times New Roman"/>
                <w:szCs w:val="21"/>
              </w:rPr>
              <w:t>记录是否至少保存5年？</w:t>
            </w:r>
          </w:p>
        </w:tc>
        <w:tc>
          <w:tcPr>
            <w:tcW w:w="2345" w:type="dxa"/>
            <w:vAlign w:val="center"/>
          </w:tcPr>
          <w:p w14:paraId="5FA47FFA">
            <w:pPr>
              <w:jc w:val="left"/>
              <w:rPr>
                <w:rFonts w:hint="eastAsia" w:ascii="Times New Roman" w:hAnsi="Times New Roman" w:eastAsia="宋体" w:cs="Times New Roman"/>
                <w:szCs w:val="21"/>
              </w:rPr>
            </w:pPr>
            <w:sdt>
              <w:sdtPr>
                <w:rPr>
                  <w:rFonts w:ascii="Times New Roman" w:hAnsi="Times New Roman" w:eastAsia="宋体" w:cs="Times New Roman"/>
                  <w:szCs w:val="21"/>
                </w:rPr>
                <w:id w:val="-115197488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Yes</w:t>
            </w:r>
            <w:r>
              <w:rPr>
                <w:rFonts w:hint="eastAsia" w:ascii="Times New Roman" w:hAnsi="Times New Roman" w:eastAsia="宋体" w:cs="Times New Roman"/>
                <w:szCs w:val="21"/>
              </w:rPr>
              <w:t>是</w:t>
            </w:r>
            <w:r>
              <w:rPr>
                <w:rFonts w:ascii="Times New Roman" w:hAnsi="Times New Roman" w:eastAsia="宋体" w:cs="Times New Roman"/>
                <w:szCs w:val="21"/>
              </w:rPr>
              <w:t xml:space="preserve">/ </w:t>
            </w:r>
            <w:sdt>
              <w:sdtPr>
                <w:rPr>
                  <w:rFonts w:ascii="Times New Roman" w:hAnsi="Times New Roman" w:eastAsia="宋体" w:cs="Times New Roman"/>
                  <w:szCs w:val="21"/>
                </w:rPr>
                <w:id w:val="-147876107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No</w:t>
            </w:r>
            <w:r>
              <w:rPr>
                <w:rFonts w:hint="eastAsia" w:ascii="Times New Roman" w:hAnsi="Times New Roman" w:eastAsia="宋体" w:cs="Times New Roman"/>
                <w:szCs w:val="21"/>
              </w:rPr>
              <w:t>否</w:t>
            </w:r>
          </w:p>
        </w:tc>
        <w:tc>
          <w:tcPr>
            <w:tcW w:w="830" w:type="dxa"/>
            <w:shd w:val="clear" w:color="auto" w:fill="C5E0B3" w:themeFill="accent6" w:themeFillTint="66"/>
            <w:vAlign w:val="center"/>
          </w:tcPr>
          <w:p w14:paraId="44CE8E2F">
            <w:pPr>
              <w:jc w:val="center"/>
              <w:rPr>
                <w:rFonts w:hint="eastAsia" w:ascii="Times New Roman" w:hAnsi="Times New Roman" w:eastAsia="宋体" w:cs="Times New Roman"/>
                <w:sz w:val="22"/>
                <w:szCs w:val="24"/>
              </w:rPr>
            </w:pPr>
          </w:p>
        </w:tc>
        <w:tc>
          <w:tcPr>
            <w:tcW w:w="851" w:type="dxa"/>
            <w:shd w:val="clear" w:color="auto" w:fill="C5E0B3" w:themeFill="accent6" w:themeFillTint="66"/>
            <w:vAlign w:val="center"/>
          </w:tcPr>
          <w:p w14:paraId="43317E49">
            <w:pPr>
              <w:jc w:val="center"/>
              <w:rPr>
                <w:rFonts w:hint="eastAsia" w:ascii="Times New Roman" w:hAnsi="Times New Roman" w:eastAsia="宋体" w:cs="Times New Roman"/>
                <w:sz w:val="22"/>
                <w:szCs w:val="24"/>
              </w:rPr>
            </w:pPr>
          </w:p>
        </w:tc>
        <w:tc>
          <w:tcPr>
            <w:tcW w:w="1765" w:type="dxa"/>
            <w:shd w:val="clear" w:color="auto" w:fill="C5E0B3" w:themeFill="accent6" w:themeFillTint="66"/>
            <w:vAlign w:val="center"/>
          </w:tcPr>
          <w:p w14:paraId="5CC68EDC">
            <w:pPr>
              <w:jc w:val="center"/>
              <w:rPr>
                <w:rFonts w:ascii="Times New Roman" w:hAnsi="Times New Roman" w:eastAsia="宋体" w:cs="Times New Roman"/>
                <w:sz w:val="22"/>
                <w:szCs w:val="24"/>
              </w:rPr>
            </w:pPr>
          </w:p>
        </w:tc>
      </w:tr>
    </w:tbl>
    <w:p w14:paraId="17580995">
      <w:pPr>
        <w:jc w:val="center"/>
        <w:rPr>
          <w:rFonts w:ascii="Times New Roman" w:hAnsi="Times New Roman" w:eastAsia="宋体" w:cs="Times New Roman"/>
          <w:b/>
          <w:bCs/>
          <w:szCs w:val="21"/>
        </w:rPr>
      </w:pP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3578"/>
        <w:gridCol w:w="5063"/>
        <w:gridCol w:w="4385"/>
      </w:tblGrid>
      <w:tr w14:paraId="652CA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405" w:type="pct"/>
            <w:vMerge w:val="restart"/>
            <w:vAlign w:val="center"/>
          </w:tcPr>
          <w:p w14:paraId="52B4B235">
            <w:pPr>
              <w:jc w:val="center"/>
              <w:rPr>
                <w:rFonts w:ascii="Times New Roman" w:hAnsi="Times New Roman" w:eastAsia="宋体" w:cs="Times New Roman"/>
                <w:sz w:val="28"/>
                <w:szCs w:val="32"/>
              </w:rPr>
            </w:pPr>
            <w:r>
              <w:rPr>
                <w:rFonts w:hint="eastAsia" w:ascii="Times New Roman" w:hAnsi="Times New Roman" w:eastAsia="宋体" w:cs="Times New Roman"/>
                <w:b/>
                <w:bCs/>
                <w:sz w:val="22"/>
                <w:szCs w:val="24"/>
              </w:rPr>
              <w:t>15</w:t>
            </w:r>
          </w:p>
        </w:tc>
        <w:tc>
          <w:tcPr>
            <w:tcW w:w="4595" w:type="pct"/>
            <w:gridSpan w:val="3"/>
            <w:vMerge w:val="restart"/>
            <w:vAlign w:val="center"/>
          </w:tcPr>
          <w:p w14:paraId="2E7E4FE5">
            <w:pPr>
              <w:jc w:val="left"/>
              <w:rPr>
                <w:rFonts w:ascii="Times New Roman" w:hAnsi="Times New Roman" w:eastAsia="宋体" w:cs="Times New Roman"/>
                <w:b/>
                <w:bCs/>
                <w:szCs w:val="21"/>
              </w:rPr>
            </w:pPr>
            <w:r>
              <w:rPr>
                <w:rFonts w:hint="eastAsia" w:ascii="Times New Roman" w:hAnsi="Times New Roman" w:eastAsia="宋体" w:cs="Times New Roman"/>
                <w:b/>
                <w:bCs/>
                <w:szCs w:val="21"/>
              </w:rPr>
              <w:t>Supporting Documents</w:t>
            </w:r>
          </w:p>
          <w:p w14:paraId="2F9C2DC7">
            <w:pPr>
              <w:jc w:val="left"/>
              <w:rPr>
                <w:rFonts w:hint="eastAsia" w:ascii="Times New Roman" w:hAnsi="Times New Roman" w:eastAsia="宋体" w:cs="Times New Roman"/>
                <w:b/>
                <w:bCs/>
                <w:szCs w:val="21"/>
              </w:rPr>
            </w:pPr>
            <w:r>
              <w:rPr>
                <w:rFonts w:hint="eastAsia" w:ascii="Times New Roman" w:hAnsi="Times New Roman" w:eastAsia="宋体" w:cs="Times New Roman"/>
                <w:b/>
                <w:bCs/>
                <w:szCs w:val="21"/>
              </w:rPr>
              <w:t>支持文档</w:t>
            </w:r>
          </w:p>
        </w:tc>
      </w:tr>
      <w:tr w14:paraId="47C6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405" w:type="pct"/>
            <w:vMerge w:val="continue"/>
            <w:tcBorders>
              <w:bottom w:val="single" w:color="auto" w:sz="4" w:space="0"/>
            </w:tcBorders>
            <w:vAlign w:val="center"/>
          </w:tcPr>
          <w:p w14:paraId="7C1D25FF">
            <w:pPr>
              <w:jc w:val="center"/>
              <w:rPr>
                <w:rFonts w:ascii="Times New Roman" w:hAnsi="Times New Roman" w:eastAsia="宋体" w:cs="Times New Roman"/>
                <w:b/>
                <w:bCs/>
                <w:sz w:val="22"/>
                <w:szCs w:val="24"/>
              </w:rPr>
            </w:pPr>
          </w:p>
        </w:tc>
        <w:tc>
          <w:tcPr>
            <w:tcW w:w="4595" w:type="pct"/>
            <w:gridSpan w:val="3"/>
            <w:vMerge w:val="continue"/>
            <w:tcBorders>
              <w:bottom w:val="single" w:color="auto" w:sz="4" w:space="0"/>
            </w:tcBorders>
            <w:vAlign w:val="center"/>
          </w:tcPr>
          <w:p w14:paraId="0547B255">
            <w:pPr>
              <w:jc w:val="left"/>
              <w:rPr>
                <w:rFonts w:ascii="Times New Roman" w:hAnsi="Times New Roman" w:eastAsia="宋体" w:cs="Times New Roman"/>
                <w:b/>
                <w:bCs/>
                <w:szCs w:val="21"/>
              </w:rPr>
            </w:pPr>
          </w:p>
        </w:tc>
      </w:tr>
      <w:tr w14:paraId="5E8CB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667" w:type="pct"/>
            <w:gridSpan w:val="2"/>
            <w:tcBorders>
              <w:right w:val="nil"/>
            </w:tcBorders>
            <w:vAlign w:val="center"/>
          </w:tcPr>
          <w:p w14:paraId="460A086B">
            <w:pPr>
              <w:jc w:val="left"/>
              <w:rPr>
                <w:rFonts w:hint="eastAsia" w:ascii="Times New Roman" w:hAnsi="Times New Roman" w:eastAsia="宋体" w:cs="Times New Roman"/>
                <w:b/>
                <w:bCs/>
                <w:szCs w:val="21"/>
              </w:rPr>
            </w:pPr>
            <w:sdt>
              <w:sdtPr>
                <w:rPr>
                  <w:rFonts w:ascii="Times New Roman" w:hAnsi="Times New Roman" w:eastAsia="宋体" w:cs="Times New Roman"/>
                  <w:szCs w:val="21"/>
                </w:rPr>
                <w:id w:val="20321302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Operating license营业执照                                                           </w:t>
            </w:r>
          </w:p>
        </w:tc>
        <w:tc>
          <w:tcPr>
            <w:tcW w:w="1786" w:type="pct"/>
            <w:tcBorders>
              <w:left w:val="nil"/>
              <w:right w:val="nil"/>
            </w:tcBorders>
            <w:vAlign w:val="center"/>
          </w:tcPr>
          <w:p w14:paraId="09F1BE20">
            <w:pPr>
              <w:jc w:val="left"/>
              <w:rPr>
                <w:rFonts w:hint="eastAsia" w:ascii="Times New Roman" w:hAnsi="Times New Roman" w:eastAsia="宋体" w:cs="Times New Roman"/>
                <w:b/>
                <w:bCs/>
                <w:szCs w:val="21"/>
              </w:rPr>
            </w:pPr>
            <w:sdt>
              <w:sdtPr>
                <w:rPr>
                  <w:rFonts w:ascii="Times New Roman" w:hAnsi="Times New Roman" w:eastAsia="宋体" w:cs="Times New Roman"/>
                  <w:szCs w:val="21"/>
                </w:rPr>
                <w:id w:val="-84247888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Sustainable management plan可持续管理计划</w:t>
            </w:r>
          </w:p>
        </w:tc>
        <w:tc>
          <w:tcPr>
            <w:tcW w:w="1546" w:type="pct"/>
            <w:tcBorders>
              <w:left w:val="nil"/>
            </w:tcBorders>
            <w:vAlign w:val="center"/>
          </w:tcPr>
          <w:p w14:paraId="18B478D8">
            <w:pPr>
              <w:jc w:val="left"/>
              <w:rPr>
                <w:rFonts w:hint="eastAsia" w:ascii="Times New Roman" w:hAnsi="Times New Roman" w:eastAsia="宋体" w:cs="Times New Roman"/>
                <w:b/>
                <w:bCs/>
                <w:szCs w:val="21"/>
              </w:rPr>
            </w:pPr>
            <w:sdt>
              <w:sdtPr>
                <w:rPr>
                  <w:rFonts w:ascii="Times New Roman" w:hAnsi="Times New Roman" w:eastAsia="宋体" w:cs="Times New Roman"/>
                  <w:szCs w:val="21"/>
                </w:rPr>
                <w:id w:val="-17990061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Water analysis reports水质分析报告</w:t>
            </w:r>
          </w:p>
        </w:tc>
      </w:tr>
      <w:tr w14:paraId="1E4B8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667" w:type="pct"/>
            <w:gridSpan w:val="2"/>
            <w:tcBorders>
              <w:right w:val="nil"/>
            </w:tcBorders>
            <w:vAlign w:val="center"/>
          </w:tcPr>
          <w:p w14:paraId="2881D83D">
            <w:pPr>
              <w:jc w:val="left"/>
              <w:rPr>
                <w:rFonts w:ascii="Times New Roman" w:hAnsi="Times New Roman" w:eastAsia="宋体" w:cs="Times New Roman"/>
                <w:szCs w:val="21"/>
              </w:rPr>
            </w:pPr>
            <w:sdt>
              <w:sdtPr>
                <w:rPr>
                  <w:rFonts w:ascii="Times New Roman" w:hAnsi="Times New Roman" w:eastAsia="宋体" w:cs="Times New Roman"/>
                  <w:szCs w:val="21"/>
                </w:rPr>
                <w:id w:val="-65128383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Tax registry税务注册表                                                          </w:t>
            </w:r>
          </w:p>
        </w:tc>
        <w:tc>
          <w:tcPr>
            <w:tcW w:w="1786" w:type="pct"/>
            <w:tcBorders>
              <w:left w:val="nil"/>
              <w:right w:val="nil"/>
            </w:tcBorders>
            <w:vAlign w:val="center"/>
          </w:tcPr>
          <w:p w14:paraId="18516538">
            <w:pPr>
              <w:jc w:val="left"/>
              <w:rPr>
                <w:rFonts w:hint="eastAsia" w:ascii="Times New Roman" w:hAnsi="Times New Roman" w:eastAsia="宋体" w:cs="Times New Roman"/>
                <w:szCs w:val="21"/>
              </w:rPr>
            </w:pPr>
            <w:sdt>
              <w:sdtPr>
                <w:rPr>
                  <w:rFonts w:ascii="Times New Roman" w:hAnsi="Times New Roman" w:eastAsia="宋体" w:cs="Times New Roman"/>
                  <w:szCs w:val="21"/>
                </w:rPr>
                <w:id w:val="79341356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Environmental assessment</w:t>
            </w:r>
            <w:r>
              <w:rPr>
                <w:rFonts w:hint="eastAsia" w:ascii="Times New Roman" w:hAnsi="Times New Roman" w:eastAsia="宋体" w:cs="Times New Roman"/>
                <w:szCs w:val="21"/>
              </w:rPr>
              <w:t>环境评估</w:t>
            </w:r>
          </w:p>
        </w:tc>
        <w:tc>
          <w:tcPr>
            <w:tcW w:w="1546" w:type="pct"/>
            <w:tcBorders>
              <w:left w:val="nil"/>
            </w:tcBorders>
            <w:vAlign w:val="center"/>
          </w:tcPr>
          <w:p w14:paraId="440493DF">
            <w:pPr>
              <w:jc w:val="left"/>
              <w:rPr>
                <w:rFonts w:ascii="Times New Roman" w:hAnsi="Times New Roman" w:eastAsia="宋体" w:cs="Times New Roman"/>
                <w:szCs w:val="21"/>
              </w:rPr>
            </w:pPr>
            <w:sdt>
              <w:sdtPr>
                <w:rPr>
                  <w:rFonts w:ascii="Times New Roman" w:hAnsi="Times New Roman" w:eastAsia="宋体" w:cs="Times New Roman"/>
                  <w:szCs w:val="21"/>
                </w:rPr>
                <w:id w:val="-487244021"/>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Internal sample </w:t>
            </w:r>
            <w:r>
              <w:rPr>
                <w:rFonts w:ascii="Times New Roman" w:hAnsi="Times New Roman" w:eastAsia="宋体" w:cs="Times New Roman"/>
                <w:szCs w:val="21"/>
              </w:rPr>
              <w:t>laboratory</w:t>
            </w:r>
            <w:r>
              <w:rPr>
                <w:rFonts w:hint="eastAsia" w:ascii="Times New Roman" w:hAnsi="Times New Roman" w:eastAsia="宋体" w:cs="Times New Roman"/>
                <w:szCs w:val="21"/>
              </w:rPr>
              <w:t xml:space="preserve"> reports</w:t>
            </w:r>
          </w:p>
          <w:p w14:paraId="05A4CCA5">
            <w:pPr>
              <w:jc w:val="left"/>
              <w:rPr>
                <w:rFonts w:ascii="Times New Roman" w:hAnsi="Times New Roman" w:eastAsia="宋体" w:cs="Times New Roman"/>
                <w:szCs w:val="21"/>
              </w:rPr>
            </w:pPr>
            <w:r>
              <w:rPr>
                <w:rFonts w:hint="eastAsia" w:ascii="Times New Roman" w:hAnsi="Times New Roman" w:eastAsia="宋体" w:cs="Times New Roman"/>
                <w:szCs w:val="21"/>
              </w:rPr>
              <w:t>内部样品检测报告</w:t>
            </w:r>
          </w:p>
        </w:tc>
      </w:tr>
      <w:tr w14:paraId="05F24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667" w:type="pct"/>
            <w:gridSpan w:val="2"/>
            <w:tcBorders>
              <w:right w:val="nil"/>
            </w:tcBorders>
            <w:vAlign w:val="center"/>
          </w:tcPr>
          <w:p w14:paraId="2D4C7043">
            <w:pPr>
              <w:jc w:val="left"/>
              <w:rPr>
                <w:rFonts w:ascii="Times New Roman" w:hAnsi="Times New Roman" w:eastAsia="宋体" w:cs="Times New Roman"/>
                <w:szCs w:val="21"/>
              </w:rPr>
            </w:pPr>
            <w:sdt>
              <w:sdtPr>
                <w:rPr>
                  <w:rFonts w:ascii="Times New Roman" w:hAnsi="Times New Roman" w:eastAsia="宋体" w:cs="Times New Roman"/>
                  <w:szCs w:val="21"/>
                </w:rPr>
                <w:id w:val="-1141120530"/>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ID/ Passport身份证/护照                                                         </w:t>
            </w:r>
          </w:p>
        </w:tc>
        <w:tc>
          <w:tcPr>
            <w:tcW w:w="1786" w:type="pct"/>
            <w:tcBorders>
              <w:left w:val="nil"/>
              <w:right w:val="nil"/>
            </w:tcBorders>
            <w:vAlign w:val="center"/>
          </w:tcPr>
          <w:p w14:paraId="687B8B8F">
            <w:pPr>
              <w:jc w:val="left"/>
              <w:rPr>
                <w:rFonts w:ascii="Times New Roman" w:hAnsi="Times New Roman" w:eastAsia="宋体" w:cs="Times New Roman"/>
                <w:szCs w:val="21"/>
              </w:rPr>
            </w:pPr>
            <w:sdt>
              <w:sdtPr>
                <w:rPr>
                  <w:rFonts w:ascii="Times New Roman" w:hAnsi="Times New Roman" w:eastAsia="宋体" w:cs="Times New Roman"/>
                  <w:szCs w:val="21"/>
                </w:rPr>
                <w:id w:val="-70894801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Schematic flowcharts示意流程图</w:t>
            </w:r>
          </w:p>
        </w:tc>
        <w:tc>
          <w:tcPr>
            <w:tcW w:w="1546" w:type="pct"/>
            <w:tcBorders>
              <w:left w:val="nil"/>
            </w:tcBorders>
            <w:vAlign w:val="center"/>
          </w:tcPr>
          <w:p w14:paraId="66A5E941">
            <w:pPr>
              <w:jc w:val="left"/>
              <w:rPr>
                <w:rFonts w:ascii="Times New Roman" w:hAnsi="Times New Roman" w:eastAsia="宋体" w:cs="Times New Roman"/>
                <w:szCs w:val="21"/>
              </w:rPr>
            </w:pPr>
            <w:sdt>
              <w:sdtPr>
                <w:rPr>
                  <w:rFonts w:ascii="Times New Roman" w:hAnsi="Times New Roman" w:eastAsia="宋体" w:cs="Times New Roman"/>
                  <w:szCs w:val="21"/>
                </w:rPr>
                <w:id w:val="-120015586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Subcontracting agreement(s)</w:t>
            </w:r>
            <w:r>
              <w:rPr>
                <w:rFonts w:hint="eastAsia"/>
              </w:rPr>
              <w:t xml:space="preserve"> </w:t>
            </w:r>
            <w:r>
              <w:rPr>
                <w:rFonts w:hint="eastAsia" w:ascii="Times New Roman" w:hAnsi="Times New Roman" w:eastAsia="宋体" w:cs="Times New Roman"/>
                <w:szCs w:val="21"/>
              </w:rPr>
              <w:t>分包协议</w:t>
            </w:r>
          </w:p>
        </w:tc>
      </w:tr>
      <w:tr w14:paraId="1DF07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667" w:type="pct"/>
            <w:gridSpan w:val="2"/>
            <w:tcBorders>
              <w:right w:val="nil"/>
            </w:tcBorders>
            <w:vAlign w:val="center"/>
          </w:tcPr>
          <w:p w14:paraId="403E1B7C">
            <w:pPr>
              <w:jc w:val="left"/>
              <w:rPr>
                <w:rFonts w:ascii="Times New Roman" w:hAnsi="Times New Roman" w:eastAsia="宋体" w:cs="Times New Roman"/>
                <w:szCs w:val="21"/>
              </w:rPr>
            </w:pPr>
            <w:sdt>
              <w:sdtPr>
                <w:rPr>
                  <w:rFonts w:ascii="Times New Roman" w:hAnsi="Times New Roman" w:eastAsia="宋体" w:cs="Times New Roman"/>
                  <w:szCs w:val="21"/>
                </w:rPr>
                <w:id w:val="-73231545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Product and financial flowchart (only if different)</w:t>
            </w:r>
            <w:r>
              <w:rPr>
                <w:rFonts w:hint="eastAsia"/>
              </w:rPr>
              <w:t xml:space="preserve"> </w:t>
            </w:r>
            <w:r>
              <w:rPr>
                <w:rFonts w:hint="eastAsia" w:ascii="Times New Roman" w:hAnsi="Times New Roman" w:eastAsia="宋体" w:cs="Times New Roman"/>
                <w:szCs w:val="21"/>
              </w:rPr>
              <w:t xml:space="preserve">产品和财务流程图（仅当不同时）                                                          </w:t>
            </w:r>
          </w:p>
        </w:tc>
        <w:tc>
          <w:tcPr>
            <w:tcW w:w="1786" w:type="pct"/>
            <w:tcBorders>
              <w:left w:val="nil"/>
              <w:right w:val="nil"/>
            </w:tcBorders>
            <w:vAlign w:val="center"/>
          </w:tcPr>
          <w:p w14:paraId="29B13499">
            <w:pPr>
              <w:jc w:val="left"/>
              <w:rPr>
                <w:rFonts w:ascii="Times New Roman" w:hAnsi="Times New Roman" w:eastAsia="宋体" w:cs="Times New Roman"/>
                <w:szCs w:val="21"/>
              </w:rPr>
            </w:pPr>
            <w:sdt>
              <w:sdtPr>
                <w:rPr>
                  <w:rFonts w:ascii="Times New Roman" w:hAnsi="Times New Roman" w:eastAsia="宋体" w:cs="Times New Roman"/>
                  <w:szCs w:val="21"/>
                </w:rPr>
                <w:id w:val="-201413979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Descriptive flowcharts描述性的流程图</w:t>
            </w:r>
          </w:p>
        </w:tc>
        <w:tc>
          <w:tcPr>
            <w:tcW w:w="1546" w:type="pct"/>
            <w:tcBorders>
              <w:left w:val="nil"/>
            </w:tcBorders>
            <w:vAlign w:val="center"/>
          </w:tcPr>
          <w:p w14:paraId="0E3B8F2D">
            <w:pPr>
              <w:jc w:val="left"/>
              <w:rPr>
                <w:rFonts w:ascii="Times New Roman" w:hAnsi="Times New Roman" w:eastAsia="宋体" w:cs="Times New Roman"/>
                <w:szCs w:val="21"/>
              </w:rPr>
            </w:pPr>
            <w:sdt>
              <w:sdtPr>
                <w:rPr>
                  <w:rFonts w:ascii="Times New Roman" w:hAnsi="Times New Roman" w:eastAsia="宋体" w:cs="Times New Roman"/>
                  <w:szCs w:val="21"/>
                </w:rPr>
                <w:id w:val="-582990969"/>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Supplier certificate</w:t>
            </w:r>
            <w:r>
              <w:rPr>
                <w:rFonts w:hint="eastAsia" w:ascii="Times New Roman" w:hAnsi="Times New Roman" w:eastAsia="宋体" w:cs="Times New Roman"/>
                <w:szCs w:val="21"/>
              </w:rPr>
              <w:t>供应商证书</w:t>
            </w:r>
          </w:p>
        </w:tc>
      </w:tr>
      <w:tr w14:paraId="3B9AC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667" w:type="pct"/>
            <w:gridSpan w:val="2"/>
            <w:tcBorders>
              <w:right w:val="nil"/>
            </w:tcBorders>
            <w:vAlign w:val="center"/>
          </w:tcPr>
          <w:p w14:paraId="73EF7583">
            <w:pPr>
              <w:jc w:val="left"/>
              <w:rPr>
                <w:rFonts w:ascii="Times New Roman" w:hAnsi="Times New Roman" w:eastAsia="宋体" w:cs="Times New Roman"/>
                <w:szCs w:val="21"/>
              </w:rPr>
            </w:pPr>
            <w:sdt>
              <w:sdtPr>
                <w:rPr>
                  <w:rFonts w:ascii="Times New Roman" w:hAnsi="Times New Roman" w:eastAsia="宋体" w:cs="Times New Roman"/>
                  <w:szCs w:val="21"/>
                </w:rPr>
                <w:id w:val="-131109178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Schematic facility map/layout</w:t>
            </w:r>
            <w:r>
              <w:rPr>
                <w:rFonts w:hint="eastAsia" w:ascii="Times New Roman" w:hAnsi="Times New Roman" w:eastAsia="宋体" w:cs="Times New Roman"/>
                <w:szCs w:val="21"/>
              </w:rPr>
              <w:t xml:space="preserve">设施示意图/布局                                                           </w:t>
            </w:r>
          </w:p>
        </w:tc>
        <w:tc>
          <w:tcPr>
            <w:tcW w:w="1786" w:type="pct"/>
            <w:tcBorders>
              <w:left w:val="nil"/>
              <w:right w:val="nil"/>
            </w:tcBorders>
            <w:vAlign w:val="center"/>
          </w:tcPr>
          <w:p w14:paraId="447C1395">
            <w:pPr>
              <w:jc w:val="left"/>
              <w:rPr>
                <w:rFonts w:ascii="Times New Roman" w:hAnsi="Times New Roman" w:eastAsia="宋体" w:cs="Times New Roman"/>
                <w:szCs w:val="21"/>
              </w:rPr>
            </w:pPr>
            <w:sdt>
              <w:sdtPr>
                <w:rPr>
                  <w:rFonts w:ascii="Times New Roman" w:hAnsi="Times New Roman" w:eastAsia="宋体" w:cs="Times New Roman"/>
                  <w:szCs w:val="21"/>
                </w:rPr>
                <w:id w:val="-4784993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Record forms</w:t>
            </w:r>
            <w:r>
              <w:rPr>
                <w:rFonts w:hint="eastAsia" w:ascii="Times New Roman" w:hAnsi="Times New Roman" w:eastAsia="宋体" w:cs="Times New Roman"/>
                <w:szCs w:val="21"/>
              </w:rPr>
              <w:t>记录的表格</w:t>
            </w:r>
          </w:p>
        </w:tc>
        <w:tc>
          <w:tcPr>
            <w:tcW w:w="1546" w:type="pct"/>
            <w:tcBorders>
              <w:left w:val="nil"/>
            </w:tcBorders>
            <w:vAlign w:val="center"/>
          </w:tcPr>
          <w:p w14:paraId="670811AB">
            <w:pPr>
              <w:jc w:val="left"/>
              <w:rPr>
                <w:rFonts w:ascii="Times New Roman" w:hAnsi="Times New Roman" w:eastAsia="宋体" w:cs="Times New Roman"/>
                <w:szCs w:val="21"/>
              </w:rPr>
            </w:pPr>
            <w:bookmarkStart w:id="50" w:name="OLE_LINK557"/>
            <w:sdt>
              <w:sdtPr>
                <w:rPr>
                  <w:rFonts w:ascii="Times New Roman" w:hAnsi="Times New Roman" w:eastAsia="宋体" w:cs="Times New Roman"/>
                  <w:szCs w:val="21"/>
                </w:rPr>
                <w:id w:val="-1645648123"/>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w:t>
            </w:r>
            <w:r>
              <w:rPr>
                <w:rFonts w:hint="eastAsia" w:ascii="Times New Roman" w:hAnsi="Times New Roman" w:eastAsia="宋体" w:cs="Times New Roman"/>
                <w:szCs w:val="21"/>
              </w:rPr>
              <w:t>Other其他</w:t>
            </w:r>
            <w:bookmarkEnd w:id="50"/>
          </w:p>
        </w:tc>
      </w:tr>
      <w:tr w14:paraId="499B3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667" w:type="pct"/>
            <w:gridSpan w:val="2"/>
            <w:tcBorders>
              <w:right w:val="nil"/>
            </w:tcBorders>
            <w:vAlign w:val="center"/>
          </w:tcPr>
          <w:p w14:paraId="149EEE64">
            <w:pPr>
              <w:jc w:val="left"/>
              <w:rPr>
                <w:rFonts w:ascii="Times New Roman" w:hAnsi="Times New Roman" w:eastAsia="宋体" w:cs="Times New Roman"/>
                <w:szCs w:val="21"/>
              </w:rPr>
            </w:pPr>
            <w:sdt>
              <w:sdtPr>
                <w:rPr>
                  <w:rFonts w:ascii="Times New Roman" w:hAnsi="Times New Roman" w:eastAsia="宋体" w:cs="Times New Roman"/>
                  <w:szCs w:val="21"/>
                </w:rPr>
                <w:id w:val="-13701698"/>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Satellite maps of the facilities (including coordinates)</w:t>
            </w:r>
            <w:r>
              <w:rPr>
                <w:rFonts w:hint="eastAsia"/>
              </w:rPr>
              <w:t xml:space="preserve"> </w:t>
            </w:r>
            <w:r>
              <w:rPr>
                <w:rFonts w:hint="eastAsia" w:ascii="Times New Roman" w:hAnsi="Times New Roman" w:eastAsia="宋体" w:cs="Times New Roman"/>
                <w:szCs w:val="21"/>
              </w:rPr>
              <w:t xml:space="preserve">设施卫星地图（包括坐标）                                                           </w:t>
            </w:r>
          </w:p>
        </w:tc>
        <w:tc>
          <w:tcPr>
            <w:tcW w:w="1786" w:type="pct"/>
            <w:tcBorders>
              <w:left w:val="nil"/>
              <w:right w:val="nil"/>
            </w:tcBorders>
            <w:vAlign w:val="center"/>
          </w:tcPr>
          <w:p w14:paraId="302C304C">
            <w:pPr>
              <w:jc w:val="left"/>
              <w:rPr>
                <w:rFonts w:ascii="Times New Roman" w:hAnsi="Times New Roman" w:eastAsia="宋体" w:cs="Times New Roman"/>
                <w:szCs w:val="21"/>
              </w:rPr>
            </w:pPr>
            <w:sdt>
              <w:sdtPr>
                <w:rPr>
                  <w:rFonts w:ascii="Times New Roman" w:hAnsi="Times New Roman" w:eastAsia="宋体" w:cs="Times New Roman"/>
                  <w:szCs w:val="21"/>
                </w:rPr>
                <w:id w:val="-118606667"/>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hint="eastAsia" w:ascii="MS Gothic" w:hAnsi="MS Gothic" w:eastAsia="MS Gothic" w:cs="Times New Roman"/>
                    <w:szCs w:val="21"/>
                  </w:rPr>
                  <w:t>☐</w:t>
                </w:r>
              </w:sdtContent>
            </w:sdt>
            <w:r>
              <w:rPr>
                <w:rFonts w:ascii="Times New Roman" w:hAnsi="Times New Roman" w:eastAsia="宋体" w:cs="Times New Roman"/>
                <w:szCs w:val="21"/>
              </w:rPr>
              <w:t xml:space="preserve"> Traceability system / Lot numbering system</w:t>
            </w:r>
            <w:r>
              <w:rPr>
                <w:rFonts w:hint="eastAsia" w:ascii="Times New Roman" w:hAnsi="Times New Roman" w:eastAsia="宋体" w:cs="Times New Roman"/>
                <w:szCs w:val="21"/>
              </w:rPr>
              <w:t>追溯系统/批号系统</w:t>
            </w:r>
          </w:p>
        </w:tc>
        <w:tc>
          <w:tcPr>
            <w:tcW w:w="1546" w:type="pct"/>
            <w:tcBorders>
              <w:left w:val="nil"/>
            </w:tcBorders>
            <w:vAlign w:val="center"/>
          </w:tcPr>
          <w:p w14:paraId="2A458F67">
            <w:pPr>
              <w:jc w:val="left"/>
              <w:rPr>
                <w:rFonts w:ascii="Times New Roman" w:hAnsi="Times New Roman" w:eastAsia="宋体" w:cs="Times New Roman"/>
                <w:szCs w:val="21"/>
              </w:rPr>
            </w:pPr>
            <w:sdt>
              <w:sdtPr>
                <w:rPr>
                  <w:rFonts w:ascii="Times New Roman" w:hAnsi="Times New Roman" w:eastAsia="宋体" w:cs="Times New Roman"/>
                  <w:szCs w:val="21"/>
                </w:rPr>
                <w:id w:val="628748216"/>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Other</w:t>
            </w:r>
            <w:r>
              <w:rPr>
                <w:rFonts w:hint="eastAsia" w:ascii="Times New Roman" w:hAnsi="Times New Roman" w:eastAsia="宋体" w:cs="Times New Roman"/>
                <w:szCs w:val="21"/>
              </w:rPr>
              <w:t>其他</w:t>
            </w:r>
          </w:p>
        </w:tc>
      </w:tr>
      <w:tr w14:paraId="3E765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667" w:type="pct"/>
            <w:gridSpan w:val="2"/>
            <w:tcBorders>
              <w:right w:val="nil"/>
            </w:tcBorders>
            <w:vAlign w:val="center"/>
          </w:tcPr>
          <w:p w14:paraId="30878084">
            <w:pPr>
              <w:jc w:val="left"/>
              <w:rPr>
                <w:rFonts w:ascii="Times New Roman" w:hAnsi="Times New Roman" w:eastAsia="宋体" w:cs="Times New Roman"/>
                <w:szCs w:val="21"/>
              </w:rPr>
            </w:pPr>
            <w:sdt>
              <w:sdtPr>
                <w:rPr>
                  <w:rFonts w:ascii="Times New Roman" w:hAnsi="Times New Roman" w:eastAsia="宋体" w:cs="Times New Roman"/>
                  <w:szCs w:val="21"/>
                </w:rPr>
                <w:id w:val="-8994185"/>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Photos/ videos</w:t>
            </w:r>
            <w:r>
              <w:rPr>
                <w:rFonts w:hint="eastAsia" w:ascii="Times New Roman" w:hAnsi="Times New Roman" w:eastAsia="宋体" w:cs="Times New Roman"/>
                <w:szCs w:val="21"/>
              </w:rPr>
              <w:t>照片/视频</w:t>
            </w:r>
          </w:p>
        </w:tc>
        <w:tc>
          <w:tcPr>
            <w:tcW w:w="1786" w:type="pct"/>
            <w:tcBorders>
              <w:left w:val="nil"/>
              <w:right w:val="nil"/>
            </w:tcBorders>
            <w:vAlign w:val="center"/>
          </w:tcPr>
          <w:p w14:paraId="595A0A7D">
            <w:pPr>
              <w:jc w:val="left"/>
              <w:rPr>
                <w:rFonts w:ascii="Times New Roman" w:hAnsi="Times New Roman" w:eastAsia="宋体" w:cs="Times New Roman"/>
                <w:szCs w:val="21"/>
              </w:rPr>
            </w:pPr>
            <w:sdt>
              <w:sdtPr>
                <w:rPr>
                  <w:rFonts w:ascii="Times New Roman" w:hAnsi="Times New Roman" w:eastAsia="宋体" w:cs="Times New Roman"/>
                  <w:szCs w:val="21"/>
                </w:rPr>
                <w:id w:val="-740325164"/>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t xml:space="preserve"> </w:t>
            </w:r>
            <w:r>
              <w:rPr>
                <w:rFonts w:ascii="Times New Roman" w:hAnsi="Times New Roman" w:eastAsia="宋体" w:cs="Times New Roman"/>
                <w:szCs w:val="21"/>
              </w:rPr>
              <w:t>Input invoices and/or receipts</w:t>
            </w:r>
            <w:r>
              <w:rPr>
                <w:rFonts w:hint="eastAsia" w:ascii="Times New Roman" w:hAnsi="Times New Roman" w:eastAsia="宋体" w:cs="Times New Roman"/>
                <w:szCs w:val="21"/>
              </w:rPr>
              <w:t>投入物发票和/或收据</w:t>
            </w:r>
          </w:p>
        </w:tc>
        <w:tc>
          <w:tcPr>
            <w:tcW w:w="1546" w:type="pct"/>
            <w:tcBorders>
              <w:left w:val="nil"/>
            </w:tcBorders>
            <w:vAlign w:val="center"/>
          </w:tcPr>
          <w:p w14:paraId="6E5142A3">
            <w:pPr>
              <w:jc w:val="left"/>
              <w:rPr>
                <w:rFonts w:ascii="Times New Roman" w:hAnsi="Times New Roman" w:eastAsia="宋体" w:cs="Times New Roman"/>
                <w:szCs w:val="21"/>
              </w:rPr>
            </w:pPr>
            <w:sdt>
              <w:sdtPr>
                <w:rPr>
                  <w:rFonts w:ascii="Times New Roman" w:hAnsi="Times New Roman" w:eastAsia="宋体" w:cs="Times New Roman"/>
                  <w:szCs w:val="21"/>
                </w:rPr>
                <w:id w:val="657190172"/>
                <w14:checkbox>
                  <w14:checked w14:val="0"/>
                  <w14:checkedState w14:val="2612" w14:font="MS Gothic"/>
                  <w14:uncheckedState w14:val="2610" w14:font="MS Gothic"/>
                </w14:checkbox>
              </w:sdtPr>
              <w:sdtEndPr>
                <w:rPr>
                  <w:rFonts w:ascii="Times New Roman" w:hAnsi="Times New Roman" w:eastAsia="宋体" w:cs="Times New Roman"/>
                  <w:szCs w:val="21"/>
                </w:rPr>
              </w:sdtEndPr>
              <w:sdtContent>
                <w:r>
                  <w:rPr>
                    <w:rFonts w:ascii="Segoe UI Symbol" w:hAnsi="Segoe UI Symbol" w:eastAsia="宋体" w:cs="Segoe UI Symbol"/>
                    <w:szCs w:val="21"/>
                  </w:rPr>
                  <w:t>☐</w:t>
                </w:r>
              </w:sdtContent>
            </w:sdt>
            <w:r>
              <w:rPr>
                <w:rFonts w:ascii="Times New Roman" w:hAnsi="Times New Roman" w:eastAsia="宋体" w:cs="Times New Roman"/>
                <w:szCs w:val="21"/>
              </w:rPr>
              <w:t xml:space="preserve"> Other</w:t>
            </w:r>
            <w:r>
              <w:rPr>
                <w:rFonts w:hint="eastAsia" w:ascii="Times New Roman" w:hAnsi="Times New Roman" w:eastAsia="宋体" w:cs="Times New Roman"/>
                <w:szCs w:val="21"/>
              </w:rPr>
              <w:t>其他</w:t>
            </w:r>
          </w:p>
        </w:tc>
      </w:tr>
    </w:tbl>
    <w:p w14:paraId="3307CF5A">
      <w:pPr>
        <w:jc w:val="center"/>
        <w:rPr>
          <w:rFonts w:ascii="Times New Roman" w:hAnsi="Times New Roman" w:eastAsia="宋体" w:cs="Times New Roman"/>
          <w:b/>
          <w:bCs/>
          <w:szCs w:val="21"/>
        </w:rPr>
      </w:pPr>
    </w:p>
    <w:p w14:paraId="269B5BCA">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Correlation Table: Production Unit Definitions(Cited verbatim from Regulation (EU) 2018/848)</w:t>
      </w:r>
    </w:p>
    <w:p w14:paraId="2F6AD94A">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生产单元定义关联表（引用EU 2018/848原文）：</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3"/>
        <w:gridCol w:w="3543"/>
        <w:gridCol w:w="3544"/>
        <w:gridCol w:w="3544"/>
      </w:tblGrid>
      <w:tr w14:paraId="5309B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37220467">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Term 术语</w:t>
            </w:r>
          </w:p>
        </w:tc>
        <w:tc>
          <w:tcPr>
            <w:tcW w:w="3543" w:type="dxa"/>
            <w:vAlign w:val="center"/>
          </w:tcPr>
          <w:p w14:paraId="7E63760B">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Regulatory Definition法规定义</w:t>
            </w:r>
          </w:p>
        </w:tc>
        <w:tc>
          <w:tcPr>
            <w:tcW w:w="3544" w:type="dxa"/>
            <w:vAlign w:val="center"/>
          </w:tcPr>
          <w:p w14:paraId="79741864">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Declaration Requirement 申报要求</w:t>
            </w:r>
          </w:p>
        </w:tc>
        <w:tc>
          <w:tcPr>
            <w:tcW w:w="3544" w:type="dxa"/>
            <w:vAlign w:val="center"/>
          </w:tcPr>
          <w:p w14:paraId="4A448077">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Livestock Enterprise Example</w:t>
            </w:r>
          </w:p>
          <w:p w14:paraId="2716A613">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养殖企业案例</w:t>
            </w:r>
          </w:p>
        </w:tc>
      </w:tr>
      <w:tr w14:paraId="05141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286243D7">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holding场所</w:t>
            </w:r>
          </w:p>
          <w:p w14:paraId="7FB18FDC">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(§3(8))</w:t>
            </w:r>
          </w:p>
        </w:tc>
        <w:tc>
          <w:tcPr>
            <w:tcW w:w="3543" w:type="dxa"/>
            <w:vAlign w:val="center"/>
          </w:tcPr>
          <w:p w14:paraId="09E6BACE">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A collection of production units under single management, including单一管理下的生产单元集合，包含：</w:t>
            </w:r>
          </w:p>
          <w:p w14:paraId="571C4C08">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 Units producing live/unprocessed agricultural products 活体/未加工农产品生产单元</w:t>
            </w:r>
          </w:p>
          <w:p w14:paraId="0E11A932">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 Aquaculture/apiculture units 水产养殖/养蜂单元</w:t>
            </w:r>
          </w:p>
          <w:p w14:paraId="659954FB">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w:t>
            </w:r>
            <w:r>
              <w:rPr>
                <w:rFonts w:hint="eastAsia" w:ascii="Times New Roman" w:hAnsi="Times New Roman" w:eastAsia="宋体" w:cs="Times New Roman"/>
                <w:b/>
                <w:bCs/>
                <w:color w:val="FF0000"/>
                <w:lang w:val="en-US" w:eastAsia="zh-CN"/>
              </w:rPr>
              <w:t xml:space="preserve"> </w:t>
            </w:r>
            <w:r>
              <w:rPr>
                <w:rFonts w:hint="eastAsia" w:ascii="Times New Roman" w:hAnsi="Times New Roman" w:eastAsia="宋体" w:cs="Times New Roman"/>
                <w:b/>
                <w:bCs/>
                <w:color w:val="FF0000"/>
              </w:rPr>
              <w:t>Products listed in Annex I (excluding essential oils and yeasts) 附件I所列产品（不含精油、酵母）</w:t>
            </w:r>
          </w:p>
        </w:tc>
        <w:tc>
          <w:tcPr>
            <w:tcW w:w="3544" w:type="dxa"/>
            <w:vAlign w:val="center"/>
          </w:tcPr>
          <w:p w14:paraId="532E3361">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Check all applicable types in Section 3.1 "Unit Type"</w:t>
            </w:r>
          </w:p>
          <w:p w14:paraId="71980D66">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须在第3.1节单元类型中勾选所有适用类型</w:t>
            </w:r>
          </w:p>
        </w:tc>
        <w:tc>
          <w:tcPr>
            <w:tcW w:w="3544" w:type="dxa"/>
            <w:vAlign w:val="center"/>
          </w:tcPr>
          <w:p w14:paraId="67BC8E98">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Breeding facility + self-operated feed cultivation area + cold storage warehouse</w:t>
            </w:r>
          </w:p>
          <w:p w14:paraId="17466A28">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养殖场主体+自营饲料种植地+冷藏仓库</w:t>
            </w:r>
          </w:p>
        </w:tc>
      </w:tr>
      <w:tr w14:paraId="363DF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11158EA2">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production unit生产单元</w:t>
            </w:r>
          </w:p>
          <w:p w14:paraId="62EDD92A">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(§3(9))</w:t>
            </w:r>
          </w:p>
        </w:tc>
        <w:tc>
          <w:tcPr>
            <w:tcW w:w="3543" w:type="dxa"/>
            <w:vAlign w:val="center"/>
          </w:tcPr>
          <w:p w14:paraId="110E52CE">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All assets within an establishment, including场所内所有资产，包括：</w:t>
            </w:r>
          </w:p>
          <w:p w14:paraId="3A28D7EB">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 Plots/pastures/livestock housing地块/牧场/畜禽舍</w:t>
            </w:r>
          </w:p>
          <w:p w14:paraId="1C3BB0F5">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 Fish ponds/algae cultivation areas鱼塘/藻类养殖区</w:t>
            </w:r>
          </w:p>
          <w:p w14:paraId="596B103A">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 Input storage zones投入物储存区</w:t>
            </w:r>
          </w:p>
        </w:tc>
        <w:tc>
          <w:tcPr>
            <w:tcW w:w="3544" w:type="dxa"/>
            <w:vAlign w:val="center"/>
          </w:tcPr>
          <w:p w14:paraId="4F95F35B">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Independently declare for each unit: Address + Coordinates + Area (Section 3.1 table)</w:t>
            </w:r>
          </w:p>
          <w:p w14:paraId="68875B57">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每个单元需独立填写地址+坐标+面积（第3.1节表格）</w:t>
            </w:r>
          </w:p>
        </w:tc>
        <w:tc>
          <w:tcPr>
            <w:tcW w:w="3544" w:type="dxa"/>
            <w:vAlign w:val="center"/>
          </w:tcPr>
          <w:p w14:paraId="5B5CC918">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Poultry House A, silage storage, organic corn field (Coordinates XX)</w:t>
            </w:r>
          </w:p>
          <w:p w14:paraId="07B8CBE1">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鸡舍A栋、青贮饲料仓库、有机玉米田（坐标XX）</w:t>
            </w:r>
          </w:p>
        </w:tc>
      </w:tr>
      <w:tr w14:paraId="4F7F2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738C1DDF">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organic production unit</w:t>
            </w:r>
          </w:p>
          <w:p w14:paraId="2FED9896">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有机生产单元</w:t>
            </w:r>
          </w:p>
          <w:p w14:paraId="63343CD4">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(§3(10))</w:t>
            </w:r>
          </w:p>
        </w:tc>
        <w:tc>
          <w:tcPr>
            <w:tcW w:w="3543" w:type="dxa"/>
            <w:vAlign w:val="center"/>
          </w:tcPr>
          <w:p w14:paraId="3EF874AF">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A production unit fully compliant with organic requirements</w:t>
            </w:r>
          </w:p>
          <w:p w14:paraId="58418694">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(post-conversion &amp; certified)</w:t>
            </w:r>
          </w:p>
          <w:p w14:paraId="22311E40">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完全符合有机要求的生产单元</w:t>
            </w:r>
          </w:p>
          <w:p w14:paraId="57A25CB6">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（转换期结束且通过认证）</w:t>
            </w:r>
          </w:p>
        </w:tc>
        <w:tc>
          <w:tcPr>
            <w:tcW w:w="3544" w:type="dxa"/>
            <w:vAlign w:val="center"/>
          </w:tcPr>
          <w:p w14:paraId="7C6AC5A3">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Select "Organic products only" in Section 1.1</w:t>
            </w:r>
          </w:p>
          <w:p w14:paraId="7058A192">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在第1.1节勾选"Organic products only"</w:t>
            </w:r>
          </w:p>
        </w:tc>
        <w:tc>
          <w:tcPr>
            <w:tcW w:w="3544" w:type="dxa"/>
            <w:vAlign w:val="center"/>
          </w:tcPr>
          <w:p w14:paraId="6A5E23F2">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Certified organic egg-laying area</w:t>
            </w:r>
          </w:p>
          <w:p w14:paraId="67AA5DF6">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已认证的有机蛋鸡养殖区</w:t>
            </w:r>
          </w:p>
        </w:tc>
      </w:tr>
      <w:tr w14:paraId="330B5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2BEEDC2F">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in-conversion production unit</w:t>
            </w:r>
          </w:p>
          <w:p w14:paraId="0D2A692F">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转换期生产单元</w:t>
            </w:r>
          </w:p>
          <w:p w14:paraId="54C9AADD">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(§3(11))</w:t>
            </w:r>
          </w:p>
        </w:tc>
        <w:tc>
          <w:tcPr>
            <w:tcW w:w="3543" w:type="dxa"/>
            <w:vAlign w:val="center"/>
          </w:tcPr>
          <w:p w14:paraId="681C39FB">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Production unit undergoing conversion</w:t>
            </w:r>
            <w:r>
              <w:rPr>
                <w:rFonts w:hint="eastAsia" w:ascii="Times New Roman" w:hAnsi="Times New Roman" w:eastAsia="宋体" w:cs="Times New Roman"/>
                <w:b/>
                <w:bCs/>
                <w:color w:val="FF0000"/>
                <w:lang w:val="en-US" w:eastAsia="zh-CN"/>
              </w:rPr>
              <w:t xml:space="preserve"> </w:t>
            </w:r>
            <w:r>
              <w:rPr>
                <w:rFonts w:hint="eastAsia" w:ascii="Times New Roman" w:hAnsi="Times New Roman" w:eastAsia="宋体" w:cs="Times New Roman"/>
                <w:b/>
                <w:bCs/>
                <w:color w:val="FF0000"/>
              </w:rPr>
              <w:t>(conversion period ≤5 years)</w:t>
            </w:r>
          </w:p>
          <w:p w14:paraId="39FE22C0">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处于转换期的生产单元</w:t>
            </w:r>
          </w:p>
          <w:p w14:paraId="2DBF6F4E">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（转换期≤5年）</w:t>
            </w:r>
          </w:p>
        </w:tc>
        <w:tc>
          <w:tcPr>
            <w:tcW w:w="3544" w:type="dxa"/>
            <w:vAlign w:val="center"/>
          </w:tcPr>
          <w:p w14:paraId="7C31F493">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Declare conversion plan in Section 1.2 and submit CETC-FR0117 form</w:t>
            </w:r>
          </w:p>
          <w:p w14:paraId="3C197EDA">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在第1.2节声明转换计划并提交CETC-FR0117表格</w:t>
            </w:r>
          </w:p>
        </w:tc>
        <w:tc>
          <w:tcPr>
            <w:tcW w:w="3544" w:type="dxa"/>
            <w:vAlign w:val="center"/>
          </w:tcPr>
          <w:p w14:paraId="55F43757">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Newly leased feed field (Year 2 of conversion)</w:t>
            </w:r>
          </w:p>
          <w:p w14:paraId="01B36947">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新租赁的饲料田（转换第2年）</w:t>
            </w:r>
          </w:p>
        </w:tc>
      </w:tr>
    </w:tbl>
    <w:p w14:paraId="1A6A6C6A">
      <w:pPr>
        <w:snapToGrid w:val="0"/>
        <w:spacing w:line="360" w:lineRule="auto"/>
        <w:jc w:val="center"/>
        <w:rPr>
          <w:rFonts w:hint="eastAsia" w:ascii="Times New Roman" w:hAnsi="Times New Roman" w:eastAsia="宋体" w:cs="Times New Roman"/>
          <w:b/>
          <w:bCs/>
          <w:u w:val="single"/>
        </w:rPr>
      </w:pPr>
    </w:p>
    <w:p w14:paraId="5B1C9977">
      <w:pPr>
        <w:snapToGrid w:val="0"/>
        <w:spacing w:line="360" w:lineRule="auto"/>
        <w:jc w:val="center"/>
        <w:rPr>
          <w:rFonts w:hint="eastAsia" w:ascii="Times New Roman" w:hAnsi="Times New Roman" w:eastAsia="宋体" w:cs="Times New Roman"/>
          <w:b/>
          <w:bCs/>
          <w:u w:val="single"/>
        </w:rPr>
      </w:pPr>
    </w:p>
    <w:p w14:paraId="1B0677F4">
      <w:pPr>
        <w:snapToGrid w:val="0"/>
        <w:spacing w:line="360" w:lineRule="auto"/>
        <w:jc w:val="center"/>
        <w:rPr>
          <w:rFonts w:hint="eastAsia" w:ascii="Times New Roman" w:hAnsi="Times New Roman" w:eastAsia="宋体" w:cs="Times New Roman"/>
          <w:b/>
          <w:bCs/>
          <w:u w:val="single"/>
        </w:rPr>
      </w:pPr>
    </w:p>
    <w:p w14:paraId="4A950A4E">
      <w:pPr>
        <w:snapToGrid w:val="0"/>
        <w:spacing w:line="360" w:lineRule="auto"/>
        <w:jc w:val="center"/>
        <w:rPr>
          <w:rFonts w:hint="eastAsia" w:ascii="Times New Roman" w:hAnsi="Times New Roman" w:eastAsia="宋体" w:cs="Times New Roman"/>
          <w:b/>
          <w:bCs/>
          <w:u w:val="single"/>
        </w:rPr>
      </w:pPr>
    </w:p>
    <w:p w14:paraId="2DE18539">
      <w:pPr>
        <w:snapToGrid w:val="0"/>
        <w:spacing w:line="360" w:lineRule="auto"/>
        <w:jc w:val="center"/>
        <w:rPr>
          <w:rFonts w:ascii="Times New Roman" w:hAnsi="Times New Roman" w:eastAsia="宋体" w:cs="Times New Roman"/>
          <w:u w:val="single"/>
        </w:rPr>
      </w:pPr>
      <w:r>
        <w:rPr>
          <w:rFonts w:hint="eastAsia" w:ascii="Times New Roman" w:hAnsi="Times New Roman" w:eastAsia="宋体" w:cs="Times New Roman"/>
          <w:b/>
          <w:bCs/>
          <w:u w:val="single"/>
        </w:rPr>
        <w:t>I DECLARE AND UNDERTAKE:</w:t>
      </w:r>
    </w:p>
    <w:p w14:paraId="4104F7A2">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perform the operations in accordance with the organic production rules;</w:t>
      </w:r>
    </w:p>
    <w:p w14:paraId="7B39EC2B">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accept, in the event of critical or major nonconformities, the enforcement of the measures of the organic production rules;</w:t>
      </w:r>
    </w:p>
    <w:p w14:paraId="10114E1B">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 xml:space="preserve">to undertake to inform in writing without undue delay the buyers of the product in order to ensure that the indications referring to the organic production method are removed from this production in the event that a suspicion of non-compliance has been substantiated, that a suspicion of on-compliance cannot be </w:t>
      </w:r>
      <w:r>
        <w:rPr>
          <w:rFonts w:ascii="Times New Roman" w:hAnsi="Times New Roman" w:eastAsia="宋体" w:cs="Times New Roman"/>
        </w:rPr>
        <w:t>eliminated</w:t>
      </w:r>
      <w:r>
        <w:rPr>
          <w:rFonts w:hint="eastAsia" w:ascii="Times New Roman" w:hAnsi="Times New Roman" w:eastAsia="宋体" w:cs="Times New Roman"/>
        </w:rPr>
        <w:t xml:space="preserve">, or that non-compliance </w:t>
      </w:r>
      <w:r>
        <w:rPr>
          <w:rFonts w:ascii="Times New Roman" w:hAnsi="Times New Roman" w:eastAsia="宋体" w:cs="Times New Roman"/>
        </w:rPr>
        <w:t>that</w:t>
      </w:r>
      <w:r>
        <w:rPr>
          <w:rFonts w:hint="eastAsia" w:ascii="Times New Roman" w:hAnsi="Times New Roman" w:eastAsia="宋体" w:cs="Times New Roman"/>
        </w:rPr>
        <w:t xml:space="preserve"> affects the integrity of the products in </w:t>
      </w:r>
      <w:r>
        <w:rPr>
          <w:rFonts w:ascii="Times New Roman" w:hAnsi="Times New Roman" w:eastAsia="宋体" w:cs="Times New Roman"/>
        </w:rPr>
        <w:t>question</w:t>
      </w:r>
      <w:r>
        <w:rPr>
          <w:rFonts w:hint="eastAsia" w:ascii="Times New Roman" w:hAnsi="Times New Roman" w:eastAsia="宋体" w:cs="Times New Roman"/>
        </w:rPr>
        <w:t xml:space="preserve"> has been established;</w:t>
      </w:r>
    </w:p>
    <w:p w14:paraId="7B5B2B38">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accept, in cases where my operation and/or the subcontractors of my operation are checked by different control authorities or control bodies in accordance with the control system set up by CETC, the exchange of information between those authorities or bodies;</w:t>
      </w:r>
    </w:p>
    <w:p w14:paraId="60F151FE">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 xml:space="preserve">to accept, in cases where my operation and/or the </w:t>
      </w:r>
      <w:r>
        <w:rPr>
          <w:rFonts w:ascii="Times New Roman" w:hAnsi="Times New Roman" w:eastAsia="宋体" w:cs="Times New Roman"/>
        </w:rPr>
        <w:t>subcontractors</w:t>
      </w:r>
      <w:r>
        <w:rPr>
          <w:rFonts w:hint="eastAsia" w:ascii="Times New Roman" w:hAnsi="Times New Roman" w:eastAsia="宋体" w:cs="Times New Roman"/>
        </w:rPr>
        <w:t xml:space="preserve"> of my operation change our control authority or control body, the transfer of the control files to the subsequent control authorities or control body;</w:t>
      </w:r>
    </w:p>
    <w:p w14:paraId="66166393">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accept, in cases where my operation withdraws from the control system, to inform without delay the relevant local competent authority, according to the provisions laid down in the Third Country concerned;</w:t>
      </w:r>
    </w:p>
    <w:p w14:paraId="09123E60">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accept, in cases where my operation withdraws from the control system, that the control files is kept for a period of at least five years;</w:t>
      </w:r>
    </w:p>
    <w:p w14:paraId="2D196C3F">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inform CETC and the relevant control authority or authorities or control body or bodies without delay of any non-compliance affecting the organic status of my products or organic products received from other operators or subcontractors.</w:t>
      </w:r>
    </w:p>
    <w:p w14:paraId="084276B9">
      <w:pPr>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I solemnly declare that all information submitted to CETC with my </w:t>
      </w:r>
      <w:r>
        <w:rPr>
          <w:rFonts w:ascii="Times New Roman" w:hAnsi="Times New Roman" w:eastAsia="宋体" w:cs="Times New Roman"/>
        </w:rPr>
        <w:t>application</w:t>
      </w:r>
      <w:r>
        <w:rPr>
          <w:rFonts w:hint="eastAsia" w:ascii="Times New Roman" w:hAnsi="Times New Roman" w:eastAsia="宋体" w:cs="Times New Roman"/>
        </w:rPr>
        <w:t xml:space="preserve"> is true and accurate. I have </w:t>
      </w:r>
      <w:r>
        <w:rPr>
          <w:rFonts w:ascii="Times New Roman" w:hAnsi="Times New Roman" w:eastAsia="宋体" w:cs="Times New Roman"/>
        </w:rPr>
        <w:t>received</w:t>
      </w:r>
      <w:r>
        <w:rPr>
          <w:rFonts w:hint="eastAsia" w:ascii="Times New Roman" w:hAnsi="Times New Roman" w:eastAsia="宋体" w:cs="Times New Roman"/>
        </w:rPr>
        <w:t xml:space="preserve"> and I fully accept the Certification Regulation and the provisions laid down in Regulation (EU) 2018/848 and its amendments thereof. I will fully comply with the provisions laid down in Regulation (EU) 2018/848 and I undertake the obligation to immediately notify CETC whenever any measures described in the present form are modified.</w:t>
      </w:r>
    </w:p>
    <w:p w14:paraId="64D860DC">
      <w:pPr>
        <w:snapToGrid w:val="0"/>
        <w:spacing w:line="360" w:lineRule="auto"/>
        <w:jc w:val="center"/>
        <w:rPr>
          <w:rFonts w:ascii="Times New Roman" w:hAnsi="Times New Roman" w:eastAsia="宋体" w:cs="Times New Roman"/>
          <w:b/>
          <w:bCs/>
          <w:u w:val="single"/>
        </w:rPr>
      </w:pPr>
    </w:p>
    <w:p w14:paraId="711F996C">
      <w:pPr>
        <w:snapToGrid w:val="0"/>
        <w:spacing w:line="360" w:lineRule="auto"/>
        <w:jc w:val="center"/>
        <w:rPr>
          <w:rFonts w:ascii="Times New Roman" w:hAnsi="Times New Roman" w:eastAsia="宋体" w:cs="Times New Roman"/>
          <w:b/>
          <w:bCs/>
          <w:u w:val="single"/>
        </w:rPr>
      </w:pPr>
    </w:p>
    <w:p w14:paraId="44747C8E">
      <w:pPr>
        <w:snapToGrid w:val="0"/>
        <w:spacing w:line="360" w:lineRule="auto"/>
        <w:jc w:val="center"/>
        <w:rPr>
          <w:rFonts w:ascii="Times New Roman" w:hAnsi="Times New Roman" w:eastAsia="宋体" w:cs="Times New Roman"/>
          <w:b/>
          <w:bCs/>
          <w:u w:val="single"/>
        </w:rPr>
      </w:pPr>
      <w:r>
        <w:rPr>
          <w:rFonts w:hint="eastAsia" w:ascii="Times New Roman" w:hAnsi="Times New Roman" w:eastAsia="宋体" w:cs="Times New Roman"/>
          <w:b/>
          <w:bCs/>
          <w:u w:val="single"/>
        </w:rPr>
        <w:t>我声明并承诺：</w:t>
      </w:r>
    </w:p>
    <w:p w14:paraId="43DB2EA0">
      <w:pPr>
        <w:snapToGrid w:val="0"/>
        <w:spacing w:line="360" w:lineRule="auto"/>
        <w:rPr>
          <w:rFonts w:ascii="Times New Roman" w:hAnsi="Times New Roman" w:eastAsia="宋体" w:cs="Times New Roman"/>
        </w:rPr>
      </w:pPr>
      <w:r>
        <w:rPr>
          <w:rFonts w:hint="eastAsia" w:ascii="Times New Roman" w:hAnsi="Times New Roman" w:eastAsia="宋体" w:cs="Times New Roman"/>
        </w:rPr>
        <w:t>a)按照有机生产规则进行操作；</w:t>
      </w:r>
    </w:p>
    <w:p w14:paraId="4A987E33">
      <w:pPr>
        <w:snapToGrid w:val="0"/>
        <w:spacing w:line="360" w:lineRule="auto"/>
        <w:rPr>
          <w:rFonts w:ascii="Times New Roman" w:hAnsi="Times New Roman" w:eastAsia="宋体" w:cs="Times New Roman"/>
        </w:rPr>
      </w:pPr>
      <w:r>
        <w:rPr>
          <w:rFonts w:hint="eastAsia" w:ascii="Times New Roman" w:hAnsi="Times New Roman" w:eastAsia="宋体" w:cs="Times New Roman"/>
        </w:rPr>
        <w:t>b)在不符合规定的情况下，接受执行有机生产规则的措施；</w:t>
      </w:r>
    </w:p>
    <w:p w14:paraId="572E4EB5">
      <w:pPr>
        <w:snapToGrid w:val="0"/>
        <w:spacing w:line="360" w:lineRule="auto"/>
        <w:rPr>
          <w:rFonts w:ascii="Times New Roman" w:hAnsi="Times New Roman" w:eastAsia="宋体" w:cs="Times New Roman"/>
        </w:rPr>
      </w:pPr>
      <w:r>
        <w:rPr>
          <w:rFonts w:hint="eastAsia" w:ascii="Times New Roman" w:hAnsi="Times New Roman" w:eastAsia="宋体" w:cs="Times New Roman"/>
        </w:rPr>
        <w:t>c)承诺在没有不当延误的情况下以书面形式通知产品的购买者，以确保在怀疑不符合的情况下，涉及有机生产方法的指示已从该生产中删除，怀疑不符合无法消除，或影响有关产品完整性的不符合项已确定；</w:t>
      </w:r>
    </w:p>
    <w:p w14:paraId="268E49FA">
      <w:pPr>
        <w:snapToGrid w:val="0"/>
        <w:spacing w:line="360" w:lineRule="auto"/>
        <w:rPr>
          <w:rFonts w:ascii="Times New Roman" w:hAnsi="Times New Roman" w:eastAsia="宋体" w:cs="Times New Roman"/>
        </w:rPr>
      </w:pPr>
      <w:r>
        <w:rPr>
          <w:rFonts w:hint="eastAsia" w:ascii="Times New Roman" w:hAnsi="Times New Roman" w:eastAsia="宋体" w:cs="Times New Roman"/>
        </w:rPr>
        <w:t>d)在我的运营和/或我的分包商被不同的控制部门或认证机构根据CETC建立的控制体系进行检查时，接受这些机构或控制机构之间的信息交流；</w:t>
      </w:r>
    </w:p>
    <w:p w14:paraId="3BB8B597">
      <w:pPr>
        <w:snapToGrid w:val="0"/>
        <w:spacing w:line="360" w:lineRule="auto"/>
        <w:rPr>
          <w:rFonts w:ascii="Times New Roman" w:hAnsi="Times New Roman" w:eastAsia="宋体" w:cs="Times New Roman"/>
        </w:rPr>
      </w:pPr>
      <w:r>
        <w:rPr>
          <w:rFonts w:hint="eastAsia" w:ascii="Times New Roman" w:hAnsi="Times New Roman" w:eastAsia="宋体" w:cs="Times New Roman"/>
        </w:rPr>
        <w:t>e)在我的经营和/或我的经营的分包商改变我们的控制部门或认证机构的情况下，接受将控制文件移交给后续的控制部门或认证机构；</w:t>
      </w:r>
    </w:p>
    <w:p w14:paraId="381B3D6B">
      <w:pPr>
        <w:snapToGrid w:val="0"/>
        <w:spacing w:line="360" w:lineRule="auto"/>
        <w:rPr>
          <w:rFonts w:ascii="Times New Roman" w:hAnsi="Times New Roman" w:eastAsia="宋体" w:cs="Times New Roman"/>
        </w:rPr>
      </w:pPr>
      <w:r>
        <w:rPr>
          <w:rFonts w:hint="eastAsia" w:ascii="Times New Roman" w:hAnsi="Times New Roman" w:eastAsia="宋体" w:cs="Times New Roman"/>
        </w:rPr>
        <w:t>f)在我的经营退出控制系统的情况下，接受根据有关第三国的规定，及时通知当地有关主管部门；</w:t>
      </w:r>
    </w:p>
    <w:p w14:paraId="08100A5D">
      <w:pPr>
        <w:snapToGrid w:val="0"/>
        <w:spacing w:line="360" w:lineRule="auto"/>
        <w:rPr>
          <w:rFonts w:ascii="Times New Roman" w:hAnsi="Times New Roman" w:eastAsia="宋体" w:cs="Times New Roman"/>
        </w:rPr>
      </w:pPr>
      <w:r>
        <w:rPr>
          <w:rFonts w:hint="eastAsia" w:ascii="Times New Roman" w:hAnsi="Times New Roman" w:eastAsia="宋体" w:cs="Times New Roman"/>
        </w:rPr>
        <w:t>g)在我的经营退出控制系统的情况下，接受控制文件至少保存5年；</w:t>
      </w:r>
    </w:p>
    <w:p w14:paraId="6A6A591D">
      <w:pPr>
        <w:snapToGrid w:val="0"/>
        <w:spacing w:line="360" w:lineRule="auto"/>
        <w:rPr>
          <w:rFonts w:ascii="Times New Roman" w:hAnsi="Times New Roman" w:eastAsia="宋体" w:cs="Times New Roman"/>
        </w:rPr>
      </w:pPr>
      <w:r>
        <w:rPr>
          <w:rFonts w:hint="eastAsia" w:ascii="Times New Roman" w:hAnsi="Times New Roman" w:eastAsia="宋体" w:cs="Times New Roman"/>
        </w:rPr>
        <w:t>h)将任何影响我的产品或从其他运营商或分包商处收到的有机产品的有机状态的不符合情况，及时通知CETC和相关的控制机构或认证机构。</w:t>
      </w:r>
    </w:p>
    <w:p w14:paraId="1DF32F81">
      <w:pPr>
        <w:snapToGrid w:val="0"/>
        <w:spacing w:line="360" w:lineRule="auto"/>
        <w:rPr>
          <w:rFonts w:ascii="Times New Roman" w:hAnsi="Times New Roman" w:eastAsia="宋体" w:cs="Times New Roman"/>
        </w:rPr>
      </w:pPr>
      <w:r>
        <w:rPr>
          <w:rFonts w:hint="eastAsia" w:ascii="Times New Roman" w:hAnsi="Times New Roman" w:eastAsia="宋体" w:cs="Times New Roman"/>
        </w:rPr>
        <w:t>我郑重声明，随我的申请提交给CETC的所有信息都是真实和准确的。我已收到并完全接受认证法规以及法规（EU） 2018/848及其修正案中规定的条款。我将完全遵守法规（EU） 2018/848的规定，并且我有义务在本表格中描述的任何措施发生修改时立即通知CETC。</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58B84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3948" w:type="dxa"/>
            <w:vAlign w:val="center"/>
          </w:tcPr>
          <w:p w14:paraId="70F3EC2C">
            <w:pPr>
              <w:ind w:left="20" w:right="-131" w:hanging="20"/>
              <w:rPr>
                <w:rStyle w:val="12"/>
                <w:rFonts w:hint="eastAsia"/>
                <w:b/>
                <w:bCs/>
                <w:color w:val="auto"/>
                <w:szCs w:val="16"/>
              </w:rPr>
            </w:pPr>
            <w:r>
              <w:rPr>
                <w:rStyle w:val="12"/>
                <w:rFonts w:ascii="Times New Roman" w:hAnsi="Times New Roman" w:eastAsia="宋体" w:cs="Times New Roman"/>
                <w:color w:val="auto"/>
                <w:szCs w:val="21"/>
              </w:rPr>
              <w:t xml:space="preserve">Date时间: </w:t>
            </w:r>
            <w:sdt>
              <w:sdtPr>
                <w:rPr>
                  <w:rFonts w:ascii="Times New Roman" w:hAnsi="Times New Roman" w:cs="Times New Roman"/>
                  <w:bCs/>
                  <w:szCs w:val="16"/>
                </w:rPr>
                <w:id w:val="1814211289"/>
                <w:placeholder>
                  <w:docPart w:val="E2CEB4C437E64B7A83A24AC0C4358383"/>
                </w:placeholder>
                <w:showingPlcHdr/>
                <w:date>
                  <w:dateFormat w:val="d-MMM-yyyy"/>
                  <w:lid w:val="en-GB"/>
                  <w:storeMappedDataAs w:val="datetime"/>
                  <w:calendar w:val="gregorian"/>
                </w:date>
              </w:sdtPr>
              <w:sdtEndPr>
                <w:rPr>
                  <w:rFonts w:ascii="Times New Roman" w:hAnsi="Times New Roman" w:cs="Times New Roman"/>
                  <w:bCs/>
                  <w:szCs w:val="16"/>
                </w:rPr>
              </w:sdtEndPr>
              <w:sdtContent>
                <w:sdt>
                  <w:sdtPr>
                    <w:rPr>
                      <w:rFonts w:ascii="Times New Roman" w:hAnsi="Times New Roman" w:cs="Times New Roman"/>
                      <w:bCs/>
                      <w:szCs w:val="16"/>
                    </w:rPr>
                    <w:id w:val="-1131541942"/>
                    <w:placeholder>
                      <w:docPart w:val="6114CC826A3545FBA473D645AF7603A0"/>
                    </w:placeholder>
                    <w:text/>
                  </w:sdtPr>
                  <w:sdtEndPr>
                    <w:rPr>
                      <w:rFonts w:ascii="Times New Roman" w:hAnsi="Times New Roman" w:cs="Times New Roman"/>
                      <w:bCs/>
                      <w:szCs w:val="16"/>
                    </w:rPr>
                  </w:sdtEndPr>
                  <w:sdtContent>
                    <w:r>
                      <w:rPr>
                        <w:rFonts w:ascii="Times New Roman" w:hAnsi="Times New Roman" w:cs="Times New Roman"/>
                        <w:bCs/>
                        <w:szCs w:val="16"/>
                      </w:rPr>
                      <w:t>dd/mm/yyyy</w:t>
                    </w:r>
                  </w:sdtContent>
                </w:sdt>
              </w:sdtContent>
            </w:sdt>
            <w:r>
              <w:rPr>
                <w:rFonts w:hint="eastAsia" w:ascii="Times New Roman" w:hAnsi="Times New Roman" w:cs="Times New Roman"/>
                <w:bCs/>
                <w:szCs w:val="16"/>
              </w:rPr>
              <w:t xml:space="preserve">                          </w:t>
            </w:r>
            <w:r>
              <w:rPr>
                <w:rFonts w:ascii="Times New Roman" w:hAnsi="Times New Roman" w:cs="Times New Roman"/>
                <w:bCs/>
                <w:szCs w:val="16"/>
              </w:rPr>
              <w:t xml:space="preserve"> </w:t>
            </w:r>
            <w:r>
              <w:rPr>
                <w:rStyle w:val="12"/>
                <w:rFonts w:ascii="Times New Roman" w:hAnsi="Times New Roman" w:eastAsia="宋体" w:cs="Times New Roman"/>
                <w:color w:val="auto"/>
                <w:szCs w:val="21"/>
              </w:rPr>
              <w:t xml:space="preserve"> Name/Surname</w:t>
            </w:r>
            <w:r>
              <w:rPr>
                <w:rStyle w:val="12"/>
                <w:rFonts w:hint="eastAsia" w:ascii="宋体" w:hAnsi="宋体" w:eastAsia="宋体"/>
                <w:color w:val="auto"/>
                <w:szCs w:val="21"/>
              </w:rPr>
              <w:t>姓名/</w:t>
            </w:r>
            <w:r>
              <w:rPr>
                <w:rStyle w:val="12"/>
                <w:rFonts w:ascii="宋体" w:hAnsi="宋体" w:eastAsia="宋体"/>
                <w:color w:val="auto"/>
                <w:szCs w:val="21"/>
              </w:rPr>
              <w:t>姓氏</w:t>
            </w:r>
            <w:r>
              <w:rPr>
                <w:rStyle w:val="12"/>
                <w:rFonts w:hint="eastAsia" w:ascii="宋体" w:hAnsi="宋体" w:eastAsia="宋体"/>
                <w:color w:val="auto"/>
                <w:szCs w:val="21"/>
              </w:rPr>
              <w:t xml:space="preserve">: </w:t>
            </w:r>
            <w:sdt>
              <w:sdtPr>
                <w:rPr>
                  <w:b/>
                  <w:bCs/>
                  <w:szCs w:val="16"/>
                </w:rPr>
                <w:alias w:val="Owner or legal representative"/>
                <w:id w:val="-2134235808"/>
                <w:placeholder>
                  <w:docPart w:val="4DF3C6CD66A34F238FB9A8EC9FAF82DA"/>
                </w:placeholder>
                <w:showingPlcHdr/>
                <w:dataBinding w:prefixMappings="xmlns:ns0='http://schemas.openxmlformats.org/officeDocument/2006/extended-properties' " w:xpath="/ns0:Properties[1]/ns0:Manager[1]" w:storeItemID="{6668398D-A668-4E3E-A5EB-62B293D839F1}"/>
                <w:text/>
              </w:sdtPr>
              <w:sdtEndPr>
                <w:rPr>
                  <w:b/>
                  <w:bCs/>
                  <w:szCs w:val="16"/>
                </w:rPr>
              </w:sdtEndPr>
              <w:sdtContent>
                <w:r>
                  <w:rPr>
                    <w:rStyle w:val="12"/>
                    <w:rFonts w:ascii="Times New Roman" w:hAnsi="Times New Roman" w:eastAsia="宋体" w:cs="Times New Roman"/>
                    <w:color w:val="AFABAB" w:themeColor="background2" w:themeShade="BF"/>
                  </w:rPr>
                  <w:t>Owner or legal representative</w:t>
                </w:r>
              </w:sdtContent>
            </w:sdt>
            <w:r>
              <w:rPr>
                <w:rFonts w:hint="eastAsia"/>
                <w:b/>
                <w:bCs/>
                <w:szCs w:val="16"/>
              </w:rPr>
              <w:t xml:space="preserve">                  </w:t>
            </w:r>
            <w:r>
              <w:rPr>
                <w:rStyle w:val="12"/>
                <w:rFonts w:hint="eastAsia" w:ascii="Times New Roman" w:hAnsi="Times New Roman" w:eastAsia="宋体" w:cs="Times New Roman"/>
                <w:color w:val="auto"/>
                <w:szCs w:val="21"/>
              </w:rPr>
              <w:t>Signature</w:t>
            </w:r>
            <w:r>
              <w:rPr>
                <w:rStyle w:val="12"/>
                <w:rFonts w:hint="eastAsia" w:ascii="宋体" w:hAnsi="宋体" w:eastAsia="宋体"/>
                <w:color w:val="auto"/>
                <w:szCs w:val="21"/>
              </w:rPr>
              <w:t xml:space="preserve">签名:  </w:t>
            </w:r>
          </w:p>
        </w:tc>
      </w:tr>
    </w:tbl>
    <w:p w14:paraId="0ED23DB7">
      <w:pPr>
        <w:snapToGrid w:val="0"/>
        <w:spacing w:line="360" w:lineRule="auto"/>
        <w:rPr>
          <w:rFonts w:ascii="Times New Roman" w:hAnsi="Times New Roman" w:eastAsia="宋体" w:cs="Times New Roman"/>
          <w:b/>
          <w:bCs/>
        </w:rPr>
      </w:pPr>
    </w:p>
    <w:p w14:paraId="6E8B2628">
      <w:pPr>
        <w:snapToGrid w:val="0"/>
        <w:spacing w:line="360" w:lineRule="auto"/>
        <w:rPr>
          <w:rFonts w:ascii="Times New Roman" w:hAnsi="Times New Roman" w:eastAsia="宋体" w:cs="Times New Roman"/>
          <w:b/>
          <w:bCs/>
        </w:rPr>
      </w:pPr>
    </w:p>
    <w:p w14:paraId="22826083">
      <w:pPr>
        <w:snapToGrid w:val="0"/>
        <w:spacing w:line="360" w:lineRule="auto"/>
        <w:rPr>
          <w:rFonts w:ascii="Times New Roman" w:hAnsi="Times New Roman" w:eastAsia="宋体" w:cs="Times New Roman"/>
          <w:b/>
          <w:bCs/>
        </w:rPr>
      </w:pPr>
    </w:p>
    <w:p w14:paraId="3EC8BAE5">
      <w:pPr>
        <w:snapToGrid w:val="0"/>
        <w:spacing w:line="360" w:lineRule="auto"/>
        <w:rPr>
          <w:rFonts w:ascii="Times New Roman" w:hAnsi="Times New Roman" w:eastAsia="宋体" w:cs="Times New Roman"/>
          <w:b/>
          <w:bCs/>
        </w:rPr>
      </w:pPr>
    </w:p>
    <w:p w14:paraId="3F36A54D">
      <w:pPr>
        <w:snapToGrid w:val="0"/>
        <w:spacing w:line="360" w:lineRule="auto"/>
        <w:rPr>
          <w:rFonts w:ascii="Times New Roman" w:hAnsi="Times New Roman" w:eastAsia="宋体" w:cs="Times New Roman"/>
          <w:b/>
          <w:bCs/>
        </w:rPr>
      </w:pPr>
    </w:p>
    <w:p w14:paraId="4B1F7FBA">
      <w:pPr>
        <w:snapToGrid w:val="0"/>
        <w:spacing w:line="360" w:lineRule="auto"/>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EU 2018/848 Key Definition Implementation Guidance</w:t>
      </w:r>
    </w:p>
    <w:p w14:paraId="20D77344">
      <w:pPr>
        <w:snapToGrid w:val="0"/>
        <w:spacing w:line="360" w:lineRule="auto"/>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EU 2018/848关键定义执行指引</w:t>
      </w:r>
    </w:p>
    <w:p w14:paraId="0B04137F">
      <w:pPr>
        <w:numPr>
          <w:ilvl w:val="0"/>
          <w:numId w:val="2"/>
        </w:numPr>
        <w:snapToGrid w:val="0"/>
        <w:spacing w:line="360" w:lineRule="auto"/>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Holding</w:t>
      </w:r>
      <w:r>
        <w:rPr>
          <w:rFonts w:hint="eastAsia" w:ascii="Times New Roman" w:hAnsi="Times New Roman" w:eastAsia="宋体" w:cs="Times New Roman"/>
          <w:b/>
          <w:bCs/>
          <w:color w:val="FF0000"/>
          <w:lang w:val="en-US" w:eastAsia="zh-CN"/>
        </w:rPr>
        <w:t xml:space="preserve"> </w:t>
      </w:r>
      <w:r>
        <w:rPr>
          <w:rFonts w:hint="eastAsia" w:ascii="Times New Roman" w:hAnsi="Times New Roman" w:eastAsia="宋体" w:cs="Times New Roman"/>
          <w:b/>
          <w:bCs/>
          <w:color w:val="FF0000"/>
        </w:rPr>
        <w:t xml:space="preserve"> Boundaries场所边界：</w:t>
      </w:r>
    </w:p>
    <w:p w14:paraId="169E0502">
      <w:pPr>
        <w:numPr>
          <w:ilvl w:val="0"/>
          <w:numId w:val="0"/>
        </w:numPr>
        <w:snapToGrid w:val="0"/>
        <w:spacing w:line="360" w:lineRule="auto"/>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Defined by the operator's effective operational control.以经营者实际控制范围为界。</w:t>
      </w:r>
    </w:p>
    <w:p w14:paraId="05FC7932">
      <w:pPr>
        <w:numPr>
          <w:ilvl w:val="0"/>
          <w:numId w:val="0"/>
        </w:numPr>
        <w:snapToGrid w:val="0"/>
        <w:spacing w:line="360" w:lineRule="auto"/>
        <w:rPr>
          <w:rFonts w:hint="eastAsia" w:ascii="Times New Roman" w:hAnsi="Times New Roman" w:eastAsia="宋体" w:cs="Times New Roman"/>
          <w:b/>
          <w:bCs/>
          <w:color w:val="FF0000"/>
        </w:rPr>
      </w:pPr>
      <w:r>
        <w:rPr>
          <w:rFonts w:hint="eastAsia" w:ascii="Times New Roman" w:hAnsi="Times New Roman" w:eastAsia="宋体" w:cs="Times New Roman"/>
          <w:b w:val="0"/>
          <w:bCs w:val="0"/>
          <w:color w:val="FF0000"/>
        </w:rPr>
        <w:t>Example: Self-operated feed cultivation areas of livestock enterprises (even if geographically distant from breeding facilities) must be declared under the same establishment.例：养殖企业自营的饲料种植地（即使远离养殖场）必须纳入同一场所申报。</w:t>
      </w:r>
    </w:p>
    <w:p w14:paraId="2CE470B1">
      <w:pPr>
        <w:numPr>
          <w:ilvl w:val="0"/>
          <w:numId w:val="2"/>
        </w:numPr>
        <w:snapToGrid w:val="0"/>
        <w:spacing w:line="360" w:lineRule="auto"/>
        <w:ind w:left="0" w:leftChars="0" w:firstLine="0" w:firstLineChars="0"/>
        <w:rPr>
          <w:rFonts w:hint="eastAsia" w:ascii="Times New Roman" w:hAnsi="Times New Roman" w:eastAsia="宋体" w:cs="Times New Roman"/>
          <w:b w:val="0"/>
          <w:bCs w:val="0"/>
          <w:color w:val="FF0000"/>
        </w:rPr>
      </w:pPr>
      <w:r>
        <w:rPr>
          <w:rFonts w:hint="eastAsia" w:ascii="Times New Roman" w:hAnsi="Times New Roman" w:eastAsia="宋体" w:cs="Times New Roman"/>
          <w:b/>
          <w:bCs/>
          <w:color w:val="FF0000"/>
        </w:rPr>
        <w:t>Production Unit Independence生产单元独立性：</w:t>
      </w:r>
    </w:p>
    <w:p w14:paraId="191CC1FB">
      <w:pPr>
        <w:numPr>
          <w:ilvl w:val="0"/>
          <w:numId w:val="0"/>
        </w:numPr>
        <w:snapToGrid w:val="0"/>
        <w:spacing w:line="360" w:lineRule="auto"/>
        <w:ind w:leftChars="0"/>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Each geographically or functionally segregated unit requires separate declaration.</w:t>
      </w:r>
    </w:p>
    <w:p w14:paraId="460EC503">
      <w:pPr>
        <w:numPr>
          <w:ilvl w:val="0"/>
          <w:numId w:val="0"/>
        </w:numPr>
        <w:snapToGrid w:val="0"/>
        <w:spacing w:line="360" w:lineRule="auto"/>
        <w:ind w:leftChars="0"/>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每个地理隔离或功能隔离的单元需单独填报。</w:t>
      </w:r>
    </w:p>
    <w:p w14:paraId="24D8F253">
      <w:pPr>
        <w:numPr>
          <w:ilvl w:val="0"/>
          <w:numId w:val="0"/>
        </w:numPr>
        <w:snapToGrid w:val="0"/>
        <w:spacing w:line="360" w:lineRule="auto"/>
        <w:ind w:firstLine="210" w:firstLineChars="100"/>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Examples例：</w:t>
      </w:r>
    </w:p>
    <w:p w14:paraId="5767732D">
      <w:pPr>
        <w:snapToGrid w:val="0"/>
        <w:spacing w:line="360" w:lineRule="auto"/>
        <w:ind w:firstLine="420" w:firstLineChars="200"/>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Organic egg-laying house (Coordinates X)有机蛋鸡舍（坐标X）</w:t>
      </w:r>
    </w:p>
    <w:p w14:paraId="7B5233D3">
      <w:pPr>
        <w:snapToGrid w:val="0"/>
        <w:spacing w:line="360" w:lineRule="auto"/>
        <w:ind w:firstLine="420" w:firstLineChars="200"/>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Feed storage under conversion (Coordinates Y)转换期饲料仓库（坐标Y）</w:t>
      </w:r>
    </w:p>
    <w:p w14:paraId="6FCD1288">
      <w:pPr>
        <w:snapToGrid w:val="0"/>
        <w:spacing w:line="360" w:lineRule="auto"/>
        <w:ind w:firstLine="420" w:firstLineChars="200"/>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Silage corn field managed by third party (Coordinates Z)委托第三方管理的青贮玉米田（坐标Z）</w:t>
      </w:r>
    </w:p>
    <w:p w14:paraId="4429E7F2">
      <w:pPr>
        <w:numPr>
          <w:ilvl w:val="0"/>
          <w:numId w:val="2"/>
        </w:numPr>
        <w:snapToGrid w:val="0"/>
        <w:spacing w:line="360" w:lineRule="auto"/>
        <w:ind w:left="0" w:leftChars="0" w:firstLine="0" w:firstLineChars="0"/>
        <w:rPr>
          <w:rFonts w:hint="eastAsia" w:ascii="Times New Roman" w:hAnsi="Times New Roman" w:eastAsia="宋体" w:cs="Times New Roman"/>
          <w:b w:val="0"/>
          <w:bCs w:val="0"/>
          <w:color w:val="FF0000"/>
        </w:rPr>
      </w:pPr>
      <w:r>
        <w:rPr>
          <w:rFonts w:hint="eastAsia" w:ascii="Times New Roman" w:hAnsi="Times New Roman" w:eastAsia="宋体" w:cs="Times New Roman"/>
          <w:b/>
          <w:bCs/>
          <w:color w:val="FF0000"/>
        </w:rPr>
        <w:t>Consequences of Omission漏报后果：</w:t>
      </w:r>
    </w:p>
    <w:p w14:paraId="3F0D0EFC">
      <w:pPr>
        <w:numPr>
          <w:ilvl w:val="0"/>
          <w:numId w:val="0"/>
        </w:numPr>
        <w:snapToGrid w:val="0"/>
        <w:spacing w:line="360" w:lineRule="auto"/>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Undeclared units are deemed "outside the control system".Their products are prohibited from using the organic label (Article 30(2)).未申报单元视为</w:t>
      </w:r>
      <w:r>
        <w:rPr>
          <w:rFonts w:hint="eastAsia" w:ascii="Times New Roman" w:hAnsi="Times New Roman" w:eastAsia="宋体" w:cs="Times New Roman"/>
          <w:b w:val="0"/>
          <w:bCs w:val="0"/>
          <w:color w:val="FF0000"/>
          <w:lang w:eastAsia="zh-CN"/>
        </w:rPr>
        <w:t>“</w:t>
      </w:r>
      <w:r>
        <w:rPr>
          <w:rFonts w:hint="eastAsia" w:ascii="Times New Roman" w:hAnsi="Times New Roman" w:eastAsia="宋体" w:cs="Times New Roman"/>
          <w:b w:val="0"/>
          <w:bCs w:val="0"/>
          <w:color w:val="FF0000"/>
        </w:rPr>
        <w:t>脱离监管</w:t>
      </w:r>
      <w:r>
        <w:rPr>
          <w:rFonts w:hint="eastAsia" w:ascii="Times New Roman" w:hAnsi="Times New Roman" w:eastAsia="宋体" w:cs="Times New Roman"/>
          <w:b w:val="0"/>
          <w:bCs w:val="0"/>
          <w:color w:val="FF0000"/>
          <w:lang w:eastAsia="zh-CN"/>
        </w:rPr>
        <w:t>”</w:t>
      </w:r>
      <w:r>
        <w:rPr>
          <w:rFonts w:hint="eastAsia" w:ascii="Times New Roman" w:hAnsi="Times New Roman" w:eastAsia="宋体" w:cs="Times New Roman"/>
          <w:b w:val="0"/>
          <w:bCs w:val="0"/>
          <w:color w:val="FF0000"/>
        </w:rPr>
        <w:t>，其产品不得使用有机标识。</w:t>
      </w:r>
    </w:p>
    <w:p w14:paraId="3BAFF02A">
      <w:pPr>
        <w:snapToGrid w:val="0"/>
        <w:spacing w:line="360" w:lineRule="auto"/>
        <w:rPr>
          <w:rFonts w:ascii="Times New Roman" w:hAnsi="Times New Roman" w:eastAsia="宋体" w:cs="Times New Roman"/>
          <w:b/>
          <w:bCs/>
        </w:rPr>
      </w:pPr>
    </w:p>
    <w:p w14:paraId="675B8F6C">
      <w:pPr>
        <w:snapToGrid w:val="0"/>
        <w:spacing w:line="360" w:lineRule="auto"/>
        <w:rPr>
          <w:rFonts w:ascii="Times New Roman" w:hAnsi="Times New Roman" w:eastAsia="宋体" w:cs="Times New Roman"/>
          <w:b/>
          <w:bCs/>
        </w:rPr>
      </w:pPr>
    </w:p>
    <w:p w14:paraId="362E6224">
      <w:pPr>
        <w:snapToGrid w:val="0"/>
        <w:spacing w:line="360" w:lineRule="auto"/>
        <w:rPr>
          <w:rFonts w:ascii="Times New Roman" w:hAnsi="Times New Roman" w:eastAsia="宋体" w:cs="Times New Roman"/>
          <w:b/>
          <w:bCs/>
        </w:rPr>
      </w:pPr>
    </w:p>
    <w:p w14:paraId="0CE08003">
      <w:pPr>
        <w:snapToGrid w:val="0"/>
        <w:spacing w:line="360" w:lineRule="auto"/>
        <w:rPr>
          <w:rFonts w:ascii="Times New Roman" w:hAnsi="Times New Roman" w:eastAsia="宋体" w:cs="Times New Roman"/>
          <w:b/>
          <w:bCs/>
        </w:rPr>
      </w:pPr>
    </w:p>
    <w:p w14:paraId="77F6E358">
      <w:pPr>
        <w:snapToGrid w:val="0"/>
        <w:spacing w:line="360" w:lineRule="auto"/>
        <w:rPr>
          <w:rFonts w:ascii="Times New Roman" w:hAnsi="Times New Roman" w:eastAsia="宋体" w:cs="Times New Roman"/>
          <w:b/>
          <w:bCs/>
          <w:i/>
          <w:iCs/>
        </w:rPr>
      </w:pPr>
    </w:p>
    <w:sectPr>
      <w:headerReference r:id="rId3" w:type="default"/>
      <w:footerReference r:id="rId4" w:type="default"/>
      <w:pgSz w:w="16838" w:h="11906" w:orient="landscape"/>
      <w:pgMar w:top="1800" w:right="1440" w:bottom="180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7528108"/>
      <w:docPartObj>
        <w:docPartGallery w:val="autotext"/>
      </w:docPartObj>
    </w:sdtPr>
    <w:sdtContent>
      <w:sdt>
        <w:sdtPr>
          <w:id w:val="-1705238520"/>
          <w:docPartObj>
            <w:docPartGallery w:val="autotext"/>
          </w:docPartObj>
        </w:sdtPr>
        <w:sdtContent>
          <w:p w14:paraId="63B53676">
            <w:pPr>
              <w:pStyle w:val="2"/>
              <w:ind w:right="540"/>
              <w:jc w:val="right"/>
              <w:rPr>
                <w:rFonts w:hint="eastAsia"/>
              </w:rPr>
            </w:pPr>
            <w: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14:paraId="429C88AF">
    <w:pPr>
      <w:pStyle w:val="2"/>
      <w:rPr>
        <w:rFonts w:hint="default" w:ascii="Times New Roman" w:hAnsi="Times New Roman" w:cs="Times New Roman" w:eastAsiaTheme="minorEastAsia"/>
        <w:lang w:val="en-US" w:eastAsia="zh-CN"/>
      </w:rPr>
    </w:pPr>
    <w:r>
      <w:rPr>
        <w:rFonts w:hint="eastAsia" w:ascii="Times New Roman" w:hAnsi="Times New Roman" w:cs="Times New Roman"/>
      </w:rPr>
      <w:t>FR0114- Description of Seaweed and Algae Production Operation (SA-OSP)</w:t>
    </w:r>
    <w:r>
      <w:rPr>
        <w:rFonts w:hint="eastAsia" w:ascii="Times New Roman" w:hAnsi="Times New Roman" w:cs="Times New Roman"/>
        <w:lang w:val="en-US" w:eastAsia="zh-CN"/>
      </w:rPr>
      <w:t xml:space="preserve">    V2025(2)</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70050">
    <w:pPr>
      <w:pStyle w:val="3"/>
      <w:jc w:val="right"/>
      <w:rPr>
        <w:rFonts w:hint="eastAsia"/>
      </w:rPr>
    </w:pPr>
    <w:r>
      <w:drawing>
        <wp:inline distT="0" distB="0" distL="0" distR="0">
          <wp:extent cx="1541145" cy="1089660"/>
          <wp:effectExtent l="0" t="0" r="0" b="0"/>
          <wp:docPr id="9964032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403223"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171695"/>
    <w:multiLevelType w:val="singleLevel"/>
    <w:tmpl w:val="2C171695"/>
    <w:lvl w:ilvl="0" w:tentative="0">
      <w:start w:val="1"/>
      <w:numFmt w:val="decimal"/>
      <w:suff w:val="space"/>
      <w:lvlText w:val="%1."/>
      <w:lvlJc w:val="left"/>
    </w:lvl>
  </w:abstractNum>
  <w:abstractNum w:abstractNumId="1">
    <w:nsid w:val="78314E5D"/>
    <w:multiLevelType w:val="multilevel"/>
    <w:tmpl w:val="78314E5D"/>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autoFormatOverride/>
  <w:defaultTabStop w:val="420"/>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BE5"/>
    <w:rsid w:val="0000300C"/>
    <w:rsid w:val="00005F2D"/>
    <w:rsid w:val="00011ADC"/>
    <w:rsid w:val="000230C2"/>
    <w:rsid w:val="00035975"/>
    <w:rsid w:val="00040136"/>
    <w:rsid w:val="000477CD"/>
    <w:rsid w:val="00050611"/>
    <w:rsid w:val="00052C7F"/>
    <w:rsid w:val="000535A8"/>
    <w:rsid w:val="00054142"/>
    <w:rsid w:val="0006080F"/>
    <w:rsid w:val="0006636A"/>
    <w:rsid w:val="000741FD"/>
    <w:rsid w:val="00077654"/>
    <w:rsid w:val="00080DA3"/>
    <w:rsid w:val="00082A1A"/>
    <w:rsid w:val="00084FDF"/>
    <w:rsid w:val="000902E3"/>
    <w:rsid w:val="000A1A1A"/>
    <w:rsid w:val="000B64A3"/>
    <w:rsid w:val="000C2C54"/>
    <w:rsid w:val="000C4F3A"/>
    <w:rsid w:val="000D3B57"/>
    <w:rsid w:val="000E1040"/>
    <w:rsid w:val="000E7C3A"/>
    <w:rsid w:val="000F3F72"/>
    <w:rsid w:val="00101B88"/>
    <w:rsid w:val="0010625F"/>
    <w:rsid w:val="00107203"/>
    <w:rsid w:val="001155EE"/>
    <w:rsid w:val="00117BF2"/>
    <w:rsid w:val="001231C6"/>
    <w:rsid w:val="00126A41"/>
    <w:rsid w:val="00132E4F"/>
    <w:rsid w:val="00132F84"/>
    <w:rsid w:val="00140364"/>
    <w:rsid w:val="00142EA2"/>
    <w:rsid w:val="0014312C"/>
    <w:rsid w:val="00143A57"/>
    <w:rsid w:val="00147583"/>
    <w:rsid w:val="00151221"/>
    <w:rsid w:val="00153A65"/>
    <w:rsid w:val="00160842"/>
    <w:rsid w:val="0016240E"/>
    <w:rsid w:val="00180319"/>
    <w:rsid w:val="001854ED"/>
    <w:rsid w:val="001860B9"/>
    <w:rsid w:val="00195319"/>
    <w:rsid w:val="0019579D"/>
    <w:rsid w:val="00197915"/>
    <w:rsid w:val="001A004D"/>
    <w:rsid w:val="001A7B89"/>
    <w:rsid w:val="001B3260"/>
    <w:rsid w:val="001B4D52"/>
    <w:rsid w:val="001C2062"/>
    <w:rsid w:val="001C3B82"/>
    <w:rsid w:val="001D47BC"/>
    <w:rsid w:val="001E0DB6"/>
    <w:rsid w:val="001E2D89"/>
    <w:rsid w:val="001E3418"/>
    <w:rsid w:val="001E7A2E"/>
    <w:rsid w:val="001F4053"/>
    <w:rsid w:val="001F45FB"/>
    <w:rsid w:val="001F4FCF"/>
    <w:rsid w:val="001F57F0"/>
    <w:rsid w:val="001F6A8A"/>
    <w:rsid w:val="001F7A01"/>
    <w:rsid w:val="00204588"/>
    <w:rsid w:val="00206031"/>
    <w:rsid w:val="00206FD9"/>
    <w:rsid w:val="002070A1"/>
    <w:rsid w:val="00210F7E"/>
    <w:rsid w:val="002120D2"/>
    <w:rsid w:val="00213E69"/>
    <w:rsid w:val="00222295"/>
    <w:rsid w:val="002227A2"/>
    <w:rsid w:val="00224EB9"/>
    <w:rsid w:val="002270D2"/>
    <w:rsid w:val="00231BEB"/>
    <w:rsid w:val="00233E62"/>
    <w:rsid w:val="00234544"/>
    <w:rsid w:val="00244722"/>
    <w:rsid w:val="002450F3"/>
    <w:rsid w:val="00247071"/>
    <w:rsid w:val="002528FC"/>
    <w:rsid w:val="00252B18"/>
    <w:rsid w:val="00253384"/>
    <w:rsid w:val="0026429A"/>
    <w:rsid w:val="00270276"/>
    <w:rsid w:val="002755A2"/>
    <w:rsid w:val="00277403"/>
    <w:rsid w:val="00277B86"/>
    <w:rsid w:val="00290C5D"/>
    <w:rsid w:val="002912B6"/>
    <w:rsid w:val="002947B7"/>
    <w:rsid w:val="00295EF0"/>
    <w:rsid w:val="002A01E6"/>
    <w:rsid w:val="002A19D9"/>
    <w:rsid w:val="002B489C"/>
    <w:rsid w:val="002B516D"/>
    <w:rsid w:val="002C1319"/>
    <w:rsid w:val="002D03D2"/>
    <w:rsid w:val="002D16AF"/>
    <w:rsid w:val="002D2411"/>
    <w:rsid w:val="002D377D"/>
    <w:rsid w:val="002E3324"/>
    <w:rsid w:val="002F5306"/>
    <w:rsid w:val="00300F70"/>
    <w:rsid w:val="00303A3A"/>
    <w:rsid w:val="003049D4"/>
    <w:rsid w:val="003106BE"/>
    <w:rsid w:val="00310BAF"/>
    <w:rsid w:val="00311988"/>
    <w:rsid w:val="00311F86"/>
    <w:rsid w:val="003140F2"/>
    <w:rsid w:val="00314C8F"/>
    <w:rsid w:val="00317301"/>
    <w:rsid w:val="0032272B"/>
    <w:rsid w:val="0032708F"/>
    <w:rsid w:val="00327BF7"/>
    <w:rsid w:val="003317E6"/>
    <w:rsid w:val="00336CFA"/>
    <w:rsid w:val="003404D7"/>
    <w:rsid w:val="00345675"/>
    <w:rsid w:val="003546E2"/>
    <w:rsid w:val="0035684F"/>
    <w:rsid w:val="00356FC5"/>
    <w:rsid w:val="003577C7"/>
    <w:rsid w:val="00367C01"/>
    <w:rsid w:val="00371E3A"/>
    <w:rsid w:val="00372D36"/>
    <w:rsid w:val="00390980"/>
    <w:rsid w:val="00391C07"/>
    <w:rsid w:val="00395C70"/>
    <w:rsid w:val="003A032C"/>
    <w:rsid w:val="003A2A5D"/>
    <w:rsid w:val="003A599F"/>
    <w:rsid w:val="003A7DBC"/>
    <w:rsid w:val="003B4664"/>
    <w:rsid w:val="003B4CEA"/>
    <w:rsid w:val="003B5501"/>
    <w:rsid w:val="003C0344"/>
    <w:rsid w:val="003C0B27"/>
    <w:rsid w:val="003C11F3"/>
    <w:rsid w:val="003D2142"/>
    <w:rsid w:val="003D2871"/>
    <w:rsid w:val="003D34D3"/>
    <w:rsid w:val="003E50D9"/>
    <w:rsid w:val="003F4CB3"/>
    <w:rsid w:val="00402FF7"/>
    <w:rsid w:val="00403DB3"/>
    <w:rsid w:val="004150C9"/>
    <w:rsid w:val="00416A81"/>
    <w:rsid w:val="0041761E"/>
    <w:rsid w:val="004324C5"/>
    <w:rsid w:val="00436E1B"/>
    <w:rsid w:val="0043715D"/>
    <w:rsid w:val="00437E64"/>
    <w:rsid w:val="00441337"/>
    <w:rsid w:val="00451D3D"/>
    <w:rsid w:val="00451D9C"/>
    <w:rsid w:val="004654A2"/>
    <w:rsid w:val="00465B06"/>
    <w:rsid w:val="00467BCE"/>
    <w:rsid w:val="00475F80"/>
    <w:rsid w:val="00477D94"/>
    <w:rsid w:val="00480692"/>
    <w:rsid w:val="0048306F"/>
    <w:rsid w:val="004839C1"/>
    <w:rsid w:val="00484679"/>
    <w:rsid w:val="00492A12"/>
    <w:rsid w:val="004A3337"/>
    <w:rsid w:val="004A3975"/>
    <w:rsid w:val="004A566E"/>
    <w:rsid w:val="004A7CED"/>
    <w:rsid w:val="004B6275"/>
    <w:rsid w:val="004D11DE"/>
    <w:rsid w:val="004D5D26"/>
    <w:rsid w:val="004E7FED"/>
    <w:rsid w:val="004F0AC9"/>
    <w:rsid w:val="004F2AFF"/>
    <w:rsid w:val="004F3172"/>
    <w:rsid w:val="004F457F"/>
    <w:rsid w:val="004F6538"/>
    <w:rsid w:val="004F70F7"/>
    <w:rsid w:val="004F7BBD"/>
    <w:rsid w:val="00502C3E"/>
    <w:rsid w:val="00503E76"/>
    <w:rsid w:val="00506D1E"/>
    <w:rsid w:val="005078AC"/>
    <w:rsid w:val="0051574F"/>
    <w:rsid w:val="00516540"/>
    <w:rsid w:val="00516CC7"/>
    <w:rsid w:val="005174C6"/>
    <w:rsid w:val="0052154C"/>
    <w:rsid w:val="00531061"/>
    <w:rsid w:val="00533138"/>
    <w:rsid w:val="0054096F"/>
    <w:rsid w:val="00540BB3"/>
    <w:rsid w:val="00546ECB"/>
    <w:rsid w:val="00550656"/>
    <w:rsid w:val="0055312D"/>
    <w:rsid w:val="00554676"/>
    <w:rsid w:val="00554C4E"/>
    <w:rsid w:val="00565158"/>
    <w:rsid w:val="00571302"/>
    <w:rsid w:val="00574C1E"/>
    <w:rsid w:val="00583077"/>
    <w:rsid w:val="00584189"/>
    <w:rsid w:val="00584572"/>
    <w:rsid w:val="00587CEC"/>
    <w:rsid w:val="005934E8"/>
    <w:rsid w:val="005A13DF"/>
    <w:rsid w:val="005A4DDD"/>
    <w:rsid w:val="005B2FF8"/>
    <w:rsid w:val="005B3CB5"/>
    <w:rsid w:val="005B3FBF"/>
    <w:rsid w:val="005C08BD"/>
    <w:rsid w:val="005C1353"/>
    <w:rsid w:val="005D0977"/>
    <w:rsid w:val="005D309B"/>
    <w:rsid w:val="005D3C42"/>
    <w:rsid w:val="005D5E2F"/>
    <w:rsid w:val="005E04D5"/>
    <w:rsid w:val="005E1AC1"/>
    <w:rsid w:val="005E559B"/>
    <w:rsid w:val="005F3274"/>
    <w:rsid w:val="005F431D"/>
    <w:rsid w:val="00603CB6"/>
    <w:rsid w:val="006104C7"/>
    <w:rsid w:val="006116DD"/>
    <w:rsid w:val="00615DE6"/>
    <w:rsid w:val="00616D08"/>
    <w:rsid w:val="006234D9"/>
    <w:rsid w:val="006373D3"/>
    <w:rsid w:val="0064056C"/>
    <w:rsid w:val="006417A4"/>
    <w:rsid w:val="0064201D"/>
    <w:rsid w:val="0064641C"/>
    <w:rsid w:val="006470C3"/>
    <w:rsid w:val="00657FBA"/>
    <w:rsid w:val="00662439"/>
    <w:rsid w:val="006628C3"/>
    <w:rsid w:val="006643B8"/>
    <w:rsid w:val="00665F04"/>
    <w:rsid w:val="00675F5D"/>
    <w:rsid w:val="0067688C"/>
    <w:rsid w:val="00680246"/>
    <w:rsid w:val="00682EE9"/>
    <w:rsid w:val="00695E69"/>
    <w:rsid w:val="006A415D"/>
    <w:rsid w:val="006A65DE"/>
    <w:rsid w:val="006B2569"/>
    <w:rsid w:val="006B3F92"/>
    <w:rsid w:val="006C0799"/>
    <w:rsid w:val="006C1376"/>
    <w:rsid w:val="006C69A2"/>
    <w:rsid w:val="006D6A2F"/>
    <w:rsid w:val="006E6E1F"/>
    <w:rsid w:val="006E7532"/>
    <w:rsid w:val="006F41CF"/>
    <w:rsid w:val="006F59E7"/>
    <w:rsid w:val="00703118"/>
    <w:rsid w:val="00707F31"/>
    <w:rsid w:val="0071391B"/>
    <w:rsid w:val="00716167"/>
    <w:rsid w:val="007161E0"/>
    <w:rsid w:val="00717134"/>
    <w:rsid w:val="007171C4"/>
    <w:rsid w:val="0072049C"/>
    <w:rsid w:val="00724758"/>
    <w:rsid w:val="00724B15"/>
    <w:rsid w:val="00730877"/>
    <w:rsid w:val="00732C54"/>
    <w:rsid w:val="0074095E"/>
    <w:rsid w:val="007436C6"/>
    <w:rsid w:val="007469A2"/>
    <w:rsid w:val="00746AEE"/>
    <w:rsid w:val="00750273"/>
    <w:rsid w:val="00763DB2"/>
    <w:rsid w:val="00766681"/>
    <w:rsid w:val="00790770"/>
    <w:rsid w:val="007968B7"/>
    <w:rsid w:val="007A288C"/>
    <w:rsid w:val="007B08B1"/>
    <w:rsid w:val="007B0BD9"/>
    <w:rsid w:val="007B4186"/>
    <w:rsid w:val="007B45C7"/>
    <w:rsid w:val="007B4B4F"/>
    <w:rsid w:val="007B65B3"/>
    <w:rsid w:val="007B687B"/>
    <w:rsid w:val="007C02C0"/>
    <w:rsid w:val="007C3B22"/>
    <w:rsid w:val="007C5E5B"/>
    <w:rsid w:val="007D0CD9"/>
    <w:rsid w:val="007D1720"/>
    <w:rsid w:val="007D4955"/>
    <w:rsid w:val="007E250B"/>
    <w:rsid w:val="007E4D8B"/>
    <w:rsid w:val="00806C7A"/>
    <w:rsid w:val="008155F0"/>
    <w:rsid w:val="0082451E"/>
    <w:rsid w:val="00826431"/>
    <w:rsid w:val="00832294"/>
    <w:rsid w:val="00835F2D"/>
    <w:rsid w:val="00840EF3"/>
    <w:rsid w:val="00841A21"/>
    <w:rsid w:val="00850257"/>
    <w:rsid w:val="008574CD"/>
    <w:rsid w:val="0086271D"/>
    <w:rsid w:val="00862ECD"/>
    <w:rsid w:val="008671EB"/>
    <w:rsid w:val="00871D45"/>
    <w:rsid w:val="00876F64"/>
    <w:rsid w:val="0088253C"/>
    <w:rsid w:val="00882A58"/>
    <w:rsid w:val="008939D3"/>
    <w:rsid w:val="008B08B0"/>
    <w:rsid w:val="008B32AB"/>
    <w:rsid w:val="008B7942"/>
    <w:rsid w:val="008C0020"/>
    <w:rsid w:val="008C2AE4"/>
    <w:rsid w:val="008C5494"/>
    <w:rsid w:val="008C579F"/>
    <w:rsid w:val="008C6CED"/>
    <w:rsid w:val="008C7223"/>
    <w:rsid w:val="008C7739"/>
    <w:rsid w:val="008D5F24"/>
    <w:rsid w:val="008D7EAB"/>
    <w:rsid w:val="008E709F"/>
    <w:rsid w:val="008E716E"/>
    <w:rsid w:val="008F0368"/>
    <w:rsid w:val="008F099F"/>
    <w:rsid w:val="008F4744"/>
    <w:rsid w:val="008F5A5E"/>
    <w:rsid w:val="008F708E"/>
    <w:rsid w:val="0090245C"/>
    <w:rsid w:val="00904A1C"/>
    <w:rsid w:val="0090509D"/>
    <w:rsid w:val="00911BE5"/>
    <w:rsid w:val="00915F84"/>
    <w:rsid w:val="00916347"/>
    <w:rsid w:val="00924D0C"/>
    <w:rsid w:val="0092501D"/>
    <w:rsid w:val="0093064D"/>
    <w:rsid w:val="00930AFD"/>
    <w:rsid w:val="009319C4"/>
    <w:rsid w:val="009319F2"/>
    <w:rsid w:val="00934EBE"/>
    <w:rsid w:val="009409F2"/>
    <w:rsid w:val="00944B58"/>
    <w:rsid w:val="009459FE"/>
    <w:rsid w:val="00957E6B"/>
    <w:rsid w:val="0096117B"/>
    <w:rsid w:val="00961CAE"/>
    <w:rsid w:val="0096691C"/>
    <w:rsid w:val="0096716D"/>
    <w:rsid w:val="00967FF9"/>
    <w:rsid w:val="00977668"/>
    <w:rsid w:val="00981FC4"/>
    <w:rsid w:val="00987D0B"/>
    <w:rsid w:val="009909B5"/>
    <w:rsid w:val="00992559"/>
    <w:rsid w:val="00993778"/>
    <w:rsid w:val="009961FA"/>
    <w:rsid w:val="00996E4D"/>
    <w:rsid w:val="009A164C"/>
    <w:rsid w:val="009A1869"/>
    <w:rsid w:val="009B26A5"/>
    <w:rsid w:val="009B43FB"/>
    <w:rsid w:val="009B7319"/>
    <w:rsid w:val="009C0264"/>
    <w:rsid w:val="009C7155"/>
    <w:rsid w:val="009D47A5"/>
    <w:rsid w:val="009E0670"/>
    <w:rsid w:val="009F1B41"/>
    <w:rsid w:val="009F7B40"/>
    <w:rsid w:val="00A02E7B"/>
    <w:rsid w:val="00A05843"/>
    <w:rsid w:val="00A064FC"/>
    <w:rsid w:val="00A13347"/>
    <w:rsid w:val="00A203C4"/>
    <w:rsid w:val="00A24916"/>
    <w:rsid w:val="00A259EA"/>
    <w:rsid w:val="00A25B25"/>
    <w:rsid w:val="00A40F3B"/>
    <w:rsid w:val="00A41A70"/>
    <w:rsid w:val="00A4570A"/>
    <w:rsid w:val="00A52B52"/>
    <w:rsid w:val="00A54572"/>
    <w:rsid w:val="00A573DF"/>
    <w:rsid w:val="00A57CD2"/>
    <w:rsid w:val="00A6227A"/>
    <w:rsid w:val="00A654EA"/>
    <w:rsid w:val="00A73709"/>
    <w:rsid w:val="00A8145F"/>
    <w:rsid w:val="00A8585E"/>
    <w:rsid w:val="00A85D54"/>
    <w:rsid w:val="00A85EC2"/>
    <w:rsid w:val="00A9552F"/>
    <w:rsid w:val="00AA2BB0"/>
    <w:rsid w:val="00AA3D0A"/>
    <w:rsid w:val="00AA7856"/>
    <w:rsid w:val="00AA7875"/>
    <w:rsid w:val="00AB325D"/>
    <w:rsid w:val="00AB6F6C"/>
    <w:rsid w:val="00AB77C8"/>
    <w:rsid w:val="00AC15A7"/>
    <w:rsid w:val="00AC5F61"/>
    <w:rsid w:val="00AD7212"/>
    <w:rsid w:val="00AD75F6"/>
    <w:rsid w:val="00AE334B"/>
    <w:rsid w:val="00AF367A"/>
    <w:rsid w:val="00B03829"/>
    <w:rsid w:val="00B04D5A"/>
    <w:rsid w:val="00B2059E"/>
    <w:rsid w:val="00B22ADA"/>
    <w:rsid w:val="00B231F3"/>
    <w:rsid w:val="00B24359"/>
    <w:rsid w:val="00B3094C"/>
    <w:rsid w:val="00B31F54"/>
    <w:rsid w:val="00B32C6B"/>
    <w:rsid w:val="00B3585F"/>
    <w:rsid w:val="00B40C42"/>
    <w:rsid w:val="00B50AD2"/>
    <w:rsid w:val="00B60751"/>
    <w:rsid w:val="00B611E2"/>
    <w:rsid w:val="00B61E70"/>
    <w:rsid w:val="00B6378C"/>
    <w:rsid w:val="00B756A3"/>
    <w:rsid w:val="00B768B5"/>
    <w:rsid w:val="00BA3575"/>
    <w:rsid w:val="00BA4A0F"/>
    <w:rsid w:val="00BA5623"/>
    <w:rsid w:val="00BB14B6"/>
    <w:rsid w:val="00BB2475"/>
    <w:rsid w:val="00BB25CE"/>
    <w:rsid w:val="00BB298C"/>
    <w:rsid w:val="00BB6335"/>
    <w:rsid w:val="00BC162C"/>
    <w:rsid w:val="00BC243D"/>
    <w:rsid w:val="00BC6F3B"/>
    <w:rsid w:val="00BC712C"/>
    <w:rsid w:val="00BD1E61"/>
    <w:rsid w:val="00BD7967"/>
    <w:rsid w:val="00BE3FFD"/>
    <w:rsid w:val="00BF2894"/>
    <w:rsid w:val="00BF6FA7"/>
    <w:rsid w:val="00BF7BBD"/>
    <w:rsid w:val="00C039AE"/>
    <w:rsid w:val="00C06581"/>
    <w:rsid w:val="00C11B4F"/>
    <w:rsid w:val="00C1428B"/>
    <w:rsid w:val="00C1452C"/>
    <w:rsid w:val="00C150CA"/>
    <w:rsid w:val="00C22430"/>
    <w:rsid w:val="00C27283"/>
    <w:rsid w:val="00C27453"/>
    <w:rsid w:val="00C27F5A"/>
    <w:rsid w:val="00C33C67"/>
    <w:rsid w:val="00C361C4"/>
    <w:rsid w:val="00C40C7F"/>
    <w:rsid w:val="00C524F6"/>
    <w:rsid w:val="00C533F4"/>
    <w:rsid w:val="00C70746"/>
    <w:rsid w:val="00C746B2"/>
    <w:rsid w:val="00C7668A"/>
    <w:rsid w:val="00C82C4B"/>
    <w:rsid w:val="00C83093"/>
    <w:rsid w:val="00C85AEF"/>
    <w:rsid w:val="00C90C5B"/>
    <w:rsid w:val="00C936C1"/>
    <w:rsid w:val="00CA4579"/>
    <w:rsid w:val="00CB7A89"/>
    <w:rsid w:val="00CC1BE8"/>
    <w:rsid w:val="00CC76EC"/>
    <w:rsid w:val="00CD0F82"/>
    <w:rsid w:val="00CD2803"/>
    <w:rsid w:val="00CD77FB"/>
    <w:rsid w:val="00CE10C3"/>
    <w:rsid w:val="00CE1D0F"/>
    <w:rsid w:val="00CE2009"/>
    <w:rsid w:val="00CE264D"/>
    <w:rsid w:val="00CF1789"/>
    <w:rsid w:val="00CF2432"/>
    <w:rsid w:val="00CF4915"/>
    <w:rsid w:val="00D00F55"/>
    <w:rsid w:val="00D02FB6"/>
    <w:rsid w:val="00D13D31"/>
    <w:rsid w:val="00D160F2"/>
    <w:rsid w:val="00D22467"/>
    <w:rsid w:val="00D244AE"/>
    <w:rsid w:val="00D2663F"/>
    <w:rsid w:val="00D30407"/>
    <w:rsid w:val="00D31F7D"/>
    <w:rsid w:val="00D41E50"/>
    <w:rsid w:val="00D510FF"/>
    <w:rsid w:val="00D53D4C"/>
    <w:rsid w:val="00D55E90"/>
    <w:rsid w:val="00D56C1F"/>
    <w:rsid w:val="00D60808"/>
    <w:rsid w:val="00D6084E"/>
    <w:rsid w:val="00D66EA9"/>
    <w:rsid w:val="00D66F72"/>
    <w:rsid w:val="00D80D15"/>
    <w:rsid w:val="00D82935"/>
    <w:rsid w:val="00D9022E"/>
    <w:rsid w:val="00D914BF"/>
    <w:rsid w:val="00D940AB"/>
    <w:rsid w:val="00DA0F88"/>
    <w:rsid w:val="00DA2623"/>
    <w:rsid w:val="00DA588F"/>
    <w:rsid w:val="00DA5CF2"/>
    <w:rsid w:val="00DA7715"/>
    <w:rsid w:val="00DB17EE"/>
    <w:rsid w:val="00DB198D"/>
    <w:rsid w:val="00DC066A"/>
    <w:rsid w:val="00DC0A0D"/>
    <w:rsid w:val="00DC60A4"/>
    <w:rsid w:val="00DC6ED1"/>
    <w:rsid w:val="00DC7D93"/>
    <w:rsid w:val="00DD3715"/>
    <w:rsid w:val="00DD5A3A"/>
    <w:rsid w:val="00DF3374"/>
    <w:rsid w:val="00DF4C13"/>
    <w:rsid w:val="00DF74A6"/>
    <w:rsid w:val="00E0237D"/>
    <w:rsid w:val="00E03BD0"/>
    <w:rsid w:val="00E12B09"/>
    <w:rsid w:val="00E2186E"/>
    <w:rsid w:val="00E2795E"/>
    <w:rsid w:val="00E312E0"/>
    <w:rsid w:val="00E34618"/>
    <w:rsid w:val="00E34DDA"/>
    <w:rsid w:val="00E360B9"/>
    <w:rsid w:val="00E41D9D"/>
    <w:rsid w:val="00E42758"/>
    <w:rsid w:val="00E45721"/>
    <w:rsid w:val="00E4629F"/>
    <w:rsid w:val="00E511CB"/>
    <w:rsid w:val="00E51E2B"/>
    <w:rsid w:val="00E54CD9"/>
    <w:rsid w:val="00E55B37"/>
    <w:rsid w:val="00E57B21"/>
    <w:rsid w:val="00E620D6"/>
    <w:rsid w:val="00E746D0"/>
    <w:rsid w:val="00E87303"/>
    <w:rsid w:val="00E93B88"/>
    <w:rsid w:val="00E957EE"/>
    <w:rsid w:val="00E95C0D"/>
    <w:rsid w:val="00E9666E"/>
    <w:rsid w:val="00EA50CE"/>
    <w:rsid w:val="00EA64D0"/>
    <w:rsid w:val="00EA770F"/>
    <w:rsid w:val="00EB78B1"/>
    <w:rsid w:val="00EC25D2"/>
    <w:rsid w:val="00EC2B6A"/>
    <w:rsid w:val="00EC3DC7"/>
    <w:rsid w:val="00EC4FD5"/>
    <w:rsid w:val="00EC768E"/>
    <w:rsid w:val="00ED5BC7"/>
    <w:rsid w:val="00ED665C"/>
    <w:rsid w:val="00ED7872"/>
    <w:rsid w:val="00EE276E"/>
    <w:rsid w:val="00EE330D"/>
    <w:rsid w:val="00EE6575"/>
    <w:rsid w:val="00EE69D3"/>
    <w:rsid w:val="00EE69D5"/>
    <w:rsid w:val="00EE743B"/>
    <w:rsid w:val="00EE7877"/>
    <w:rsid w:val="00EE793C"/>
    <w:rsid w:val="00EF0143"/>
    <w:rsid w:val="00EF1049"/>
    <w:rsid w:val="00F038FF"/>
    <w:rsid w:val="00F067F4"/>
    <w:rsid w:val="00F0785B"/>
    <w:rsid w:val="00F157A2"/>
    <w:rsid w:val="00F3166F"/>
    <w:rsid w:val="00F3724F"/>
    <w:rsid w:val="00F40AA8"/>
    <w:rsid w:val="00F474B3"/>
    <w:rsid w:val="00F51816"/>
    <w:rsid w:val="00F64213"/>
    <w:rsid w:val="00F64283"/>
    <w:rsid w:val="00F66730"/>
    <w:rsid w:val="00F7424E"/>
    <w:rsid w:val="00F768B9"/>
    <w:rsid w:val="00F82108"/>
    <w:rsid w:val="00F825C0"/>
    <w:rsid w:val="00F84B66"/>
    <w:rsid w:val="00F90443"/>
    <w:rsid w:val="00F9573A"/>
    <w:rsid w:val="00F95C8D"/>
    <w:rsid w:val="00FA05A5"/>
    <w:rsid w:val="00FA3058"/>
    <w:rsid w:val="00FA3C43"/>
    <w:rsid w:val="00FA4076"/>
    <w:rsid w:val="00FA4209"/>
    <w:rsid w:val="00FB3C7C"/>
    <w:rsid w:val="00FB628F"/>
    <w:rsid w:val="00FB6F3F"/>
    <w:rsid w:val="00FC0C68"/>
    <w:rsid w:val="00FC5822"/>
    <w:rsid w:val="00FD0CB7"/>
    <w:rsid w:val="00FE55ED"/>
    <w:rsid w:val="0781506E"/>
    <w:rsid w:val="52551A33"/>
    <w:rsid w:val="6F722731"/>
    <w:rsid w:val="7C766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6">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qFormat/>
    <w:uiPriority w:val="99"/>
    <w:rPr>
      <w:color w:val="0563C1" w:themeColor="hyperlink"/>
      <w:u w:val="single"/>
      <w14:textFill>
        <w14:solidFill>
          <w14:schemeClr w14:val="hlink"/>
        </w14:solidFill>
      </w14:textFill>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character" w:customStyle="1" w:styleId="10">
    <w:name w:val="Unresolved Mention"/>
    <w:basedOn w:val="6"/>
    <w:semiHidden/>
    <w:unhideWhenUsed/>
    <w:qFormat/>
    <w:uiPriority w:val="99"/>
    <w:rPr>
      <w:color w:val="605E5C"/>
      <w:shd w:val="clear" w:color="auto" w:fill="E1DFDD"/>
    </w:rPr>
  </w:style>
  <w:style w:type="character" w:customStyle="1" w:styleId="11">
    <w:name w:val="Style1"/>
    <w:basedOn w:val="6"/>
    <w:qFormat/>
    <w:uiPriority w:val="0"/>
    <w:rPr>
      <w:rFonts w:ascii="Verdana" w:hAnsi="Verdana"/>
      <w:sz w:val="16"/>
    </w:rPr>
  </w:style>
  <w:style w:type="character" w:styleId="12">
    <w:name w:val="Placeholder Text"/>
    <w:basedOn w:val="6"/>
    <w:semiHidden/>
    <w:qFormat/>
    <w:uiPriority w:val="99"/>
    <w:rPr>
      <w:color w:val="808080"/>
    </w:rPr>
  </w:style>
  <w:style w:type="paragraph" w:styleId="13">
    <w:name w:val="List Paragraph"/>
    <w:basedOn w:val="1"/>
    <w:qFormat/>
    <w:uiPriority w:val="34"/>
    <w:pPr>
      <w:ind w:firstLine="420" w:firstLineChars="200"/>
    </w:pPr>
  </w:style>
  <w:style w:type="character" w:customStyle="1" w:styleId="14">
    <w:name w:val="样式1"/>
    <w:basedOn w:val="6"/>
    <w:qFormat/>
    <w:uiPriority w:val="1"/>
    <w:rPr>
      <w:lang w:eastAsia="zh-CN"/>
    </w:rPr>
  </w:style>
  <w:style w:type="character" w:customStyle="1" w:styleId="15">
    <w:name w:val="样式2"/>
    <w:basedOn w:val="6"/>
    <w:qFormat/>
    <w:uiPriority w:val="1"/>
  </w:style>
  <w:style w:type="character" w:customStyle="1" w:styleId="16">
    <w:name w:val="Verdana_en_8"/>
    <w:basedOn w:val="6"/>
    <w:qFormat/>
    <w:uiPriority w:val="1"/>
    <w:rPr>
      <w:rFonts w:ascii="Verdana" w:hAnsi="Verdana"/>
      <w:sz w:val="16"/>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2CEB4C437E64B7A83A24AC0C4358383"/>
        <w:style w:val=""/>
        <w:category>
          <w:name w:val="常规"/>
          <w:gallery w:val="placeholder"/>
        </w:category>
        <w:types>
          <w:type w:val="bbPlcHdr"/>
        </w:types>
        <w:behaviors>
          <w:behavior w:val="content"/>
        </w:behaviors>
        <w:description w:val=""/>
        <w:guid w:val="{BA382E32-6B62-4FF4-90C2-ED04CC7B1A52}"/>
      </w:docPartPr>
      <w:docPartBody>
        <w:p w14:paraId="5921BDD1">
          <w:pPr>
            <w:pStyle w:val="5"/>
            <w:rPr>
              <w:rFonts w:hint="eastAsia"/>
            </w:rPr>
          </w:pPr>
          <w:r>
            <w:rPr>
              <w:rStyle w:val="4"/>
              <w:color w:val="AFABAB" w:themeColor="background2" w:themeShade="BF"/>
              <w:sz w:val="14"/>
            </w:rPr>
            <w:t>dd/mm/yyyy</w:t>
          </w:r>
        </w:p>
      </w:docPartBody>
    </w:docPart>
    <w:docPart>
      <w:docPartPr>
        <w:name w:val="6114CC826A3545FBA473D645AF7603A0"/>
        <w:style w:val=""/>
        <w:category>
          <w:name w:val="常规"/>
          <w:gallery w:val="placeholder"/>
        </w:category>
        <w:types>
          <w:type w:val="bbPlcHdr"/>
        </w:types>
        <w:behaviors>
          <w:behavior w:val="content"/>
        </w:behaviors>
        <w:description w:val=""/>
        <w:guid w:val="{84B9B64F-BBE9-4AB1-AECA-A45C92B54F27}"/>
      </w:docPartPr>
      <w:docPartBody>
        <w:p w14:paraId="169221C9">
          <w:pPr>
            <w:pStyle w:val="6"/>
            <w:rPr>
              <w:rFonts w:hint="eastAsia"/>
            </w:rPr>
          </w:pPr>
          <w:r>
            <w:rPr>
              <w:rStyle w:val="4"/>
              <w:color w:val="AFABAB" w:themeColor="background2" w:themeShade="BF"/>
              <w:sz w:val="12"/>
              <w:szCs w:val="12"/>
            </w:rPr>
            <w:t>Type</w:t>
          </w:r>
        </w:p>
      </w:docPartBody>
    </w:docPart>
    <w:docPart>
      <w:docPartPr>
        <w:name w:val="4DF3C6CD66A34F238FB9A8EC9FAF82DA"/>
        <w:style w:val=""/>
        <w:category>
          <w:name w:val="常规"/>
          <w:gallery w:val="placeholder"/>
        </w:category>
        <w:types>
          <w:type w:val="bbPlcHdr"/>
        </w:types>
        <w:behaviors>
          <w:behavior w:val="content"/>
        </w:behaviors>
        <w:description w:val=""/>
        <w:guid w:val="{F3AD8C45-C33C-48C6-B04A-EB528974AE91}"/>
      </w:docPartPr>
      <w:docPartBody>
        <w:p w14:paraId="23F39AEF">
          <w:pPr>
            <w:pStyle w:val="58"/>
            <w:rPr>
              <w:rFonts w:hint="eastAsia"/>
            </w:rPr>
          </w:pPr>
          <w:r>
            <w:rPr>
              <w:rStyle w:val="4"/>
              <w:rFonts w:ascii="Times New Roman" w:hAnsi="Times New Roman" w:eastAsia="宋体" w:cs="Times New Roman"/>
              <w:color w:val="AFABAB" w:themeColor="background2" w:themeShade="BF"/>
            </w:rPr>
            <w:t>Owner or legal representative</w:t>
          </w:r>
        </w:p>
      </w:docPartBody>
    </w:docPart>
    <w:docPart>
      <w:docPartPr>
        <w:name w:val="891093C6C02D40DA88E39B0273FA7962"/>
        <w:style w:val=""/>
        <w:category>
          <w:name w:val="常规"/>
          <w:gallery w:val="placeholder"/>
        </w:category>
        <w:types>
          <w:type w:val="bbPlcHdr"/>
        </w:types>
        <w:behaviors>
          <w:behavior w:val="content"/>
        </w:behaviors>
        <w:description w:val=""/>
        <w:guid w:val="{C673A06A-6761-4225-BB1C-17D9879254F0}"/>
      </w:docPartPr>
      <w:docPartBody>
        <w:p w14:paraId="7E9F4DF8">
          <w:pPr>
            <w:pStyle w:val="8"/>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D025634755E6490F8328A1D6D9826CB2"/>
        <w:style w:val=""/>
        <w:category>
          <w:name w:val="常规"/>
          <w:gallery w:val="placeholder"/>
        </w:category>
        <w:types>
          <w:type w:val="bbPlcHdr"/>
        </w:types>
        <w:behaviors>
          <w:behavior w:val="content"/>
        </w:behaviors>
        <w:description w:val=""/>
        <w:guid w:val="{E68A8F23-B872-4087-83AD-72712444ECFB}"/>
      </w:docPartPr>
      <w:docPartBody>
        <w:p w14:paraId="6947DE7C">
          <w:pPr>
            <w:pStyle w:val="9"/>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CC2E280F49CB415880115405E994E6A6"/>
        <w:style w:val=""/>
        <w:category>
          <w:name w:val="常规"/>
          <w:gallery w:val="placeholder"/>
        </w:category>
        <w:types>
          <w:type w:val="bbPlcHdr"/>
        </w:types>
        <w:behaviors>
          <w:behavior w:val="content"/>
        </w:behaviors>
        <w:description w:val=""/>
        <w:guid w:val="{81A7B742-47CE-45FF-8F56-0CC23844C3DF}"/>
      </w:docPartPr>
      <w:docPartBody>
        <w:p w14:paraId="577FC3B0">
          <w:pPr>
            <w:pStyle w:val="11"/>
            <w:rPr>
              <w:rFonts w:hint="eastAsia"/>
            </w:rPr>
          </w:pPr>
          <w:r>
            <w:rPr>
              <w:rStyle w:val="4"/>
              <w:rFonts w:ascii="Times New Roman" w:hAnsi="Times New Roman" w:eastAsia="宋体" w:cs="Times New Roman"/>
              <w:color w:val="AFABAB" w:themeColor="background2" w:themeShade="BF"/>
            </w:rPr>
            <w:t>Owner or legal representative</w:t>
          </w:r>
        </w:p>
      </w:docPartBody>
    </w:docPart>
    <w:docPart>
      <w:docPartPr>
        <w:name w:val="B91B4831F7E34517A9739849E72F0D42"/>
        <w:style w:val=""/>
        <w:category>
          <w:name w:val="常规"/>
          <w:gallery w:val="placeholder"/>
        </w:category>
        <w:types>
          <w:type w:val="bbPlcHdr"/>
        </w:types>
        <w:behaviors>
          <w:behavior w:val="content"/>
        </w:behaviors>
        <w:description w:val=""/>
        <w:guid w:val="{7DE9B698-FEA3-4731-A99B-4D4BA821359C}"/>
      </w:docPartPr>
      <w:docPartBody>
        <w:p w14:paraId="1CAA0984">
          <w:pPr>
            <w:snapToGrid w:val="0"/>
            <w:spacing w:line="360" w:lineRule="auto"/>
            <w:rPr>
              <w:rStyle w:val="4"/>
              <w:rFonts w:ascii="Times New Roman" w:hAnsi="Times New Roman" w:eastAsia="宋体" w:cs="Times New Roman"/>
              <w:color w:val="AFABAB" w:themeColor="background2" w:themeShade="BF"/>
              <w:szCs w:val="21"/>
            </w:rPr>
          </w:pPr>
          <w:r>
            <w:rPr>
              <w:rStyle w:val="4"/>
              <w:rFonts w:hint="eastAsia" w:ascii="Times New Roman" w:hAnsi="Times New Roman" w:eastAsia="宋体" w:cs="Times New Roman"/>
              <w:color w:val="AFABAB" w:themeColor="background2" w:themeShade="BF"/>
              <w:szCs w:val="21"/>
            </w:rPr>
            <w:t>Address地址</w:t>
          </w:r>
        </w:p>
        <w:p w14:paraId="654616A5">
          <w:pPr>
            <w:snapToGrid w:val="0"/>
            <w:spacing w:line="360" w:lineRule="auto"/>
            <w:rPr>
              <w:rStyle w:val="4"/>
              <w:rFonts w:ascii="Times New Roman" w:hAnsi="Times New Roman" w:eastAsia="宋体" w:cs="Times New Roman"/>
              <w:color w:val="AFABAB" w:themeColor="background2" w:themeShade="BF"/>
              <w:szCs w:val="21"/>
            </w:rPr>
          </w:pPr>
          <w:r>
            <w:rPr>
              <w:rStyle w:val="4"/>
              <w:rFonts w:hint="eastAsia" w:ascii="Times New Roman" w:hAnsi="Times New Roman" w:eastAsia="宋体" w:cs="Times New Roman"/>
              <w:color w:val="AFABAB" w:themeColor="background2" w:themeShade="BF"/>
              <w:szCs w:val="21"/>
            </w:rPr>
            <w:t>Latitude经度</w:t>
          </w:r>
        </w:p>
        <w:p w14:paraId="20BA43C6">
          <w:pPr>
            <w:snapToGrid w:val="0"/>
            <w:spacing w:line="360" w:lineRule="auto"/>
            <w:rPr>
              <w:rStyle w:val="4"/>
              <w:rFonts w:ascii="Times New Roman" w:hAnsi="Times New Roman" w:eastAsia="宋体" w:cs="Times New Roman"/>
              <w:color w:val="AFABAB" w:themeColor="background2" w:themeShade="BF"/>
              <w:szCs w:val="21"/>
            </w:rPr>
          </w:pPr>
          <w:r>
            <w:rPr>
              <w:rStyle w:val="4"/>
              <w:rFonts w:ascii="Times New Roman" w:hAnsi="Times New Roman" w:eastAsia="宋体" w:cs="Times New Roman"/>
              <w:color w:val="AFABAB" w:themeColor="background2" w:themeShade="BF"/>
              <w:szCs w:val="21"/>
            </w:rPr>
            <w:t>Longitude</w:t>
          </w:r>
          <w:r>
            <w:rPr>
              <w:rStyle w:val="4"/>
              <w:rFonts w:hint="eastAsia" w:ascii="Times New Roman" w:hAnsi="Times New Roman" w:eastAsia="宋体" w:cs="Times New Roman"/>
              <w:color w:val="AFABAB" w:themeColor="background2" w:themeShade="BF"/>
              <w:szCs w:val="21"/>
            </w:rPr>
            <w:t>纬度</w:t>
          </w:r>
        </w:p>
        <w:p w14:paraId="46B7CE77">
          <w:pPr>
            <w:pStyle w:val="20"/>
            <w:rPr>
              <w:rFonts w:hint="eastAsia"/>
            </w:rPr>
          </w:pPr>
          <w:r>
            <w:rPr>
              <w:rStyle w:val="4"/>
              <w:rFonts w:hint="eastAsia" w:ascii="Times New Roman" w:hAnsi="Times New Roman" w:eastAsia="宋体" w:cs="Times New Roman"/>
              <w:color w:val="AFABAB" w:themeColor="background2" w:themeShade="BF"/>
              <w:szCs w:val="21"/>
            </w:rPr>
            <w:t>Online maps link在线地图链接</w:t>
          </w:r>
        </w:p>
      </w:docPartBody>
    </w:docPart>
    <w:docPart>
      <w:docPartPr>
        <w:name w:val="90E52E25EF0945ACB6E58EC74094FEB8"/>
        <w:style w:val=""/>
        <w:category>
          <w:name w:val="常规"/>
          <w:gallery w:val="placeholder"/>
        </w:category>
        <w:types>
          <w:type w:val="bbPlcHdr"/>
        </w:types>
        <w:behaviors>
          <w:behavior w:val="content"/>
        </w:behaviors>
        <w:description w:val=""/>
        <w:guid w:val="{EA62B524-3B43-4D76-9E9B-4645F1CD2AF8}"/>
      </w:docPartPr>
      <w:docPartBody>
        <w:p w14:paraId="3418FD15">
          <w:pPr>
            <w:snapToGrid w:val="0"/>
            <w:spacing w:line="360" w:lineRule="auto"/>
            <w:rPr>
              <w:rStyle w:val="4"/>
              <w:rFonts w:ascii="Times New Roman" w:hAnsi="Times New Roman" w:eastAsia="宋体" w:cs="Times New Roman"/>
              <w:color w:val="AFABAB" w:themeColor="background2" w:themeShade="BF"/>
              <w:szCs w:val="21"/>
            </w:rPr>
          </w:pPr>
          <w:r>
            <w:rPr>
              <w:rStyle w:val="4"/>
              <w:rFonts w:hint="eastAsia" w:ascii="Times New Roman" w:hAnsi="Times New Roman" w:eastAsia="宋体" w:cs="Times New Roman"/>
              <w:color w:val="AFABAB" w:themeColor="background2" w:themeShade="BF"/>
              <w:szCs w:val="21"/>
            </w:rPr>
            <w:t>Address地址</w:t>
          </w:r>
        </w:p>
        <w:p w14:paraId="66E4D55D">
          <w:pPr>
            <w:snapToGrid w:val="0"/>
            <w:spacing w:line="360" w:lineRule="auto"/>
            <w:rPr>
              <w:rStyle w:val="4"/>
              <w:rFonts w:ascii="Times New Roman" w:hAnsi="Times New Roman" w:eastAsia="宋体" w:cs="Times New Roman"/>
              <w:color w:val="AFABAB" w:themeColor="background2" w:themeShade="BF"/>
              <w:szCs w:val="21"/>
            </w:rPr>
          </w:pPr>
          <w:r>
            <w:rPr>
              <w:rStyle w:val="4"/>
              <w:rFonts w:hint="eastAsia" w:ascii="Times New Roman" w:hAnsi="Times New Roman" w:eastAsia="宋体" w:cs="Times New Roman"/>
              <w:color w:val="AFABAB" w:themeColor="background2" w:themeShade="BF"/>
              <w:szCs w:val="21"/>
            </w:rPr>
            <w:t>Latitude经度</w:t>
          </w:r>
        </w:p>
        <w:p w14:paraId="2A083D33">
          <w:pPr>
            <w:snapToGrid w:val="0"/>
            <w:spacing w:line="360" w:lineRule="auto"/>
            <w:rPr>
              <w:rStyle w:val="4"/>
              <w:rFonts w:ascii="Times New Roman" w:hAnsi="Times New Roman" w:eastAsia="宋体" w:cs="Times New Roman"/>
              <w:color w:val="AFABAB" w:themeColor="background2" w:themeShade="BF"/>
              <w:szCs w:val="21"/>
            </w:rPr>
          </w:pPr>
          <w:r>
            <w:rPr>
              <w:rStyle w:val="4"/>
              <w:rFonts w:ascii="Times New Roman" w:hAnsi="Times New Roman" w:eastAsia="宋体" w:cs="Times New Roman"/>
              <w:color w:val="AFABAB" w:themeColor="background2" w:themeShade="BF"/>
              <w:szCs w:val="21"/>
            </w:rPr>
            <w:t>Longitude</w:t>
          </w:r>
          <w:r>
            <w:rPr>
              <w:rStyle w:val="4"/>
              <w:rFonts w:hint="eastAsia" w:ascii="Times New Roman" w:hAnsi="Times New Roman" w:eastAsia="宋体" w:cs="Times New Roman"/>
              <w:color w:val="AFABAB" w:themeColor="background2" w:themeShade="BF"/>
              <w:szCs w:val="21"/>
            </w:rPr>
            <w:t>纬度</w:t>
          </w:r>
        </w:p>
        <w:p w14:paraId="573ED977">
          <w:pPr>
            <w:pStyle w:val="23"/>
            <w:rPr>
              <w:rFonts w:hint="eastAsia"/>
            </w:rPr>
          </w:pPr>
          <w:r>
            <w:rPr>
              <w:rStyle w:val="4"/>
              <w:rFonts w:hint="eastAsia" w:ascii="Times New Roman" w:hAnsi="Times New Roman" w:eastAsia="宋体" w:cs="Times New Roman"/>
              <w:color w:val="AFABAB" w:themeColor="background2" w:themeShade="BF"/>
              <w:szCs w:val="21"/>
            </w:rPr>
            <w:t>Online maps link在线地图链接</w:t>
          </w:r>
        </w:p>
      </w:docPartBody>
    </w:docPart>
    <w:docPart>
      <w:docPartPr>
        <w:name w:val="AC224FC0E0A44770B7366F5813CF76B8"/>
        <w:style w:val=""/>
        <w:category>
          <w:name w:val="常规"/>
          <w:gallery w:val="placeholder"/>
        </w:category>
        <w:types>
          <w:type w:val="bbPlcHdr"/>
        </w:types>
        <w:behaviors>
          <w:behavior w:val="content"/>
        </w:behaviors>
        <w:description w:val=""/>
        <w:guid w:val="{9CC4B29C-6AF7-4103-8424-7507DD415381}"/>
      </w:docPartPr>
      <w:docPartBody>
        <w:p w14:paraId="53E330B4">
          <w:pPr>
            <w:snapToGrid w:val="0"/>
            <w:spacing w:line="360" w:lineRule="auto"/>
            <w:rPr>
              <w:rStyle w:val="4"/>
              <w:rFonts w:ascii="Times New Roman" w:hAnsi="Times New Roman" w:eastAsia="宋体" w:cs="Times New Roman"/>
              <w:color w:val="AFABAB" w:themeColor="background2" w:themeShade="BF"/>
              <w:szCs w:val="21"/>
            </w:rPr>
          </w:pPr>
          <w:r>
            <w:rPr>
              <w:rStyle w:val="4"/>
              <w:rFonts w:hint="eastAsia" w:ascii="Times New Roman" w:hAnsi="Times New Roman" w:eastAsia="宋体" w:cs="Times New Roman"/>
              <w:color w:val="AFABAB" w:themeColor="background2" w:themeShade="BF"/>
              <w:szCs w:val="21"/>
            </w:rPr>
            <w:t>Address地址</w:t>
          </w:r>
        </w:p>
        <w:p w14:paraId="4E56F0FC">
          <w:pPr>
            <w:snapToGrid w:val="0"/>
            <w:spacing w:line="360" w:lineRule="auto"/>
            <w:rPr>
              <w:rStyle w:val="4"/>
              <w:rFonts w:ascii="Times New Roman" w:hAnsi="Times New Roman" w:eastAsia="宋体" w:cs="Times New Roman"/>
              <w:color w:val="AFABAB" w:themeColor="background2" w:themeShade="BF"/>
              <w:szCs w:val="21"/>
            </w:rPr>
          </w:pPr>
          <w:r>
            <w:rPr>
              <w:rStyle w:val="4"/>
              <w:rFonts w:hint="eastAsia" w:ascii="Times New Roman" w:hAnsi="Times New Roman" w:eastAsia="宋体" w:cs="Times New Roman"/>
              <w:color w:val="AFABAB" w:themeColor="background2" w:themeShade="BF"/>
              <w:szCs w:val="21"/>
            </w:rPr>
            <w:t>Latitude经度</w:t>
          </w:r>
        </w:p>
        <w:p w14:paraId="73C2A39A">
          <w:pPr>
            <w:snapToGrid w:val="0"/>
            <w:spacing w:line="360" w:lineRule="auto"/>
            <w:rPr>
              <w:rStyle w:val="4"/>
              <w:rFonts w:ascii="Times New Roman" w:hAnsi="Times New Roman" w:eastAsia="宋体" w:cs="Times New Roman"/>
              <w:color w:val="AFABAB" w:themeColor="background2" w:themeShade="BF"/>
              <w:szCs w:val="21"/>
            </w:rPr>
          </w:pPr>
          <w:r>
            <w:rPr>
              <w:rStyle w:val="4"/>
              <w:rFonts w:ascii="Times New Roman" w:hAnsi="Times New Roman" w:eastAsia="宋体" w:cs="Times New Roman"/>
              <w:color w:val="AFABAB" w:themeColor="background2" w:themeShade="BF"/>
              <w:szCs w:val="21"/>
            </w:rPr>
            <w:t>Longitude</w:t>
          </w:r>
          <w:r>
            <w:rPr>
              <w:rStyle w:val="4"/>
              <w:rFonts w:hint="eastAsia" w:ascii="Times New Roman" w:hAnsi="Times New Roman" w:eastAsia="宋体" w:cs="Times New Roman"/>
              <w:color w:val="AFABAB" w:themeColor="background2" w:themeShade="BF"/>
              <w:szCs w:val="21"/>
            </w:rPr>
            <w:t>纬度</w:t>
          </w:r>
        </w:p>
        <w:p w14:paraId="6D7B86C7">
          <w:pPr>
            <w:pStyle w:val="26"/>
            <w:rPr>
              <w:rFonts w:hint="eastAsia"/>
            </w:rPr>
          </w:pPr>
          <w:r>
            <w:rPr>
              <w:rStyle w:val="4"/>
              <w:rFonts w:hint="eastAsia" w:ascii="Times New Roman" w:hAnsi="Times New Roman" w:eastAsia="宋体" w:cs="Times New Roman"/>
              <w:color w:val="AFABAB" w:themeColor="background2" w:themeShade="BF"/>
              <w:szCs w:val="21"/>
            </w:rPr>
            <w:t>Online maps link在线地图链接</w:t>
          </w:r>
        </w:p>
      </w:docPartBody>
    </w:docPart>
    <w:docPart>
      <w:docPartPr>
        <w:name w:val="901BDFE8DADF4465A2E059FF5A08E76D"/>
        <w:style w:val=""/>
        <w:category>
          <w:name w:val="常规"/>
          <w:gallery w:val="placeholder"/>
        </w:category>
        <w:types>
          <w:type w:val="bbPlcHdr"/>
        </w:types>
        <w:behaviors>
          <w:behavior w:val="content"/>
        </w:behaviors>
        <w:description w:val=""/>
        <w:guid w:val="{ACF21257-8522-459A-95EE-8ACF761A13FA}"/>
      </w:docPartPr>
      <w:docPartBody>
        <w:p w14:paraId="4D944079">
          <w:pPr>
            <w:snapToGrid w:val="0"/>
            <w:spacing w:line="360" w:lineRule="auto"/>
            <w:rPr>
              <w:rStyle w:val="4"/>
              <w:rFonts w:ascii="Times New Roman" w:hAnsi="Times New Roman" w:eastAsia="宋体" w:cs="Times New Roman"/>
              <w:color w:val="AFABAB" w:themeColor="background2" w:themeShade="BF"/>
              <w:szCs w:val="21"/>
            </w:rPr>
          </w:pPr>
          <w:r>
            <w:rPr>
              <w:rStyle w:val="4"/>
              <w:rFonts w:hint="eastAsia" w:ascii="Times New Roman" w:hAnsi="Times New Roman" w:eastAsia="宋体" w:cs="Times New Roman"/>
              <w:color w:val="AFABAB" w:themeColor="background2" w:themeShade="BF"/>
              <w:szCs w:val="21"/>
            </w:rPr>
            <w:t>Address地址</w:t>
          </w:r>
        </w:p>
        <w:p w14:paraId="4E4C6DE2">
          <w:pPr>
            <w:snapToGrid w:val="0"/>
            <w:spacing w:line="360" w:lineRule="auto"/>
            <w:rPr>
              <w:rStyle w:val="4"/>
              <w:rFonts w:ascii="Times New Roman" w:hAnsi="Times New Roman" w:eastAsia="宋体" w:cs="Times New Roman"/>
              <w:color w:val="AFABAB" w:themeColor="background2" w:themeShade="BF"/>
              <w:szCs w:val="21"/>
            </w:rPr>
          </w:pPr>
          <w:r>
            <w:rPr>
              <w:rStyle w:val="4"/>
              <w:rFonts w:hint="eastAsia" w:ascii="Times New Roman" w:hAnsi="Times New Roman" w:eastAsia="宋体" w:cs="Times New Roman"/>
              <w:color w:val="AFABAB" w:themeColor="background2" w:themeShade="BF"/>
              <w:szCs w:val="21"/>
            </w:rPr>
            <w:t>Latitude经度</w:t>
          </w:r>
        </w:p>
        <w:p w14:paraId="260B4686">
          <w:pPr>
            <w:snapToGrid w:val="0"/>
            <w:spacing w:line="360" w:lineRule="auto"/>
            <w:rPr>
              <w:rStyle w:val="4"/>
              <w:rFonts w:ascii="Times New Roman" w:hAnsi="Times New Roman" w:eastAsia="宋体" w:cs="Times New Roman"/>
              <w:color w:val="AFABAB" w:themeColor="background2" w:themeShade="BF"/>
              <w:szCs w:val="21"/>
            </w:rPr>
          </w:pPr>
          <w:r>
            <w:rPr>
              <w:rStyle w:val="4"/>
              <w:rFonts w:ascii="Times New Roman" w:hAnsi="Times New Roman" w:eastAsia="宋体" w:cs="Times New Roman"/>
              <w:color w:val="AFABAB" w:themeColor="background2" w:themeShade="BF"/>
              <w:szCs w:val="21"/>
            </w:rPr>
            <w:t>Longitude</w:t>
          </w:r>
          <w:r>
            <w:rPr>
              <w:rStyle w:val="4"/>
              <w:rFonts w:hint="eastAsia" w:ascii="Times New Roman" w:hAnsi="Times New Roman" w:eastAsia="宋体" w:cs="Times New Roman"/>
              <w:color w:val="AFABAB" w:themeColor="background2" w:themeShade="BF"/>
              <w:szCs w:val="21"/>
            </w:rPr>
            <w:t>纬度</w:t>
          </w:r>
        </w:p>
        <w:p w14:paraId="7996BE42">
          <w:pPr>
            <w:pStyle w:val="29"/>
            <w:rPr>
              <w:rFonts w:hint="eastAsia"/>
            </w:rPr>
          </w:pPr>
          <w:r>
            <w:rPr>
              <w:rStyle w:val="4"/>
              <w:rFonts w:hint="eastAsia" w:ascii="Times New Roman" w:hAnsi="Times New Roman" w:eastAsia="宋体" w:cs="Times New Roman"/>
              <w:color w:val="AFABAB" w:themeColor="background2" w:themeShade="BF"/>
              <w:szCs w:val="21"/>
            </w:rPr>
            <w:t>Online maps link在线地图链接</w:t>
          </w:r>
        </w:p>
      </w:docPartBody>
    </w:docPart>
    <w:docPart>
      <w:docPartPr>
        <w:name w:val="DE6C4D37A3EC454F875C9AAA1052C5B2"/>
        <w:style w:val=""/>
        <w:category>
          <w:name w:val="常规"/>
          <w:gallery w:val="placeholder"/>
        </w:category>
        <w:types>
          <w:type w:val="bbPlcHdr"/>
        </w:types>
        <w:behaviors>
          <w:behavior w:val="content"/>
        </w:behaviors>
        <w:description w:val=""/>
        <w:guid w:val="{11CADA44-D49E-4BD0-8D5B-5458E016D7EA}"/>
      </w:docPartPr>
      <w:docPartBody>
        <w:p w14:paraId="06EA4EE7">
          <w:pPr>
            <w:pStyle w:val="10"/>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B6E90F5415E34831AB35C158287F98D7"/>
        <w:style w:val=""/>
        <w:category>
          <w:name w:val="常规"/>
          <w:gallery w:val="placeholder"/>
        </w:category>
        <w:types>
          <w:type w:val="bbPlcHdr"/>
        </w:types>
        <w:behaviors>
          <w:behavior w:val="content"/>
        </w:behaviors>
        <w:description w:val=""/>
        <w:guid w:val="{20386DE0-AE64-4B69-8E95-355527940727}"/>
      </w:docPartPr>
      <w:docPartBody>
        <w:p w14:paraId="372C7792">
          <w:pPr>
            <w:pStyle w:val="12"/>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5A3FBA460BC24AC082D505D4A512101B"/>
        <w:style w:val=""/>
        <w:category>
          <w:name w:val="常规"/>
          <w:gallery w:val="placeholder"/>
        </w:category>
        <w:types>
          <w:type w:val="bbPlcHdr"/>
        </w:types>
        <w:behaviors>
          <w:behavior w:val="content"/>
        </w:behaviors>
        <w:description w:val=""/>
        <w:guid w:val="{999F446E-D4E4-43C9-99F1-1D00763C0A4B}"/>
      </w:docPartPr>
      <w:docPartBody>
        <w:p w14:paraId="6BD61865">
          <w:pPr>
            <w:pStyle w:val="13"/>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BF3CDFBB3CE74B42A01713604E2D56EB"/>
        <w:style w:val=""/>
        <w:category>
          <w:name w:val="常规"/>
          <w:gallery w:val="placeholder"/>
        </w:category>
        <w:types>
          <w:type w:val="bbPlcHdr"/>
        </w:types>
        <w:behaviors>
          <w:behavior w:val="content"/>
        </w:behaviors>
        <w:description w:val=""/>
        <w:guid w:val="{073DDC7B-7DB5-4647-892A-E914D3CA82B0}"/>
      </w:docPartPr>
      <w:docPartBody>
        <w:p w14:paraId="2AFD3249">
          <w:pPr>
            <w:pStyle w:val="1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452F6DC64DCD416BACC76FEF32F2E187"/>
        <w:style w:val=""/>
        <w:category>
          <w:name w:val="常规"/>
          <w:gallery w:val="placeholder"/>
        </w:category>
        <w:types>
          <w:type w:val="bbPlcHdr"/>
        </w:types>
        <w:behaviors>
          <w:behavior w:val="content"/>
        </w:behaviors>
        <w:description w:val=""/>
        <w:guid w:val="{8EDF5BDF-3692-4093-B344-044F29065132}"/>
      </w:docPartPr>
      <w:docPartBody>
        <w:p w14:paraId="4AFC2372">
          <w:pPr>
            <w:pStyle w:val="15"/>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8B68737CFBD3422DBDDA1ACFD59DF34C"/>
        <w:style w:val=""/>
        <w:category>
          <w:name w:val="常规"/>
          <w:gallery w:val="placeholder"/>
        </w:category>
        <w:types>
          <w:type w:val="bbPlcHdr"/>
        </w:types>
        <w:behaviors>
          <w:behavior w:val="content"/>
        </w:behaviors>
        <w:description w:val=""/>
        <w:guid w:val="{17A06D9B-7C93-4596-8060-D27F2C768B92}"/>
      </w:docPartPr>
      <w:docPartBody>
        <w:p w14:paraId="459D7888">
          <w:pPr>
            <w:pStyle w:val="16"/>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95018DA60CE3474788DC452A8EE54C70"/>
        <w:style w:val=""/>
        <w:category>
          <w:name w:val="常规"/>
          <w:gallery w:val="placeholder"/>
        </w:category>
        <w:types>
          <w:type w:val="bbPlcHdr"/>
        </w:types>
        <w:behaviors>
          <w:behavior w:val="content"/>
        </w:behaviors>
        <w:description w:val=""/>
        <w:guid w:val="{CB0209E3-E65C-4A10-B4E5-01845464EB78}"/>
      </w:docPartPr>
      <w:docPartBody>
        <w:p w14:paraId="65AF7BF9">
          <w:pPr>
            <w:pStyle w:val="17"/>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C304C3A4EE5C4CE79DC383287A3A03E6"/>
        <w:style w:val=""/>
        <w:category>
          <w:name w:val="常规"/>
          <w:gallery w:val="placeholder"/>
        </w:category>
        <w:types>
          <w:type w:val="bbPlcHdr"/>
        </w:types>
        <w:behaviors>
          <w:behavior w:val="content"/>
        </w:behaviors>
        <w:description w:val=""/>
        <w:guid w:val="{FDBBE3A0-B61B-4443-A0D5-EEE1A5223A4B}"/>
      </w:docPartPr>
      <w:docPartBody>
        <w:p w14:paraId="61BC8FFA">
          <w:pPr>
            <w:pStyle w:val="18"/>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9AE8C5EBB8C34EC58CFD68563945A903"/>
        <w:style w:val=""/>
        <w:category>
          <w:name w:val="常规"/>
          <w:gallery w:val="placeholder"/>
        </w:category>
        <w:types>
          <w:type w:val="bbPlcHdr"/>
        </w:types>
        <w:behaviors>
          <w:behavior w:val="content"/>
        </w:behaviors>
        <w:description w:val=""/>
        <w:guid w:val="{59D24393-C1F4-4486-81FD-D578947685E7}"/>
      </w:docPartPr>
      <w:docPartBody>
        <w:p w14:paraId="7416D671">
          <w:pPr>
            <w:pStyle w:val="19"/>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C743163E954642CFA96CA8536349D986"/>
        <w:style w:val=""/>
        <w:category>
          <w:name w:val="常规"/>
          <w:gallery w:val="placeholder"/>
        </w:category>
        <w:types>
          <w:type w:val="bbPlcHdr"/>
        </w:types>
        <w:behaviors>
          <w:behavior w:val="content"/>
        </w:behaviors>
        <w:description w:val=""/>
        <w:guid w:val="{8110BA80-1F87-4214-8AF7-08F36E3D13AE}"/>
      </w:docPartPr>
      <w:docPartBody>
        <w:p w14:paraId="69E91C2F">
          <w:pPr>
            <w:pStyle w:val="21"/>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1CE724E614FA44DAAAA8A999D7CD324C"/>
        <w:style w:val=""/>
        <w:category>
          <w:name w:val="常规"/>
          <w:gallery w:val="placeholder"/>
        </w:category>
        <w:types>
          <w:type w:val="bbPlcHdr"/>
        </w:types>
        <w:behaviors>
          <w:behavior w:val="content"/>
        </w:behaviors>
        <w:description w:val=""/>
        <w:guid w:val="{57A4A28B-08EA-42F1-B195-CD1EEB8BFDBC}"/>
      </w:docPartPr>
      <w:docPartBody>
        <w:p w14:paraId="3A1A7D41">
          <w:pPr>
            <w:pStyle w:val="22"/>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85254F16C74443EDB32C0B87A11EE447"/>
        <w:style w:val=""/>
        <w:category>
          <w:name w:val="常规"/>
          <w:gallery w:val="placeholder"/>
        </w:category>
        <w:types>
          <w:type w:val="bbPlcHdr"/>
        </w:types>
        <w:behaviors>
          <w:behavior w:val="content"/>
        </w:behaviors>
        <w:description w:val=""/>
        <w:guid w:val="{89313C8A-80DF-4D8C-B146-BA53B22B0E5A}"/>
      </w:docPartPr>
      <w:docPartBody>
        <w:p w14:paraId="0901B727">
          <w:pPr>
            <w:pStyle w:val="2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F6849240FDC74D68B6E7AEB3688A6730"/>
        <w:style w:val=""/>
        <w:category>
          <w:name w:val="常规"/>
          <w:gallery w:val="placeholder"/>
        </w:category>
        <w:types>
          <w:type w:val="bbPlcHdr"/>
        </w:types>
        <w:behaviors>
          <w:behavior w:val="content"/>
        </w:behaviors>
        <w:description w:val=""/>
        <w:guid w:val="{F46532BD-CB00-44CB-AF8B-BD0E4488DD04}"/>
      </w:docPartPr>
      <w:docPartBody>
        <w:p w14:paraId="76F20A88">
          <w:pPr>
            <w:pStyle w:val="25"/>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4E68CCFEDB0441478D77D7B7281D617F"/>
        <w:style w:val=""/>
        <w:category>
          <w:name w:val="常规"/>
          <w:gallery w:val="placeholder"/>
        </w:category>
        <w:types>
          <w:type w:val="bbPlcHdr"/>
        </w:types>
        <w:behaviors>
          <w:behavior w:val="content"/>
        </w:behaviors>
        <w:description w:val=""/>
        <w:guid w:val="{C43CBA7D-F1DF-4213-9C43-232EA21B3943}"/>
      </w:docPartPr>
      <w:docPartBody>
        <w:p w14:paraId="40F665D1">
          <w:pPr>
            <w:pStyle w:val="27"/>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FD3136FA4DCD4A0DA6B092147FA36EE0"/>
        <w:style w:val=""/>
        <w:category>
          <w:name w:val="常规"/>
          <w:gallery w:val="placeholder"/>
        </w:category>
        <w:types>
          <w:type w:val="bbPlcHdr"/>
        </w:types>
        <w:behaviors>
          <w:behavior w:val="content"/>
        </w:behaviors>
        <w:description w:val=""/>
        <w:guid w:val="{3FFF0331-AD27-438E-B92B-EA1655BE1FFD}"/>
      </w:docPartPr>
      <w:docPartBody>
        <w:p w14:paraId="348E3A5D">
          <w:pPr>
            <w:pStyle w:val="28"/>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7666270CD103424D8B9C88E6817BFA90"/>
        <w:style w:val=""/>
        <w:category>
          <w:name w:val="常规"/>
          <w:gallery w:val="placeholder"/>
        </w:category>
        <w:types>
          <w:type w:val="bbPlcHdr"/>
        </w:types>
        <w:behaviors>
          <w:behavior w:val="content"/>
        </w:behaviors>
        <w:description w:val=""/>
        <w:guid w:val="{BC71932E-B3A7-4A32-A092-7C50A0D2B868}"/>
      </w:docPartPr>
      <w:docPartBody>
        <w:p w14:paraId="0F406E76">
          <w:pPr>
            <w:pStyle w:val="30"/>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B92D7606EF374D2B83DC6BE58F464C1A"/>
        <w:style w:val=""/>
        <w:category>
          <w:name w:val="常规"/>
          <w:gallery w:val="placeholder"/>
        </w:category>
        <w:types>
          <w:type w:val="bbPlcHdr"/>
        </w:types>
        <w:behaviors>
          <w:behavior w:val="content"/>
        </w:behaviors>
        <w:description w:val=""/>
        <w:guid w:val="{1F1C2FF7-D06E-4AF9-B6A8-B3AA97CD7E7D}"/>
      </w:docPartPr>
      <w:docPartBody>
        <w:p w14:paraId="3FB6D836">
          <w:pPr>
            <w:pStyle w:val="31"/>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9F946986B39D482A82D87361298813A5"/>
        <w:style w:val=""/>
        <w:category>
          <w:name w:val="常规"/>
          <w:gallery w:val="placeholder"/>
        </w:category>
        <w:types>
          <w:type w:val="bbPlcHdr"/>
        </w:types>
        <w:behaviors>
          <w:behavior w:val="content"/>
        </w:behaviors>
        <w:description w:val=""/>
        <w:guid w:val="{B9DA7615-05E7-44CD-BB49-52C5B533D03E}"/>
      </w:docPartPr>
      <w:docPartBody>
        <w:p w14:paraId="78329B92">
          <w:pPr>
            <w:pStyle w:val="32"/>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FD672E330A72403ABDCAC5FD7F4FD4A5"/>
        <w:style w:val=""/>
        <w:category>
          <w:name w:val="常规"/>
          <w:gallery w:val="placeholder"/>
        </w:category>
        <w:types>
          <w:type w:val="bbPlcHdr"/>
        </w:types>
        <w:behaviors>
          <w:behavior w:val="content"/>
        </w:behaviors>
        <w:description w:val=""/>
        <w:guid w:val="{EDB73C25-9806-42EF-9B6A-1C5132198971}"/>
      </w:docPartPr>
      <w:docPartBody>
        <w:p w14:paraId="6D855433">
          <w:pPr>
            <w:pStyle w:val="33"/>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08925833CA544DC8AC22A843C18A81A0"/>
        <w:style w:val=""/>
        <w:category>
          <w:name w:val="常规"/>
          <w:gallery w:val="placeholder"/>
        </w:category>
        <w:types>
          <w:type w:val="bbPlcHdr"/>
        </w:types>
        <w:behaviors>
          <w:behavior w:val="content"/>
        </w:behaviors>
        <w:description w:val=""/>
        <w:guid w:val="{556F270C-0226-46A9-AE02-E233B996B6FE}"/>
      </w:docPartPr>
      <w:docPartBody>
        <w:p w14:paraId="1E3FDDF6">
          <w:pPr>
            <w:pStyle w:val="3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5A082D9B75544C13A356010B18D847B3"/>
        <w:style w:val=""/>
        <w:category>
          <w:name w:val="常规"/>
          <w:gallery w:val="placeholder"/>
        </w:category>
        <w:types>
          <w:type w:val="bbPlcHdr"/>
        </w:types>
        <w:behaviors>
          <w:behavior w:val="content"/>
        </w:behaviors>
        <w:description w:val=""/>
        <w:guid w:val="{75717345-7BDE-4684-BCE9-698A938CFDC4}"/>
      </w:docPartPr>
      <w:docPartBody>
        <w:p w14:paraId="3DF8F9ED">
          <w:pPr>
            <w:pStyle w:val="35"/>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22CECE4F37D846E2B25E40FE2E75E711"/>
        <w:style w:val=""/>
        <w:category>
          <w:name w:val="常规"/>
          <w:gallery w:val="placeholder"/>
        </w:category>
        <w:types>
          <w:type w:val="bbPlcHdr"/>
        </w:types>
        <w:behaviors>
          <w:behavior w:val="content"/>
        </w:behaviors>
        <w:description w:val=""/>
        <w:guid w:val="{83E77B25-B24F-45C9-B9F7-F85E54228494}"/>
      </w:docPartPr>
      <w:docPartBody>
        <w:p w14:paraId="357E783E">
          <w:pPr>
            <w:pStyle w:val="36"/>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74BB2FA353E6429CB7DBC21E705BEAF2"/>
        <w:style w:val=""/>
        <w:category>
          <w:name w:val="常规"/>
          <w:gallery w:val="placeholder"/>
        </w:category>
        <w:types>
          <w:type w:val="bbPlcHdr"/>
        </w:types>
        <w:behaviors>
          <w:behavior w:val="content"/>
        </w:behaviors>
        <w:description w:val=""/>
        <w:guid w:val="{294C98B7-75C9-485A-8DF5-47D6409D9F29}"/>
      </w:docPartPr>
      <w:docPartBody>
        <w:p w14:paraId="28AC246E">
          <w:pPr>
            <w:pStyle w:val="37"/>
            <w:rPr>
              <w:rFonts w:hint="eastAsia"/>
            </w:rPr>
          </w:pPr>
          <w:r>
            <w:rPr>
              <w:rFonts w:hint="eastAsia" w:ascii="Times New Roman" w:hAnsi="Times New Roman" w:eastAsia="宋体" w:cs="Times New Roman"/>
              <w:szCs w:val="21"/>
            </w:rPr>
            <w:t>YY-BIO-XXX</w:t>
          </w:r>
        </w:p>
      </w:docPartBody>
    </w:docPart>
    <w:docPart>
      <w:docPartPr>
        <w:name w:val="180C84491B3D4A28B89AB3FB6F8ED5A0"/>
        <w:style w:val=""/>
        <w:category>
          <w:name w:val="常规"/>
          <w:gallery w:val="placeholder"/>
        </w:category>
        <w:types>
          <w:type w:val="bbPlcHdr"/>
        </w:types>
        <w:behaviors>
          <w:behavior w:val="content"/>
        </w:behaviors>
        <w:description w:val=""/>
        <w:guid w:val="{D05F08CF-D4BE-4BDF-8619-BB92EEEC96D0}"/>
      </w:docPartPr>
      <w:docPartBody>
        <w:p w14:paraId="651D59A3">
          <w:pPr>
            <w:pStyle w:val="7"/>
          </w:pPr>
          <w:r>
            <w:rPr>
              <w:rFonts w:hint="eastAsia" w:ascii="Times New Roman" w:hAnsi="Times New Roman" w:eastAsia="宋体" w:cs="Times New Roman"/>
              <w:szCs w:val="21"/>
            </w:rPr>
            <w:t>YY-BIO-XXX</w:t>
          </w:r>
        </w:p>
      </w:docPartBody>
    </w:docPart>
    <w:docPart>
      <w:docPartPr>
        <w:name w:val="{07967b9d-50d4-4698-939e-813a701f12b7}"/>
        <w:style w:val=""/>
        <w:category>
          <w:name w:val="常规"/>
          <w:gallery w:val="placeholder"/>
        </w:category>
        <w:types>
          <w:type w:val="bbPlcHdr"/>
        </w:types>
        <w:behaviors>
          <w:behavior w:val="content"/>
        </w:behaviors>
        <w:description w:val=""/>
        <w:guid w:val="{07967b9d-50d4-4698-939e-813a701f12b7}"/>
      </w:docPartPr>
      <w:docPartBody>
        <w:p w14:paraId="116FF09F">
          <w:pPr>
            <w:pStyle w:val="59"/>
            <w:rPr>
              <w:rFonts w:hint="eastAsia"/>
            </w:rPr>
          </w:pPr>
          <w:r>
            <w:rPr>
              <w:rFonts w:ascii="Times New Roman" w:hAnsi="Times New Roman" w:cs="Times New Roman"/>
              <w:bCs/>
              <w:szCs w:val="16"/>
            </w:rPr>
            <w:t>dd/mm/yyyy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E6D"/>
    <w:rsid w:val="00121163"/>
    <w:rsid w:val="001E1EB1"/>
    <w:rsid w:val="00204588"/>
    <w:rsid w:val="002428BE"/>
    <w:rsid w:val="002D388E"/>
    <w:rsid w:val="003B0E2D"/>
    <w:rsid w:val="003C003C"/>
    <w:rsid w:val="003C6B43"/>
    <w:rsid w:val="003F76DA"/>
    <w:rsid w:val="004C1D30"/>
    <w:rsid w:val="004C564A"/>
    <w:rsid w:val="00584572"/>
    <w:rsid w:val="0062639B"/>
    <w:rsid w:val="00660BB1"/>
    <w:rsid w:val="006F59E7"/>
    <w:rsid w:val="0071148B"/>
    <w:rsid w:val="007B04C1"/>
    <w:rsid w:val="007B61AF"/>
    <w:rsid w:val="007B7765"/>
    <w:rsid w:val="00833D37"/>
    <w:rsid w:val="00883451"/>
    <w:rsid w:val="00920AA6"/>
    <w:rsid w:val="0093064D"/>
    <w:rsid w:val="009961FA"/>
    <w:rsid w:val="00A36EAC"/>
    <w:rsid w:val="00A41A70"/>
    <w:rsid w:val="00AD5FC3"/>
    <w:rsid w:val="00B04030"/>
    <w:rsid w:val="00B231F3"/>
    <w:rsid w:val="00B26243"/>
    <w:rsid w:val="00B31EA7"/>
    <w:rsid w:val="00B5606D"/>
    <w:rsid w:val="00B67B5F"/>
    <w:rsid w:val="00C45C21"/>
    <w:rsid w:val="00C85AEF"/>
    <w:rsid w:val="00C95F0B"/>
    <w:rsid w:val="00CD43AD"/>
    <w:rsid w:val="00D0774D"/>
    <w:rsid w:val="00D209B2"/>
    <w:rsid w:val="00DB511B"/>
    <w:rsid w:val="00DC5E6D"/>
    <w:rsid w:val="00E40418"/>
    <w:rsid w:val="00E734A7"/>
    <w:rsid w:val="00EB0A00"/>
    <w:rsid w:val="00F130BD"/>
    <w:rsid w:val="00F41BB2"/>
    <w:rsid w:val="00F41F8B"/>
    <w:rsid w:val="00F74436"/>
    <w:rsid w:val="00FA06FA"/>
    <w:rsid w:val="00FA400D"/>
    <w:rsid w:val="00FE2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2CEB4C437E64B7A83A24AC0C435838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6114CC826A3545FBA473D645AF7603A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180C84491B3D4A28B89AB3FB6F8ED5A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891093C6C02D40DA88E39B0273FA796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
    <w:name w:val="D025634755E6490F8328A1D6D9826CB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
    <w:name w:val="DE6C4D37A3EC454F875C9AAA1052C5B2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
    <w:name w:val="CC2E280F49CB415880115405E994E6A6"/>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
    <w:name w:val="B6E90F5415E34831AB35C158287F98D7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
    <w:name w:val="5A3FBA460BC24AC082D505D4A512101B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
    <w:name w:val="BF3CDFBB3CE74B42A01713604E2D56EB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
    <w:name w:val="452F6DC64DCD416BACC76FEF32F2E187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
    <w:name w:val="8B68737CFBD3422DBDDA1ACFD59DF34C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
    <w:name w:val="95018DA60CE3474788DC452A8EE54C70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
    <w:name w:val="C304C3A4EE5C4CE79DC383287A3A03E6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
    <w:name w:val="9AE8C5EBB8C34EC58CFD68563945A903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
    <w:name w:val="B91B4831F7E34517A9739849E72F0D42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1">
    <w:name w:val="C743163E954642CFA96CA8536349D986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2">
    <w:name w:val="1CE724E614FA44DAAAA8A999D7CD324C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3">
    <w:name w:val="90E52E25EF0945ACB6E58EC74094FEB8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4">
    <w:name w:val="85254F16C74443EDB32C0B87A11EE447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5">
    <w:name w:val="F6849240FDC74D68B6E7AEB3688A6730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6">
    <w:name w:val="AC224FC0E0A44770B7366F5813CF76B8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7">
    <w:name w:val="4E68CCFEDB0441478D77D7B7281D617F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8">
    <w:name w:val="FD3136FA4DCD4A0DA6B092147FA36EE0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9">
    <w:name w:val="901BDFE8DADF4465A2E059FF5A08E76D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0">
    <w:name w:val="7666270CD103424D8B9C88E6817BFA90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1">
    <w:name w:val="B92D7606EF374D2B83DC6BE58F464C1A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2">
    <w:name w:val="9F946986B39D482A82D87361298813A51"/>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3">
    <w:name w:val="FD672E330A72403ABDCAC5FD7F4FD4A5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4">
    <w:name w:val="08925833CA544DC8AC22A843C18A81A0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5">
    <w:name w:val="5A082D9B75544C13A356010B18D847B3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6">
    <w:name w:val="22CECE4F37D846E2B25E40FE2E75E711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7">
    <w:name w:val="74BB2FA353E6429CB7DBC21E705BEAF2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8">
    <w:name w:val="68C0B9EFE0F347DD8E4DCECD4DD604B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39">
    <w:name w:val="D867CA11949B465695B71BA1138E3B1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0">
    <w:name w:val="D4C2DFC8EA164BFA89B0AA7D0861BE9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1">
    <w:name w:val="837396C1D33F4637BD11FF065426847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2">
    <w:name w:val="F365A3F283F54008B0D2739F7CFA907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3">
    <w:name w:val="58939FF8E3CE4EE1B06C65BB89515D7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4">
    <w:name w:val="3137461A8C38467192AF95E8D2C8BE6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5">
    <w:name w:val="DA4A27EB03A44A6090AFC7639176109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6">
    <w:name w:val="C679AD3140D9400EA9A67C3A51AC413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7">
    <w:name w:val="CAAD48BB970E44008E4777328E2ED3D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8">
    <w:name w:val="D64DEE9C0DA1424F8C115864FBAC6B1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49">
    <w:name w:val="57F4B74B21BF4E7A9CF9285DDBFC285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0">
    <w:name w:val="5EA3B60D9252411A97B4EA58643BAAE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1">
    <w:name w:val="DF31F209E9C044AB9F1650420794A3E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2">
    <w:name w:val="47DCC24C43BF494F8538D30E0D43EC7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3">
    <w:name w:val="993CE0C29D4A43D4A42EF5AA2466472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4">
    <w:name w:val="C93D17567CC2434FB29003DA237C86D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5">
    <w:name w:val="AE83CC4EACDC4AA0B0A7E0A563061F3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6">
    <w:name w:val="29E1DC1BF6D447DBB53FD3089A9FCE7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7">
    <w:name w:val="2C44B195023F4A2BA0CA0CE1D30E4BB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8">
    <w:name w:val="4DF3C6CD66A34F238FB9A8EC9FAF82DA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9">
    <w:name w:val="5C2F12B86EE542CB84814F9A9C511C6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datastoreItem>
</file>

<file path=docProps/app.xml><?xml version="1.0" encoding="utf-8"?>
<Properties xmlns="http://schemas.openxmlformats.org/officeDocument/2006/extended-properties" xmlns:vt="http://schemas.openxmlformats.org/officeDocument/2006/docPropsVTypes">
  <Template>Normal.dotm</Template>
  <Pages>46</Pages>
  <Words>3645</Words>
  <Characters>10185</Characters>
  <Lines>254</Lines>
  <Paragraphs>71</Paragraphs>
  <TotalTime>0</TotalTime>
  <ScaleCrop>false</ScaleCrop>
  <LinksUpToDate>false</LinksUpToDate>
  <CharactersWithSpaces>11602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2024-11-11T07:13:00Z</dcterms:created>
  <dc:creator>振 王</dc:creator>
  <cp:lastModifiedBy>stept2011</cp:lastModifiedBy>
  <dcterms:modified xsi:type="dcterms:W3CDTF">2025-12-25T02:29:04Z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eyJoZGlkIjoiMjVhZmZhNWQ2ZjdmNTFkYWZkZGNiOTIxY2M3YTU2MmIiLCJ1c2VySWQiOiI1MDM0Nzc3NjcifQ==</vt:lpwstr>
  </property>
  <property fmtid="{D5CDD505-2E9C-101B-9397-08002B2CF9AE}" pid="3" name="KSOProductBuildVer">
    <vt:lpwstr>2052-12.1.0.24034</vt:lpwstr>
  </property>
  <property fmtid="{D5CDD505-2E9C-101B-9397-08002B2CF9AE}" pid="4" name="ICV">
    <vt:lpwstr>59338922062148A9AAC7D3686B466F85_12</vt:lpwstr>
  </property>
</Properties>
</file>